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5E" w:rsidRPr="00673588" w:rsidRDefault="002D615E" w:rsidP="002D615E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</w:rPr>
        <w:t>МУНИЦИПАЛЬНОЕ  ОБРАЗОВАНИЕ «ПОСЕЛОК  МАГНИТНЫЙ»</w:t>
      </w:r>
    </w:p>
    <w:p w:rsidR="002D615E" w:rsidRPr="00673588" w:rsidRDefault="002D615E" w:rsidP="002D615E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ЖЕЛЕЗНОГОРСКОГО  РАЙОНА </w:t>
      </w:r>
      <w:r w:rsidRPr="00673588">
        <w:rPr>
          <w:b/>
          <w:bCs/>
          <w:color w:val="000000"/>
        </w:rPr>
        <w:t xml:space="preserve"> КУРСКОЙ ОБЛАСТИ</w:t>
      </w:r>
    </w:p>
    <w:p w:rsidR="002D615E" w:rsidRPr="00673588" w:rsidRDefault="002D615E" w:rsidP="002D615E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673588">
        <w:rPr>
          <w:b/>
          <w:bCs/>
          <w:color w:val="000000"/>
        </w:rPr>
        <w:t>АДМИНИСТРАЦИЯ</w:t>
      </w:r>
      <w:r>
        <w:rPr>
          <w:b/>
          <w:bCs/>
          <w:color w:val="000000"/>
        </w:rPr>
        <w:t xml:space="preserve">  ПОСЕЛКА  </w:t>
      </w:r>
      <w:proofErr w:type="gramStart"/>
      <w:r>
        <w:rPr>
          <w:b/>
          <w:bCs/>
          <w:color w:val="000000"/>
        </w:rPr>
        <w:t>МАГНИТНЫЙ</w:t>
      </w:r>
      <w:proofErr w:type="gramEnd"/>
    </w:p>
    <w:p w:rsidR="002D615E" w:rsidRDefault="002D615E" w:rsidP="002D615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673588">
        <w:rPr>
          <w:b/>
          <w:bCs/>
          <w:color w:val="000000"/>
        </w:rPr>
        <w:t>ЖЕЛЕЗНОГОРСКОГО РАЙОНА КУРСКОЙ ОБЛАСТИ</w:t>
      </w:r>
    </w:p>
    <w:p w:rsidR="002D615E" w:rsidRDefault="002D615E" w:rsidP="002D615E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О С Т А Н О В Л Е Н И Е</w:t>
      </w:r>
    </w:p>
    <w:p w:rsidR="002D615E" w:rsidRDefault="002D615E" w:rsidP="002D615E">
      <w:pPr>
        <w:rPr>
          <w:rFonts w:ascii="Tahoma" w:hAnsi="Tahoma" w:cs="Tahoma"/>
          <w:b/>
          <w:color w:val="000000"/>
          <w:sz w:val="24"/>
          <w:szCs w:val="24"/>
        </w:rPr>
      </w:pPr>
    </w:p>
    <w:p w:rsidR="002D615E" w:rsidRDefault="002D615E" w:rsidP="002D615E">
      <w:pPr>
        <w:rPr>
          <w:b/>
          <w:color w:val="000000"/>
          <w:sz w:val="24"/>
          <w:szCs w:val="24"/>
        </w:rPr>
      </w:pPr>
    </w:p>
    <w:p w:rsidR="002D615E" w:rsidRDefault="002D615E" w:rsidP="002D615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02.04.2015  года № </w:t>
      </w:r>
      <w:r w:rsidR="00010024">
        <w:rPr>
          <w:b/>
          <w:color w:val="000000"/>
          <w:sz w:val="24"/>
          <w:szCs w:val="24"/>
        </w:rPr>
        <w:t>13</w:t>
      </w:r>
    </w:p>
    <w:p w:rsidR="002D615E" w:rsidRDefault="002D615E" w:rsidP="002D615E">
      <w:pPr>
        <w:shd w:val="clear" w:color="auto" w:fill="FFFFFF"/>
        <w:tabs>
          <w:tab w:val="left" w:pos="1723"/>
        </w:tabs>
        <w:spacing w:line="274" w:lineRule="exact"/>
        <w:jc w:val="both"/>
        <w:rPr>
          <w:b/>
          <w:color w:val="424242"/>
          <w:spacing w:val="-5"/>
          <w:sz w:val="24"/>
          <w:szCs w:val="24"/>
        </w:rPr>
      </w:pPr>
    </w:p>
    <w:p w:rsidR="002D615E" w:rsidRDefault="002D615E" w:rsidP="002D615E">
      <w:pPr>
        <w:shd w:val="clear" w:color="auto" w:fill="FFFFFF"/>
        <w:tabs>
          <w:tab w:val="left" w:pos="1723"/>
        </w:tabs>
        <w:jc w:val="both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Об утверждении муниципальной программы </w:t>
      </w:r>
    </w:p>
    <w:p w:rsidR="002D615E" w:rsidRDefault="002D615E" w:rsidP="002D615E">
      <w:pPr>
        <w:shd w:val="clear" w:color="auto" w:fill="FFFFFF"/>
        <w:tabs>
          <w:tab w:val="left" w:pos="1723"/>
        </w:tabs>
        <w:jc w:val="both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 "Развитие физической культуры и спорта </w:t>
      </w:r>
      <w:proofErr w:type="gramStart"/>
      <w:r>
        <w:rPr>
          <w:b/>
          <w:spacing w:val="-5"/>
          <w:sz w:val="24"/>
          <w:szCs w:val="24"/>
        </w:rPr>
        <w:t>в</w:t>
      </w:r>
      <w:proofErr w:type="gramEnd"/>
      <w:r>
        <w:rPr>
          <w:b/>
          <w:spacing w:val="-5"/>
          <w:sz w:val="24"/>
          <w:szCs w:val="24"/>
        </w:rPr>
        <w:t xml:space="preserve"> </w:t>
      </w:r>
    </w:p>
    <w:p w:rsidR="002D615E" w:rsidRDefault="002D615E" w:rsidP="002D615E">
      <w:pPr>
        <w:shd w:val="clear" w:color="auto" w:fill="FFFFFF"/>
        <w:tabs>
          <w:tab w:val="left" w:pos="1723"/>
        </w:tabs>
        <w:jc w:val="both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поселке </w:t>
      </w:r>
      <w:proofErr w:type="gramStart"/>
      <w:r>
        <w:rPr>
          <w:b/>
          <w:spacing w:val="-5"/>
          <w:sz w:val="24"/>
          <w:szCs w:val="24"/>
        </w:rPr>
        <w:t>Магнитный</w:t>
      </w:r>
      <w:proofErr w:type="gramEnd"/>
      <w:r>
        <w:rPr>
          <w:b/>
          <w:spacing w:val="-5"/>
          <w:sz w:val="24"/>
          <w:szCs w:val="24"/>
        </w:rPr>
        <w:t xml:space="preserve">   </w:t>
      </w:r>
      <w:proofErr w:type="spellStart"/>
      <w:r>
        <w:rPr>
          <w:b/>
          <w:spacing w:val="-5"/>
          <w:sz w:val="24"/>
          <w:szCs w:val="24"/>
        </w:rPr>
        <w:t>Железногорского</w:t>
      </w:r>
      <w:proofErr w:type="spellEnd"/>
      <w:r>
        <w:rPr>
          <w:b/>
          <w:spacing w:val="-5"/>
          <w:sz w:val="24"/>
          <w:szCs w:val="24"/>
        </w:rPr>
        <w:t xml:space="preserve"> района</w:t>
      </w:r>
    </w:p>
    <w:p w:rsidR="002D615E" w:rsidRDefault="002D615E" w:rsidP="002D615E">
      <w:pPr>
        <w:shd w:val="clear" w:color="auto" w:fill="FFFFFF"/>
        <w:tabs>
          <w:tab w:val="left" w:pos="1723"/>
        </w:tabs>
        <w:jc w:val="both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 Курской области на 201</w:t>
      </w:r>
      <w:r w:rsidR="00010024">
        <w:rPr>
          <w:b/>
          <w:spacing w:val="-5"/>
          <w:sz w:val="24"/>
          <w:szCs w:val="24"/>
        </w:rPr>
        <w:t>5</w:t>
      </w:r>
      <w:r>
        <w:rPr>
          <w:b/>
          <w:spacing w:val="-5"/>
          <w:sz w:val="24"/>
          <w:szCs w:val="24"/>
        </w:rPr>
        <w:t>-2020 годы"</w:t>
      </w:r>
    </w:p>
    <w:p w:rsidR="002D615E" w:rsidRDefault="002D615E" w:rsidP="002D615E">
      <w:pPr>
        <w:shd w:val="clear" w:color="auto" w:fill="FFFFFF"/>
        <w:spacing w:line="278" w:lineRule="exact"/>
        <w:ind w:firstLine="562"/>
        <w:jc w:val="both"/>
        <w:rPr>
          <w:spacing w:val="-5"/>
          <w:sz w:val="24"/>
          <w:szCs w:val="25"/>
        </w:rPr>
      </w:pPr>
    </w:p>
    <w:p w:rsidR="002D615E" w:rsidRDefault="002D615E" w:rsidP="002D615E">
      <w:pPr>
        <w:shd w:val="clear" w:color="auto" w:fill="FFFFFF"/>
        <w:spacing w:line="278" w:lineRule="exact"/>
        <w:ind w:firstLine="562"/>
        <w:jc w:val="both"/>
        <w:rPr>
          <w:color w:val="424242"/>
          <w:spacing w:val="-5"/>
          <w:sz w:val="24"/>
          <w:szCs w:val="25"/>
        </w:rPr>
      </w:pPr>
    </w:p>
    <w:p w:rsidR="002D615E" w:rsidRDefault="002D615E" w:rsidP="002D615E">
      <w:pPr>
        <w:shd w:val="clear" w:color="auto" w:fill="FFFFFF"/>
        <w:spacing w:line="278" w:lineRule="exact"/>
        <w:ind w:firstLine="562"/>
        <w:jc w:val="both"/>
        <w:rPr>
          <w:color w:val="424242"/>
          <w:spacing w:val="-5"/>
          <w:sz w:val="24"/>
          <w:szCs w:val="25"/>
        </w:rPr>
      </w:pPr>
    </w:p>
    <w:p w:rsidR="002D615E" w:rsidRDefault="002D615E" w:rsidP="002D615E">
      <w:pPr>
        <w:pStyle w:val="BodyText21"/>
        <w:jc w:val="both"/>
        <w:rPr>
          <w:szCs w:val="24"/>
        </w:rPr>
      </w:pPr>
      <w:r>
        <w:rPr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Федерации, статьёй 179 Бюджетного кодекса Российской Федерации Администрация поселка </w:t>
      </w:r>
      <w:proofErr w:type="gramStart"/>
      <w:r>
        <w:rPr>
          <w:szCs w:val="24"/>
        </w:rPr>
        <w:t>Магнитный</w:t>
      </w:r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Железногорского</w:t>
      </w:r>
      <w:proofErr w:type="spellEnd"/>
      <w:r>
        <w:rPr>
          <w:szCs w:val="24"/>
        </w:rPr>
        <w:t xml:space="preserve"> района Курской области </w:t>
      </w:r>
    </w:p>
    <w:p w:rsidR="00010024" w:rsidRDefault="00010024" w:rsidP="002D615E">
      <w:pPr>
        <w:pStyle w:val="BodyText21"/>
        <w:jc w:val="both"/>
        <w:rPr>
          <w:szCs w:val="24"/>
        </w:rPr>
      </w:pPr>
    </w:p>
    <w:p w:rsidR="002D615E" w:rsidRDefault="002D615E" w:rsidP="002D615E">
      <w:pPr>
        <w:pStyle w:val="BodyText21"/>
        <w:jc w:val="both"/>
        <w:rPr>
          <w:szCs w:val="24"/>
        </w:rPr>
      </w:pPr>
      <w:r>
        <w:rPr>
          <w:szCs w:val="24"/>
        </w:rPr>
        <w:t xml:space="preserve">                               ПОСТАНОВЛЯЕТ:</w:t>
      </w:r>
    </w:p>
    <w:p w:rsidR="002D615E" w:rsidRDefault="002D615E" w:rsidP="002D615E">
      <w:pPr>
        <w:shd w:val="clear" w:color="auto" w:fill="FFFFFF"/>
        <w:spacing w:line="274" w:lineRule="exact"/>
        <w:ind w:firstLine="581"/>
        <w:jc w:val="both"/>
        <w:rPr>
          <w:color w:val="424242"/>
          <w:spacing w:val="-5"/>
          <w:sz w:val="26"/>
          <w:szCs w:val="26"/>
        </w:rPr>
      </w:pPr>
    </w:p>
    <w:p w:rsidR="002D615E" w:rsidRDefault="002D615E" w:rsidP="002D615E">
      <w:pPr>
        <w:shd w:val="clear" w:color="auto" w:fill="FFFFFF"/>
        <w:ind w:firstLine="581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1. Утвердить прилагаемую муниципальную программу "Развитие физической культуры и спорта в поселке </w:t>
      </w:r>
      <w:proofErr w:type="gramStart"/>
      <w:r>
        <w:rPr>
          <w:spacing w:val="-5"/>
          <w:sz w:val="24"/>
          <w:szCs w:val="24"/>
        </w:rPr>
        <w:t>Магнитный</w:t>
      </w:r>
      <w:proofErr w:type="gramEnd"/>
      <w:r>
        <w:rPr>
          <w:b/>
          <w:spacing w:val="-5"/>
          <w:sz w:val="24"/>
          <w:szCs w:val="24"/>
        </w:rPr>
        <w:t xml:space="preserve">  </w:t>
      </w:r>
      <w:proofErr w:type="spellStart"/>
      <w:r>
        <w:rPr>
          <w:spacing w:val="-5"/>
          <w:sz w:val="24"/>
          <w:szCs w:val="24"/>
        </w:rPr>
        <w:t>Железногорского</w:t>
      </w:r>
      <w:proofErr w:type="spellEnd"/>
      <w:r>
        <w:rPr>
          <w:spacing w:val="-5"/>
          <w:sz w:val="24"/>
          <w:szCs w:val="24"/>
        </w:rPr>
        <w:t xml:space="preserve"> района Курской области на 2015-2020 годы".</w:t>
      </w:r>
    </w:p>
    <w:p w:rsidR="002D615E" w:rsidRDefault="002D615E" w:rsidP="002D615E">
      <w:pPr>
        <w:shd w:val="clear" w:color="auto" w:fill="FFFFFF"/>
        <w:spacing w:line="274" w:lineRule="exact"/>
        <w:ind w:firstLine="571"/>
        <w:jc w:val="both"/>
        <w:rPr>
          <w:color w:val="424242"/>
          <w:spacing w:val="-5"/>
          <w:sz w:val="24"/>
          <w:szCs w:val="24"/>
        </w:rPr>
      </w:pPr>
    </w:p>
    <w:p w:rsidR="002D615E" w:rsidRDefault="002D615E" w:rsidP="002D615E">
      <w:pPr>
        <w:spacing w:before="180" w:after="180"/>
        <w:ind w:firstLine="540"/>
        <w:jc w:val="both"/>
        <w:rPr>
          <w:rFonts w:eastAsia="Times"/>
          <w:sz w:val="24"/>
          <w:szCs w:val="24"/>
          <w:shd w:val="clear" w:color="auto" w:fill="FAFAFA"/>
        </w:rPr>
      </w:pPr>
      <w:r>
        <w:rPr>
          <w:spacing w:val="-5"/>
          <w:sz w:val="24"/>
          <w:szCs w:val="24"/>
        </w:rPr>
        <w:t>2.</w:t>
      </w:r>
      <w:r>
        <w:rPr>
          <w:rFonts w:eastAsia="Times"/>
          <w:sz w:val="24"/>
          <w:szCs w:val="24"/>
          <w:shd w:val="clear" w:color="auto" w:fill="FAFAFA"/>
        </w:rPr>
        <w:t xml:space="preserve"> Настоящее постановление подлежит  размещению на официальном сайте Администрации поселка Магнитный  в сети Интернет.</w:t>
      </w: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3. Постановление вступает в силу со дня его подписания.</w:t>
      </w: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  <w:szCs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shd w:val="clear" w:color="auto" w:fill="FFFFFF"/>
        <w:spacing w:line="278" w:lineRule="exact"/>
        <w:ind w:left="43" w:right="10" w:firstLine="557"/>
        <w:jc w:val="both"/>
        <w:rPr>
          <w:color w:val="424242"/>
          <w:spacing w:val="-5"/>
          <w:sz w:val="24"/>
        </w:rPr>
      </w:pPr>
    </w:p>
    <w:p w:rsidR="002D615E" w:rsidRDefault="002D615E" w:rsidP="002D615E">
      <w:pPr>
        <w:jc w:val="both"/>
        <w:rPr>
          <w:rFonts w:ascii="Times" w:eastAsia="Times" w:hAnsi="Times" w:cs="Times"/>
          <w:b/>
          <w:color w:val="191C17"/>
          <w:sz w:val="24"/>
          <w:shd w:val="clear" w:color="auto" w:fill="FAFAFA"/>
        </w:rPr>
      </w:pPr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 xml:space="preserve">Глава поселка </w:t>
      </w:r>
      <w:proofErr w:type="gramStart"/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>Магнитный</w:t>
      </w:r>
      <w:proofErr w:type="gramEnd"/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 xml:space="preserve"> </w:t>
      </w:r>
    </w:p>
    <w:p w:rsidR="002D615E" w:rsidRDefault="002D615E" w:rsidP="002D615E">
      <w:pPr>
        <w:jc w:val="both"/>
        <w:rPr>
          <w:rFonts w:ascii="Times" w:eastAsia="Times" w:hAnsi="Times" w:cs="Times"/>
          <w:b/>
          <w:color w:val="191C17"/>
          <w:sz w:val="24"/>
          <w:shd w:val="clear" w:color="auto" w:fill="FAFAFA"/>
        </w:rPr>
      </w:pPr>
      <w:proofErr w:type="spellStart"/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>Железногорского</w:t>
      </w:r>
      <w:proofErr w:type="spellEnd"/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 xml:space="preserve"> района</w:t>
      </w:r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ab/>
      </w:r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ab/>
        <w:t xml:space="preserve">                                                         </w:t>
      </w:r>
      <w:r>
        <w:rPr>
          <w:rFonts w:ascii="Times" w:eastAsia="Times" w:hAnsi="Times" w:cs="Times"/>
          <w:b/>
          <w:color w:val="191C17"/>
          <w:sz w:val="24"/>
          <w:shd w:val="clear" w:color="auto" w:fill="FAFAFA"/>
        </w:rPr>
        <w:tab/>
        <w:t xml:space="preserve">      А. Б. Фетисов </w:t>
      </w: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spacing w:before="24"/>
        <w:ind w:left="5179" w:right="3312"/>
        <w:rPr>
          <w:rFonts w:ascii="Arial" w:hAnsi="Arial"/>
          <w:sz w:val="24"/>
          <w:szCs w:val="24"/>
        </w:rPr>
      </w:pPr>
    </w:p>
    <w:p w:rsidR="002D615E" w:rsidRDefault="002D615E" w:rsidP="002D615E"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2D615E" w:rsidRDefault="002D615E" w:rsidP="002D615E">
      <w:pPr>
        <w:ind w:left="6096"/>
        <w:jc w:val="center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  <w:r>
        <w:rPr>
          <w:rFonts w:ascii="Times" w:eastAsia="Times" w:hAnsi="Times" w:cs="Times"/>
          <w:sz w:val="22"/>
          <w:szCs w:val="22"/>
          <w:shd w:val="clear" w:color="auto" w:fill="FAFAFA"/>
        </w:rPr>
        <w:t xml:space="preserve"> поселка </w:t>
      </w:r>
      <w:proofErr w:type="gramStart"/>
      <w:r>
        <w:rPr>
          <w:rFonts w:ascii="Times" w:eastAsia="Times" w:hAnsi="Times" w:cs="Times"/>
          <w:sz w:val="22"/>
          <w:szCs w:val="22"/>
          <w:shd w:val="clear" w:color="auto" w:fill="FAFAFA"/>
        </w:rPr>
        <w:t>Магнитный</w:t>
      </w:r>
      <w:proofErr w:type="gramEnd"/>
      <w:r>
        <w:rPr>
          <w:rFonts w:ascii="Times" w:eastAsia="Times" w:hAnsi="Times" w:cs="Times"/>
          <w:sz w:val="22"/>
          <w:szCs w:val="22"/>
          <w:shd w:val="clear" w:color="auto" w:fill="FAFAFA"/>
        </w:rPr>
        <w:t xml:space="preserve">   </w:t>
      </w:r>
    </w:p>
    <w:p w:rsidR="002D615E" w:rsidRDefault="002D615E" w:rsidP="002D615E">
      <w:pPr>
        <w:ind w:left="6096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Железногорского</w:t>
      </w:r>
      <w:proofErr w:type="spellEnd"/>
      <w:r>
        <w:rPr>
          <w:sz w:val="22"/>
          <w:szCs w:val="22"/>
        </w:rPr>
        <w:t xml:space="preserve"> района</w:t>
      </w:r>
    </w:p>
    <w:p w:rsidR="002D615E" w:rsidRDefault="002D615E" w:rsidP="002D615E">
      <w:pPr>
        <w:ind w:left="6096"/>
        <w:jc w:val="center"/>
        <w:rPr>
          <w:sz w:val="22"/>
          <w:szCs w:val="22"/>
        </w:rPr>
      </w:pPr>
      <w:r>
        <w:rPr>
          <w:sz w:val="22"/>
          <w:szCs w:val="22"/>
        </w:rPr>
        <w:t>от 02.04.2015 № 13</w:t>
      </w:r>
    </w:p>
    <w:p w:rsidR="002D615E" w:rsidRDefault="002D615E" w:rsidP="002D615E">
      <w:pPr>
        <w:ind w:left="6096"/>
        <w:jc w:val="center"/>
        <w:rPr>
          <w:sz w:val="24"/>
          <w:szCs w:val="24"/>
        </w:rPr>
      </w:pPr>
    </w:p>
    <w:p w:rsidR="002D615E" w:rsidRPr="002D615E" w:rsidRDefault="002D615E" w:rsidP="002D615E">
      <w:pPr>
        <w:tabs>
          <w:tab w:val="left" w:pos="9356"/>
        </w:tabs>
        <w:spacing w:before="24"/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5"/>
          <w:szCs w:val="25"/>
        </w:rPr>
        <w:t xml:space="preserve">  </w:t>
      </w:r>
      <w:r w:rsidRPr="002D615E">
        <w:rPr>
          <w:b/>
          <w:bCs/>
          <w:sz w:val="28"/>
          <w:szCs w:val="28"/>
        </w:rPr>
        <w:t>ПАСПОРТ</w:t>
      </w:r>
      <w:r w:rsidRPr="002D615E">
        <w:rPr>
          <w:b/>
          <w:bCs/>
          <w:sz w:val="28"/>
          <w:szCs w:val="28"/>
        </w:rPr>
        <w:br/>
        <w:t>муниципальной программы «Развитие физической культуры и спорта в</w:t>
      </w:r>
      <w:r w:rsidRPr="002D615E">
        <w:rPr>
          <w:b/>
          <w:bCs/>
          <w:sz w:val="28"/>
          <w:szCs w:val="28"/>
        </w:rPr>
        <w:br/>
      </w:r>
      <w:r w:rsidRPr="002D615E">
        <w:rPr>
          <w:rFonts w:eastAsia="Times"/>
          <w:b/>
          <w:sz w:val="28"/>
          <w:szCs w:val="28"/>
          <w:shd w:val="clear" w:color="auto" w:fill="FAFAFA"/>
        </w:rPr>
        <w:t xml:space="preserve">поселке Магнитный </w:t>
      </w:r>
      <w:r w:rsidRPr="002D615E">
        <w:rPr>
          <w:rFonts w:eastAsia="Times"/>
          <w:sz w:val="28"/>
          <w:szCs w:val="28"/>
          <w:shd w:val="clear" w:color="auto" w:fill="FAFAFA"/>
        </w:rPr>
        <w:t xml:space="preserve"> </w:t>
      </w:r>
      <w:r w:rsidRPr="002D615E">
        <w:rPr>
          <w:b/>
          <w:bCs/>
          <w:sz w:val="28"/>
          <w:szCs w:val="28"/>
        </w:rPr>
        <w:t>Железногорском районе Курской области</w:t>
      </w:r>
    </w:p>
    <w:p w:rsidR="002D615E" w:rsidRPr="002D615E" w:rsidRDefault="00F0355E" w:rsidP="00F0355E">
      <w:pPr>
        <w:tabs>
          <w:tab w:val="left" w:pos="9356"/>
        </w:tabs>
        <w:spacing w:before="24"/>
        <w:ind w:right="-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на 2015</w:t>
      </w:r>
      <w:r w:rsidR="002D615E" w:rsidRPr="002D615E">
        <w:rPr>
          <w:b/>
          <w:bCs/>
          <w:sz w:val="28"/>
          <w:szCs w:val="28"/>
        </w:rPr>
        <w:t>-2020 годы»</w:t>
      </w:r>
    </w:p>
    <w:tbl>
      <w:tblPr>
        <w:tblStyle w:val="a3"/>
        <w:tblW w:w="11199" w:type="dxa"/>
        <w:tblInd w:w="-1026" w:type="dxa"/>
        <w:tblLook w:val="01E0" w:firstRow="1" w:lastRow="1" w:firstColumn="1" w:lastColumn="1" w:noHBand="0" w:noVBand="0"/>
      </w:tblPr>
      <w:tblGrid>
        <w:gridCol w:w="3544"/>
        <w:gridCol w:w="7655"/>
      </w:tblGrid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2D615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физической культуры и спорта в </w:t>
            </w:r>
            <w:r>
              <w:rPr>
                <w:rFonts w:ascii="Times" w:eastAsia="Times" w:hAnsi="Times" w:cs="Times"/>
                <w:sz w:val="24"/>
                <w:szCs w:val="24"/>
                <w:shd w:val="clear" w:color="auto" w:fill="FAFAFA"/>
              </w:rPr>
              <w:t xml:space="preserve">поселке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  <w:shd w:val="clear" w:color="auto" w:fill="FAFAFA"/>
              </w:rPr>
              <w:t xml:space="preserve">  </w:t>
            </w:r>
            <w:r>
              <w:rPr>
                <w:bCs/>
                <w:sz w:val="24"/>
                <w:szCs w:val="24"/>
              </w:rPr>
              <w:t>Железногорском районе Курской области  на 2015-2020 годы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Pr="00F0355E" w:rsidRDefault="002D615E" w:rsidP="00F0355E">
            <w:pPr>
              <w:pStyle w:val="a4"/>
              <w:rPr>
                <w:sz w:val="24"/>
                <w:szCs w:val="24"/>
              </w:rPr>
            </w:pPr>
            <w:r w:rsidRPr="00F0355E">
              <w:rPr>
                <w:sz w:val="24"/>
                <w:szCs w:val="24"/>
              </w:rPr>
              <w:t xml:space="preserve">Федеральный закон от 4 декабря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F0355E">
                <w:rPr>
                  <w:sz w:val="24"/>
                  <w:szCs w:val="24"/>
                </w:rPr>
                <w:t>2007 г</w:t>
              </w:r>
            </w:smartTag>
            <w:r w:rsidRPr="00F0355E">
              <w:rPr>
                <w:sz w:val="24"/>
                <w:szCs w:val="24"/>
              </w:rPr>
              <w:t>. N 329-ФЗ</w:t>
            </w:r>
            <w:r w:rsidRPr="00F0355E">
              <w:rPr>
                <w:b/>
                <w:sz w:val="24"/>
                <w:szCs w:val="24"/>
              </w:rPr>
              <w:t xml:space="preserve"> </w:t>
            </w:r>
            <w:r w:rsidRPr="00F0355E">
              <w:rPr>
                <w:sz w:val="24"/>
                <w:szCs w:val="24"/>
              </w:rPr>
              <w:t xml:space="preserve">"О физической культуре и спорте в Российской Федерации"; </w:t>
            </w:r>
            <w:r w:rsidR="00F0355E" w:rsidRPr="00F0355E">
              <w:rPr>
                <w:sz w:val="24"/>
                <w:szCs w:val="24"/>
              </w:rPr>
              <w:t xml:space="preserve">Постановление Администрации </w:t>
            </w:r>
            <w:r w:rsidRPr="00F0355E">
              <w:rPr>
                <w:sz w:val="24"/>
                <w:szCs w:val="24"/>
              </w:rPr>
              <w:t>Курской области</w:t>
            </w:r>
            <w:r w:rsidR="00F0355E" w:rsidRPr="00F0355E">
              <w:rPr>
                <w:sz w:val="24"/>
                <w:szCs w:val="24"/>
              </w:rPr>
              <w:t xml:space="preserve"> </w:t>
            </w:r>
            <w:r w:rsidRPr="00F0355E">
              <w:rPr>
                <w:sz w:val="24"/>
                <w:szCs w:val="24"/>
              </w:rPr>
              <w:t xml:space="preserve">от 11 октября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F0355E">
                <w:rPr>
                  <w:sz w:val="24"/>
                  <w:szCs w:val="24"/>
                </w:rPr>
                <w:t>2013 г</w:t>
              </w:r>
            </w:smartTag>
            <w:r w:rsidRPr="00F0355E">
              <w:rPr>
                <w:sz w:val="24"/>
                <w:szCs w:val="24"/>
              </w:rPr>
              <w:t>. N 724-па "Об утверждении государственной программы Курской области "Развитие физической культуры и спорта в Курской области"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2D615E">
            <w:pPr>
              <w:ind w:right="-1"/>
              <w:jc w:val="both"/>
              <w:rPr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</w:t>
            </w:r>
          </w:p>
        </w:tc>
      </w:tr>
      <w:tr w:rsidR="002D615E" w:rsidTr="00F0355E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  <w:p w:rsidR="002D615E" w:rsidRPr="002D615E" w:rsidRDefault="002D615E" w:rsidP="002D615E">
            <w:pPr>
              <w:tabs>
                <w:tab w:val="left" w:pos="9356"/>
              </w:tabs>
              <w:spacing w:before="24"/>
              <w:ind w:right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2D615E">
            <w:pPr>
              <w:ind w:right="-1"/>
              <w:jc w:val="both"/>
              <w:rPr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 Программы</w:t>
            </w:r>
          </w:p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2D615E">
            <w:pPr>
              <w:ind w:right="-1"/>
              <w:jc w:val="both"/>
              <w:rPr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 программы</w:t>
            </w:r>
          </w:p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sz w:val="24"/>
                <w:szCs w:val="24"/>
              </w:rPr>
            </w:pPr>
          </w:p>
          <w:p w:rsidR="002D615E" w:rsidRDefault="002D615E">
            <w:pPr>
              <w:ind w:right="-1"/>
              <w:jc w:val="center"/>
              <w:rPr>
                <w:b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условий, обеспечивающих повышение мотивации жителей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к регулярным занятиям физической культурой и спортом и ведению здорового образа жизни;</w:t>
            </w:r>
          </w:p>
          <w:p w:rsidR="002D615E" w:rsidRPr="002D615E" w:rsidRDefault="002D615E" w:rsidP="002D61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успешного выступления спортсменов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на районных и областных спортивных соревнованиях и совершенствование системы подготовки спортивного резерва.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программы</w:t>
            </w:r>
          </w:p>
          <w:p w:rsidR="002D615E" w:rsidRDefault="002D615E">
            <w:pPr>
              <w:tabs>
                <w:tab w:val="left" w:pos="9356"/>
              </w:tabs>
              <w:spacing w:before="24"/>
              <w:ind w:right="425"/>
              <w:rPr>
                <w:b/>
                <w:sz w:val="24"/>
                <w:szCs w:val="24"/>
              </w:rPr>
            </w:pPr>
          </w:p>
          <w:p w:rsidR="002D615E" w:rsidRDefault="002D615E">
            <w:pPr>
              <w:ind w:right="-1"/>
              <w:jc w:val="center"/>
              <w:rPr>
                <w:b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F035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D615E">
              <w:rPr>
                <w:sz w:val="24"/>
                <w:szCs w:val="24"/>
              </w:rPr>
              <w:t>овышение мотивации жителей</w:t>
            </w:r>
            <w:r w:rsidR="002D61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 w:rsidR="002D61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</w:t>
            </w:r>
            <w:proofErr w:type="spellStart"/>
            <w:r w:rsidR="002D615E">
              <w:rPr>
                <w:sz w:val="24"/>
                <w:szCs w:val="24"/>
              </w:rPr>
              <w:t>Железногорского</w:t>
            </w:r>
            <w:proofErr w:type="spellEnd"/>
            <w:r w:rsidR="002D615E">
              <w:rPr>
                <w:sz w:val="24"/>
                <w:szCs w:val="24"/>
              </w:rPr>
              <w:t xml:space="preserve"> района к регулярным занятиям физической культурой и спортом и ведению здорового образа жизни;</w:t>
            </w:r>
          </w:p>
          <w:p w:rsidR="002D615E" w:rsidRPr="00F0355E" w:rsidRDefault="002D615E" w:rsidP="00F035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успешного выступления спортсменов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</w:t>
            </w:r>
            <w:r>
              <w:rPr>
                <w:sz w:val="24"/>
                <w:szCs w:val="24"/>
              </w:rPr>
              <w:t>на районных и обла</w:t>
            </w:r>
            <w:r w:rsidR="00F0355E">
              <w:rPr>
                <w:sz w:val="24"/>
                <w:szCs w:val="24"/>
              </w:rPr>
              <w:t>стных спортивных соревнованиях;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tabs>
                <w:tab w:val="left" w:pos="3260"/>
                <w:tab w:val="left" w:pos="9356"/>
              </w:tabs>
              <w:spacing w:before="24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Целевые индикаторы </w:t>
            </w:r>
          </w:p>
          <w:p w:rsidR="002D615E" w:rsidRDefault="002D615E">
            <w:pPr>
              <w:tabs>
                <w:tab w:val="left" w:pos="3260"/>
                <w:tab w:val="left" w:pos="9356"/>
              </w:tabs>
              <w:spacing w:before="24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F035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D615E">
              <w:rPr>
                <w:sz w:val="24"/>
                <w:szCs w:val="24"/>
              </w:rPr>
              <w:t xml:space="preserve">оля жителей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D615E">
              <w:rPr>
                <w:sz w:val="24"/>
                <w:szCs w:val="24"/>
              </w:rPr>
              <w:t xml:space="preserve">района,    систематически занимающихся  физической  культурой  и  спортом,  в общей численности населения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Магнитный </w:t>
            </w:r>
            <w:proofErr w:type="spellStart"/>
            <w:r w:rsidR="002D615E">
              <w:rPr>
                <w:sz w:val="24"/>
                <w:szCs w:val="24"/>
              </w:rPr>
              <w:t>Железногорского</w:t>
            </w:r>
            <w:proofErr w:type="spellEnd"/>
            <w:r w:rsidR="002D615E">
              <w:rPr>
                <w:sz w:val="24"/>
                <w:szCs w:val="24"/>
              </w:rPr>
              <w:t xml:space="preserve"> района; </w:t>
            </w:r>
          </w:p>
          <w:p w:rsidR="002D615E" w:rsidRDefault="002D61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    спортсменов 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     района,     ставших победителями и призерами районных и областных  спортивных соревнований, в общем количестве участвовавших спортсменов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Магнитный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района;</w:t>
            </w:r>
          </w:p>
          <w:p w:rsidR="002D615E" w:rsidRPr="00F0355E" w:rsidRDefault="002D615E" w:rsidP="00F0355E">
            <w:pPr>
              <w:tabs>
                <w:tab w:val="left" w:pos="9356"/>
              </w:tabs>
              <w:spacing w:before="24"/>
              <w:ind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обеспеченности населения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Магнитный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спортивными сооружениями, исходя из единовременной пропускной сп</w:t>
            </w:r>
            <w:r w:rsidR="00F0355E">
              <w:rPr>
                <w:sz w:val="24"/>
                <w:szCs w:val="24"/>
              </w:rPr>
              <w:t xml:space="preserve">особности объектов спорта.     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Pr="00F0355E" w:rsidRDefault="002D615E" w:rsidP="00F0355E">
            <w:pPr>
              <w:tabs>
                <w:tab w:val="left" w:pos="3260"/>
                <w:tab w:val="left" w:pos="9356"/>
              </w:tabs>
              <w:spacing w:before="24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 и сроки реа</w:t>
            </w:r>
            <w:r w:rsidR="00F0355E">
              <w:rPr>
                <w:b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-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в один этап 201</w:t>
            </w:r>
            <w:r w:rsidR="00F035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-2020 год.</w:t>
            </w:r>
          </w:p>
          <w:p w:rsidR="002D615E" w:rsidRDefault="002D615E">
            <w:pPr>
              <w:ind w:right="-1"/>
              <w:jc w:val="center"/>
              <w:rPr>
                <w:b/>
                <w:color w:val="000000"/>
                <w:spacing w:val="-12"/>
                <w:sz w:val="24"/>
                <w:szCs w:val="24"/>
              </w:rPr>
            </w:pP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Объемы бюджетных ассигнований </w:t>
            </w:r>
            <w:r>
              <w:rPr>
                <w:b/>
                <w:sz w:val="24"/>
                <w:szCs w:val="24"/>
              </w:rPr>
              <w:lastRenderedPageBreak/>
              <w:t>программы</w:t>
            </w:r>
          </w:p>
          <w:p w:rsidR="002D615E" w:rsidRDefault="002D615E">
            <w:pPr>
              <w:ind w:right="-1"/>
              <w:jc w:val="center"/>
              <w:rPr>
                <w:b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tabs>
                <w:tab w:val="left" w:pos="9356"/>
              </w:tabs>
              <w:spacing w:before="24"/>
              <w:ind w:right="-7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бюджетных ассигнований на реализацию мероприятий муниципальной программы, предполагаемых за счет средств бюджета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lastRenderedPageBreak/>
              <w:t xml:space="preserve">поселка Магнитный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района, устанавливается и утверждается решением С</w:t>
            </w:r>
            <w:r>
              <w:rPr>
                <w:color w:val="000000"/>
                <w:spacing w:val="-5"/>
                <w:sz w:val="24"/>
                <w:szCs w:val="24"/>
              </w:rPr>
              <w:t>обрания депутатов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Магнитный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Железногорского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 xml:space="preserve"> района Курской области на очередной финансовый год и плановый период. Общий объем финансирования муниципальной программы за счет средств бюджета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 xml:space="preserve">поселка Магнитный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Железногорского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 xml:space="preserve"> района, составит: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>30000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рублей, том числе по годам:</w:t>
            </w:r>
          </w:p>
          <w:p w:rsidR="002D615E" w:rsidRDefault="002D615E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2015 год-      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>5000  рублей</w:t>
            </w:r>
            <w:r>
              <w:rPr>
                <w:color w:val="000000"/>
                <w:spacing w:val="-5"/>
                <w:sz w:val="24"/>
                <w:szCs w:val="24"/>
              </w:rPr>
              <w:t>;</w:t>
            </w:r>
          </w:p>
          <w:p w:rsidR="002D615E" w:rsidRDefault="002D615E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2016 год-      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>5000  рублей</w:t>
            </w:r>
            <w:r>
              <w:rPr>
                <w:color w:val="000000"/>
                <w:spacing w:val="-5"/>
                <w:sz w:val="24"/>
                <w:szCs w:val="24"/>
              </w:rPr>
              <w:t>;</w:t>
            </w:r>
          </w:p>
          <w:p w:rsidR="002D615E" w:rsidRDefault="002D615E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2017 год-      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>5000  рублей</w:t>
            </w:r>
            <w:r>
              <w:rPr>
                <w:color w:val="000000"/>
                <w:spacing w:val="-5"/>
                <w:sz w:val="24"/>
                <w:szCs w:val="24"/>
              </w:rPr>
              <w:t>;</w:t>
            </w:r>
          </w:p>
          <w:p w:rsidR="002D615E" w:rsidRDefault="002D615E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2018 год -     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>5000  рублей</w:t>
            </w:r>
            <w:r>
              <w:rPr>
                <w:color w:val="000000"/>
                <w:spacing w:val="-5"/>
                <w:sz w:val="24"/>
                <w:szCs w:val="24"/>
              </w:rPr>
              <w:t>;</w:t>
            </w:r>
          </w:p>
          <w:p w:rsidR="002D615E" w:rsidRDefault="00F0355E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2019 год-       5000  р</w:t>
            </w:r>
            <w:r w:rsidR="002D615E">
              <w:rPr>
                <w:color w:val="000000"/>
                <w:spacing w:val="-5"/>
                <w:sz w:val="24"/>
                <w:szCs w:val="24"/>
              </w:rPr>
              <w:t>ублей;</w:t>
            </w:r>
          </w:p>
          <w:p w:rsidR="002D615E" w:rsidRPr="00F0355E" w:rsidRDefault="002D615E" w:rsidP="00F0355E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2020 год-       </w:t>
            </w:r>
            <w:r w:rsidR="00F0355E">
              <w:rPr>
                <w:color w:val="000000"/>
                <w:spacing w:val="-5"/>
                <w:sz w:val="24"/>
                <w:szCs w:val="24"/>
              </w:rPr>
              <w:t>5000  рублей.</w:t>
            </w:r>
          </w:p>
        </w:tc>
      </w:tr>
      <w:tr w:rsidR="002D615E" w:rsidTr="00F035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5E" w:rsidRDefault="002D615E">
            <w:pPr>
              <w:shd w:val="clear" w:color="auto" w:fill="FFFFFF"/>
              <w:spacing w:line="278" w:lineRule="exact"/>
              <w:rPr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b/>
                <w:color w:val="000000"/>
                <w:spacing w:val="-5"/>
                <w:sz w:val="24"/>
                <w:szCs w:val="24"/>
              </w:rPr>
              <w:lastRenderedPageBreak/>
              <w:t xml:space="preserve">Ожидаемые результаты реализации муниципальной программы </w:t>
            </w:r>
          </w:p>
          <w:p w:rsidR="002D615E" w:rsidRDefault="002D615E">
            <w:pPr>
              <w:ind w:right="-1"/>
              <w:jc w:val="center"/>
              <w:rPr>
                <w:b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Основным ожидаемым конечным результатом реализации муниципальной программы является устойчивое развитие физической культуры и спорта в </w:t>
            </w:r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поселке </w:t>
            </w:r>
            <w:proofErr w:type="gramStart"/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F0355E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zCs w:val="24"/>
              </w:rPr>
              <w:t>Железногорском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спорта.</w:t>
            </w:r>
          </w:p>
          <w:p w:rsidR="002D615E" w:rsidRDefault="002D6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района. </w:t>
            </w:r>
          </w:p>
          <w:p w:rsidR="002D615E" w:rsidRDefault="002D6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муниципальной программы способствует достижению спортсменами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высоких спортивных результатов на районных и областных спортивных соревнованиях, а также успешному проведению в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поселке Магнитный </w:t>
            </w:r>
            <w:r>
              <w:rPr>
                <w:sz w:val="24"/>
                <w:szCs w:val="24"/>
              </w:rPr>
              <w:t>Железногорском районе спортивных мероприятий.</w:t>
            </w:r>
          </w:p>
          <w:p w:rsidR="002D615E" w:rsidRDefault="002D6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реализации муниципальной программы  ожидается достижение следующих показателей (индикаторов): </w:t>
            </w:r>
          </w:p>
          <w:p w:rsidR="002D615E" w:rsidRDefault="002D61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жителей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района, систематически занимающихся физической культурой и спортом, в общей численности населения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Магнитный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с 15 % в 201</w:t>
            </w:r>
            <w:r w:rsidR="0032763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году до 17% к 2020 году;</w:t>
            </w:r>
          </w:p>
          <w:p w:rsidR="002D615E" w:rsidRDefault="002D615E" w:rsidP="00327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спортсменов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</w:t>
            </w:r>
            <w:proofErr w:type="gramStart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>Магнитный</w:t>
            </w:r>
            <w:proofErr w:type="gramEnd"/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района, ставших победителями и призерами районных и областных спортивных соревнований, в общем количестве участвовавших спортсменов</w:t>
            </w:r>
            <w:r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 </w:t>
            </w:r>
            <w:r w:rsidR="0032763F">
              <w:rPr>
                <w:rFonts w:ascii="Times" w:eastAsia="Times" w:hAnsi="Times" w:cs="Times"/>
                <w:sz w:val="24"/>
                <w:shd w:val="clear" w:color="auto" w:fill="FAFAFA"/>
              </w:rPr>
              <w:t xml:space="preserve">поселка Магнитный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 с 25% в 201</w:t>
            </w:r>
            <w:r w:rsidR="0032763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году</w:t>
            </w:r>
            <w:r w:rsidR="0032763F">
              <w:rPr>
                <w:sz w:val="24"/>
                <w:szCs w:val="24"/>
              </w:rPr>
              <w:t xml:space="preserve"> до 30% в 2020 году.</w:t>
            </w:r>
          </w:p>
        </w:tc>
      </w:tr>
    </w:tbl>
    <w:p w:rsidR="002D615E" w:rsidRDefault="002D615E" w:rsidP="002D615E">
      <w:pPr>
        <w:shd w:val="clear" w:color="auto" w:fill="FFFFFF"/>
        <w:ind w:right="-1"/>
        <w:jc w:val="center"/>
        <w:rPr>
          <w:b/>
          <w:color w:val="000000"/>
          <w:spacing w:val="-12"/>
          <w:sz w:val="24"/>
          <w:szCs w:val="24"/>
        </w:rPr>
      </w:pPr>
    </w:p>
    <w:p w:rsidR="002A356D" w:rsidRPr="00256DD5" w:rsidRDefault="002A356D" w:rsidP="002A35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6DD5">
        <w:rPr>
          <w:rFonts w:ascii="Times New Roman" w:hAnsi="Times New Roman" w:cs="Times New Roman"/>
          <w:sz w:val="24"/>
          <w:szCs w:val="24"/>
        </w:rPr>
        <w:t xml:space="preserve">1. Общая характеристика сферы реализации </w:t>
      </w:r>
    </w:p>
    <w:p w:rsidR="002A356D" w:rsidRPr="00256DD5" w:rsidRDefault="002A356D" w:rsidP="002A35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6DD5">
        <w:rPr>
          <w:rFonts w:ascii="Times New Roman" w:hAnsi="Times New Roman" w:cs="Times New Roman"/>
          <w:sz w:val="24"/>
          <w:szCs w:val="24"/>
        </w:rPr>
        <w:t>программы, в том числе формулировки основных проблем</w:t>
      </w:r>
    </w:p>
    <w:p w:rsidR="002A356D" w:rsidRPr="00256DD5" w:rsidRDefault="002A356D" w:rsidP="002A35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6DD5">
        <w:rPr>
          <w:rFonts w:ascii="Times New Roman" w:hAnsi="Times New Roman" w:cs="Times New Roman"/>
          <w:sz w:val="24"/>
          <w:szCs w:val="24"/>
        </w:rPr>
        <w:t>в указанной сфере и прогноз ее развития</w:t>
      </w:r>
    </w:p>
    <w:p w:rsidR="002A356D" w:rsidRPr="00256DD5" w:rsidRDefault="002A356D" w:rsidP="002A35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15E" w:rsidRPr="00256DD5" w:rsidRDefault="002A356D" w:rsidP="00256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DD5">
        <w:rPr>
          <w:rFonts w:ascii="Times New Roman" w:hAnsi="Times New Roman" w:cs="Times New Roman"/>
          <w:sz w:val="24"/>
          <w:szCs w:val="24"/>
        </w:rPr>
        <w:t>Данным программным</w:t>
      </w:r>
      <w:r w:rsidR="00256DD5" w:rsidRPr="00256DD5">
        <w:rPr>
          <w:rFonts w:ascii="Times New Roman" w:hAnsi="Times New Roman" w:cs="Times New Roman"/>
          <w:sz w:val="24"/>
          <w:szCs w:val="24"/>
        </w:rPr>
        <w:t xml:space="preserve"> документо</w:t>
      </w:r>
      <w:r w:rsidRPr="00256DD5">
        <w:rPr>
          <w:rFonts w:ascii="Times New Roman" w:hAnsi="Times New Roman" w:cs="Times New Roman"/>
          <w:sz w:val="24"/>
          <w:szCs w:val="24"/>
        </w:rPr>
        <w:t>м</w:t>
      </w:r>
      <w:r w:rsidR="00256DD5" w:rsidRPr="00256DD5">
        <w:rPr>
          <w:rFonts w:ascii="Times New Roman" w:hAnsi="Times New Roman" w:cs="Times New Roman"/>
          <w:sz w:val="24"/>
          <w:szCs w:val="24"/>
        </w:rPr>
        <w:t xml:space="preserve"> </w:t>
      </w:r>
      <w:r w:rsidRPr="00256DD5">
        <w:rPr>
          <w:rFonts w:ascii="Times New Roman" w:hAnsi="Times New Roman" w:cs="Times New Roman"/>
          <w:sz w:val="24"/>
          <w:szCs w:val="24"/>
        </w:rPr>
        <w:t>в сфере физической культуры и спорта предусмотрено обеспечение формирования здорового образа жизни путем приобщения населения к занятиям физической культурой и спортом, укрепление материально-технической базы физической культуры и спорта.</w:t>
      </w:r>
      <w:r w:rsidR="00256DD5" w:rsidRPr="00256DD5">
        <w:rPr>
          <w:rFonts w:ascii="Times New Roman" w:hAnsi="Times New Roman" w:cs="Times New Roman"/>
          <w:sz w:val="24"/>
          <w:szCs w:val="24"/>
        </w:rPr>
        <w:t xml:space="preserve"> </w:t>
      </w:r>
      <w:r w:rsidR="00256DD5" w:rsidRPr="00256DD5">
        <w:rPr>
          <w:rFonts w:ascii="Times New Roman" w:hAnsi="Times New Roman" w:cs="Times New Roman"/>
          <w:color w:val="000000"/>
          <w:spacing w:val="-7"/>
          <w:sz w:val="24"/>
          <w:szCs w:val="24"/>
        </w:rPr>
        <w:t>С</w:t>
      </w:r>
      <w:r w:rsidR="002D615E" w:rsidRPr="00256DD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овременная наука доказала, что здоровье человека на 10-15 процентов </w:t>
      </w:r>
      <w:r w:rsidR="002D615E" w:rsidRPr="00256DD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зависит от деятельности учреждений здравоохранения, на 15-20 процентов – от </w:t>
      </w:r>
      <w:r w:rsidR="002D615E" w:rsidRPr="00256DD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генетических факторов, на 20-25 процентов – от состояния окружающей </w:t>
      </w:r>
      <w:r w:rsidR="002D615E" w:rsidRPr="00256DD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среды и на 50-55 процентов – от условий и образа жизни людей, неотъемлемой частью которого является физическая культура и спорт. Основное назначение физической культуры и спорта - укрепление здоровья </w:t>
      </w:r>
      <w:r w:rsidR="002D615E" w:rsidRPr="00256DD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человека, повышение физических и функциональных возможностей его </w:t>
      </w:r>
      <w:r w:rsidR="002D615E" w:rsidRPr="00256DD5">
        <w:rPr>
          <w:rFonts w:ascii="Times New Roman" w:hAnsi="Times New Roman" w:cs="Times New Roman"/>
          <w:color w:val="000000"/>
          <w:spacing w:val="-8"/>
          <w:sz w:val="24"/>
          <w:szCs w:val="24"/>
        </w:rPr>
        <w:t>организма, обеспечение здорового отдыха, повышение трудового</w:t>
      </w:r>
      <w:r w:rsidR="002D615E" w:rsidRPr="00256DD5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 w:rsidR="002D615E" w:rsidRPr="00256DD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потенциала. Негативные </w:t>
      </w:r>
      <w:r w:rsidR="002D615E" w:rsidRPr="00256DD5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демографические процессы (высокий уровень смертности, старение населения), слабая физическая подготовка </w:t>
      </w:r>
      <w:r w:rsidR="002D615E" w:rsidRPr="00256DD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подрастающего поколения и населения в целом требуют коренных </w:t>
      </w:r>
      <w:r w:rsidR="002D615E" w:rsidRPr="00256DD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преобразований во всех компонентах физкультурно-массового движения, </w:t>
      </w:r>
      <w:r w:rsidR="002D615E" w:rsidRPr="00256DD5">
        <w:rPr>
          <w:rFonts w:ascii="Times New Roman" w:hAnsi="Times New Roman" w:cs="Times New Roman"/>
          <w:color w:val="000000"/>
          <w:sz w:val="24"/>
          <w:szCs w:val="24"/>
        </w:rPr>
        <w:t xml:space="preserve">повышения доступности и качества занятий, услуг в сфере физической </w:t>
      </w:r>
      <w:r w:rsidR="002D615E" w:rsidRPr="00256DD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культуры и спорта, укрепление материально-технического и кадрового </w:t>
      </w:r>
      <w:r w:rsidR="002D615E" w:rsidRPr="00256DD5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обеспечения, достаточного финансирования.</w:t>
      </w:r>
    </w:p>
    <w:p w:rsidR="002D615E" w:rsidRDefault="002D615E" w:rsidP="002D615E">
      <w:pPr>
        <w:shd w:val="clear" w:color="auto" w:fill="FFFFFF"/>
        <w:spacing w:line="322" w:lineRule="exact"/>
        <w:ind w:left="38" w:right="-1" w:firstLine="542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Реализация Программы будет способствовать решению этих проблем в </w:t>
      </w:r>
      <w:r w:rsidR="002E491C">
        <w:rPr>
          <w:color w:val="000000"/>
          <w:spacing w:val="-6"/>
          <w:sz w:val="24"/>
          <w:szCs w:val="24"/>
        </w:rPr>
        <w:t>поселке</w:t>
      </w:r>
      <w:proofErr w:type="gramStart"/>
      <w:r w:rsidR="002E491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,</w:t>
      </w:r>
      <w:proofErr w:type="gramEnd"/>
      <w:r>
        <w:rPr>
          <w:color w:val="000000"/>
          <w:spacing w:val="-8"/>
          <w:sz w:val="24"/>
          <w:szCs w:val="24"/>
        </w:rPr>
        <w:t xml:space="preserve">     охватывая     весь     жизненный     цикл     человека.     Она предусматривает информационно-пропагандистскую работу по </w:t>
      </w:r>
      <w:r>
        <w:rPr>
          <w:color w:val="000000"/>
          <w:spacing w:val="-10"/>
          <w:sz w:val="24"/>
          <w:szCs w:val="24"/>
        </w:rPr>
        <w:t>формированию привлекательного имиджа спорта и здорового образа жизни.</w:t>
      </w:r>
    </w:p>
    <w:p w:rsidR="002D615E" w:rsidRDefault="002D615E" w:rsidP="002D615E">
      <w:pPr>
        <w:shd w:val="clear" w:color="auto" w:fill="FFFFFF"/>
        <w:spacing w:before="302"/>
        <w:ind w:right="-1"/>
        <w:jc w:val="center"/>
        <w:rPr>
          <w:b/>
          <w:sz w:val="24"/>
          <w:szCs w:val="24"/>
        </w:rPr>
      </w:pPr>
      <w:r>
        <w:rPr>
          <w:b/>
          <w:color w:val="000000"/>
          <w:spacing w:val="-9"/>
          <w:sz w:val="24"/>
          <w:szCs w:val="24"/>
        </w:rPr>
        <w:t>2. Основная цель, задачи и сроки реализации Программы</w:t>
      </w:r>
    </w:p>
    <w:p w:rsidR="002D615E" w:rsidRDefault="002D615E" w:rsidP="002D615E">
      <w:pPr>
        <w:shd w:val="clear" w:color="auto" w:fill="FFFFFF"/>
        <w:spacing w:before="86" w:line="322" w:lineRule="exact"/>
        <w:ind w:right="-1" w:firstLine="567"/>
        <w:jc w:val="both"/>
        <w:rPr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Основными целями Программы являются: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-   формирование   потребности   населения  в   систематических </w:t>
      </w:r>
      <w:r>
        <w:rPr>
          <w:color w:val="000000"/>
          <w:spacing w:val="-10"/>
          <w:sz w:val="24"/>
          <w:szCs w:val="24"/>
        </w:rPr>
        <w:t>занятиях физической культурой и спортом;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- создание условий для занятий жителями физической культурой и спортом.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Основными задачами Программы, направленными на достижение поставленных целей являются: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-    информационное освещение физической культуры и спорта;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-    пропаганда развития физической культуры и спорта;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-    поддержка и развитие детско-юношеского и массового спорта;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-  обеспечение участия спортсменов </w:t>
      </w:r>
      <w:r w:rsidR="002E491C">
        <w:rPr>
          <w:color w:val="000000"/>
          <w:spacing w:val="-8"/>
          <w:sz w:val="24"/>
          <w:szCs w:val="24"/>
        </w:rPr>
        <w:t>поселка</w:t>
      </w:r>
      <w:r>
        <w:rPr>
          <w:color w:val="000000"/>
          <w:spacing w:val="-8"/>
          <w:sz w:val="24"/>
          <w:szCs w:val="24"/>
        </w:rPr>
        <w:t xml:space="preserve"> в районных и  областных спортивных мероприятиях. </w:t>
      </w:r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Целевым ориентиром Программы является:</w:t>
      </w:r>
    </w:p>
    <w:p w:rsidR="002D615E" w:rsidRDefault="002E491C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- </w:t>
      </w:r>
      <w:r w:rsidR="002D615E">
        <w:rPr>
          <w:color w:val="000000"/>
          <w:spacing w:val="-8"/>
          <w:sz w:val="24"/>
          <w:szCs w:val="24"/>
        </w:rPr>
        <w:t xml:space="preserve">доля систематически занимающихся физической культурой и спортом в общей численности населения </w:t>
      </w:r>
      <w:r>
        <w:rPr>
          <w:color w:val="000000"/>
          <w:spacing w:val="-8"/>
          <w:sz w:val="24"/>
          <w:szCs w:val="24"/>
        </w:rPr>
        <w:t>поселка</w:t>
      </w:r>
      <w:proofErr w:type="gramStart"/>
      <w:r>
        <w:rPr>
          <w:color w:val="000000"/>
          <w:spacing w:val="-8"/>
          <w:sz w:val="24"/>
          <w:szCs w:val="24"/>
        </w:rPr>
        <w:t xml:space="preserve"> </w:t>
      </w:r>
      <w:r w:rsidR="002D615E">
        <w:rPr>
          <w:color w:val="000000"/>
          <w:spacing w:val="-8"/>
          <w:sz w:val="24"/>
          <w:szCs w:val="24"/>
        </w:rPr>
        <w:t>;</w:t>
      </w:r>
      <w:proofErr w:type="gramEnd"/>
    </w:p>
    <w:p w:rsidR="002D615E" w:rsidRDefault="002D615E" w:rsidP="002D615E">
      <w:pPr>
        <w:shd w:val="clear" w:color="auto" w:fill="FFFFFF"/>
        <w:spacing w:line="322" w:lineRule="exact"/>
        <w:ind w:right="-1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- 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2D615E" w:rsidRDefault="002D615E" w:rsidP="002D615E">
      <w:pPr>
        <w:shd w:val="clear" w:color="auto" w:fill="FFFFFF"/>
        <w:spacing w:line="322" w:lineRule="exact"/>
        <w:ind w:right="-1" w:firstLine="557"/>
        <w:rPr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Пр</w:t>
      </w:r>
      <w:r w:rsidR="002E491C">
        <w:rPr>
          <w:bCs/>
          <w:color w:val="000000"/>
          <w:spacing w:val="-10"/>
          <w:sz w:val="24"/>
          <w:szCs w:val="24"/>
        </w:rPr>
        <w:t>ограмма будет реализована в 2015</w:t>
      </w:r>
      <w:r>
        <w:rPr>
          <w:bCs/>
          <w:color w:val="000000"/>
          <w:spacing w:val="-10"/>
          <w:sz w:val="24"/>
          <w:szCs w:val="24"/>
        </w:rPr>
        <w:t>-2020 годах.</w:t>
      </w:r>
    </w:p>
    <w:p w:rsidR="002D615E" w:rsidRDefault="002D615E" w:rsidP="002D615E">
      <w:pPr>
        <w:shd w:val="clear" w:color="auto" w:fill="FFFFFF"/>
        <w:spacing w:line="322" w:lineRule="exact"/>
        <w:ind w:right="-1" w:firstLine="557"/>
        <w:jc w:val="both"/>
        <w:rPr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По итогам реализации муниципальной программы ожидается достижение </w:t>
      </w:r>
      <w:r>
        <w:rPr>
          <w:bCs/>
          <w:color w:val="000000"/>
          <w:spacing w:val="-10"/>
          <w:sz w:val="24"/>
          <w:szCs w:val="24"/>
        </w:rPr>
        <w:t>следующих показателей (индикаторов):</w:t>
      </w:r>
    </w:p>
    <w:p w:rsidR="002D615E" w:rsidRDefault="002D615E" w:rsidP="002D615E">
      <w:pPr>
        <w:shd w:val="clear" w:color="auto" w:fill="FFFFFF"/>
        <w:spacing w:line="322" w:lineRule="exact"/>
        <w:ind w:right="-1" w:firstLine="557"/>
        <w:jc w:val="both"/>
        <w:rPr>
          <w:sz w:val="24"/>
          <w:szCs w:val="24"/>
        </w:rPr>
      </w:pPr>
      <w:proofErr w:type="gramStart"/>
      <w:r>
        <w:rPr>
          <w:bCs/>
          <w:color w:val="000000"/>
          <w:spacing w:val="-5"/>
          <w:sz w:val="24"/>
          <w:szCs w:val="24"/>
        </w:rPr>
        <w:t xml:space="preserve">-увеличение доли жителей </w:t>
      </w:r>
      <w:r w:rsidR="002E491C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Магнитный </w:t>
      </w:r>
      <w:proofErr w:type="spellStart"/>
      <w:r>
        <w:rPr>
          <w:bCs/>
          <w:color w:val="000000"/>
          <w:spacing w:val="-5"/>
          <w:sz w:val="24"/>
          <w:szCs w:val="24"/>
        </w:rPr>
        <w:t>Железногорского</w:t>
      </w:r>
      <w:proofErr w:type="spellEnd"/>
      <w:r>
        <w:rPr>
          <w:bCs/>
          <w:color w:val="000000"/>
          <w:spacing w:val="-5"/>
          <w:sz w:val="24"/>
          <w:szCs w:val="24"/>
        </w:rPr>
        <w:t xml:space="preserve"> района, систематически занимающихся физической культурой и спортом, в общей численности </w:t>
      </w:r>
      <w:r>
        <w:rPr>
          <w:bCs/>
          <w:color w:val="000000"/>
          <w:spacing w:val="-9"/>
          <w:sz w:val="24"/>
          <w:szCs w:val="24"/>
        </w:rPr>
        <w:t xml:space="preserve">населения </w:t>
      </w:r>
      <w:r w:rsidR="002E491C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Магнитный </w:t>
      </w:r>
      <w:r>
        <w:rPr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-9"/>
          <w:sz w:val="24"/>
          <w:szCs w:val="24"/>
        </w:rPr>
        <w:t>Железногорского</w:t>
      </w:r>
      <w:proofErr w:type="spellEnd"/>
      <w:r>
        <w:rPr>
          <w:bCs/>
          <w:color w:val="000000"/>
          <w:spacing w:val="-9"/>
          <w:sz w:val="24"/>
          <w:szCs w:val="24"/>
        </w:rPr>
        <w:t xml:space="preserve"> района с 15 </w:t>
      </w:r>
      <w:r>
        <w:rPr>
          <w:bCs/>
          <w:spacing w:val="-9"/>
          <w:sz w:val="24"/>
          <w:szCs w:val="24"/>
        </w:rPr>
        <w:t>% в 201</w:t>
      </w:r>
      <w:r w:rsidR="002E491C">
        <w:rPr>
          <w:bCs/>
          <w:spacing w:val="-9"/>
          <w:sz w:val="24"/>
          <w:szCs w:val="24"/>
        </w:rPr>
        <w:t>4</w:t>
      </w:r>
      <w:r>
        <w:rPr>
          <w:bCs/>
          <w:spacing w:val="-9"/>
          <w:sz w:val="24"/>
          <w:szCs w:val="24"/>
        </w:rPr>
        <w:t xml:space="preserve"> году до 17 % к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  <w:spacing w:val="-9"/>
            <w:sz w:val="24"/>
            <w:szCs w:val="24"/>
          </w:rPr>
          <w:t>2020 г</w:t>
        </w:r>
      </w:smartTag>
      <w:r>
        <w:rPr>
          <w:bCs/>
          <w:spacing w:val="-9"/>
          <w:sz w:val="24"/>
          <w:szCs w:val="24"/>
        </w:rPr>
        <w:t>.</w:t>
      </w:r>
      <w:proofErr w:type="gramEnd"/>
    </w:p>
    <w:p w:rsidR="002D615E" w:rsidRDefault="002D615E" w:rsidP="002D615E">
      <w:pPr>
        <w:shd w:val="clear" w:color="auto" w:fill="FFFFFF"/>
        <w:spacing w:line="322" w:lineRule="exact"/>
        <w:ind w:right="-1" w:firstLine="557"/>
        <w:jc w:val="both"/>
        <w:rPr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-увеличение доли спортсменов </w:t>
      </w:r>
      <w:r w:rsidR="002E491C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</w:t>
      </w:r>
      <w:proofErr w:type="gramStart"/>
      <w:r w:rsidR="002E491C">
        <w:rPr>
          <w:rFonts w:ascii="Times" w:eastAsia="Times" w:hAnsi="Times" w:cs="Times"/>
          <w:sz w:val="24"/>
          <w:szCs w:val="24"/>
          <w:shd w:val="clear" w:color="auto" w:fill="FAFAFA"/>
        </w:rPr>
        <w:t>Магнитный</w:t>
      </w:r>
      <w:proofErr w:type="gramEnd"/>
      <w:r w:rsidR="002E491C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bCs/>
          <w:spacing w:val="-6"/>
          <w:sz w:val="24"/>
          <w:szCs w:val="24"/>
        </w:rPr>
        <w:t>Железногорского</w:t>
      </w:r>
      <w:proofErr w:type="spellEnd"/>
      <w:r>
        <w:rPr>
          <w:bCs/>
          <w:spacing w:val="-6"/>
          <w:sz w:val="24"/>
          <w:szCs w:val="24"/>
        </w:rPr>
        <w:t xml:space="preserve"> района, ставших </w:t>
      </w:r>
      <w:r>
        <w:rPr>
          <w:bCs/>
          <w:spacing w:val="-8"/>
          <w:sz w:val="24"/>
          <w:szCs w:val="24"/>
        </w:rPr>
        <w:t xml:space="preserve">победителями и призерами районных и областных спортивных </w:t>
      </w:r>
      <w:r>
        <w:rPr>
          <w:bCs/>
          <w:spacing w:val="-5"/>
          <w:sz w:val="24"/>
          <w:szCs w:val="24"/>
        </w:rPr>
        <w:t>соревнований, в общем количестве участвовавших спортсменов</w:t>
      </w:r>
      <w:r>
        <w:rPr>
          <w:rFonts w:ascii="Times" w:eastAsia="Times" w:hAnsi="Times" w:cs="Times"/>
          <w:sz w:val="24"/>
          <w:szCs w:val="24"/>
          <w:shd w:val="clear" w:color="auto" w:fill="FAFAFA"/>
        </w:rPr>
        <w:t xml:space="preserve"> </w:t>
      </w:r>
      <w:r w:rsidR="002E491C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Магнитный </w:t>
      </w:r>
      <w:r>
        <w:rPr>
          <w:bCs/>
          <w:spacing w:val="-5"/>
          <w:sz w:val="24"/>
          <w:szCs w:val="24"/>
        </w:rPr>
        <w:t xml:space="preserve"> </w:t>
      </w:r>
      <w:proofErr w:type="spellStart"/>
      <w:r>
        <w:rPr>
          <w:bCs/>
          <w:spacing w:val="-9"/>
          <w:sz w:val="24"/>
          <w:szCs w:val="24"/>
        </w:rPr>
        <w:t>Жел</w:t>
      </w:r>
      <w:r w:rsidR="002E491C">
        <w:rPr>
          <w:bCs/>
          <w:spacing w:val="-9"/>
          <w:sz w:val="24"/>
          <w:szCs w:val="24"/>
        </w:rPr>
        <w:t>езногорского</w:t>
      </w:r>
      <w:proofErr w:type="spellEnd"/>
      <w:r w:rsidR="002E491C">
        <w:rPr>
          <w:bCs/>
          <w:spacing w:val="-9"/>
          <w:sz w:val="24"/>
          <w:szCs w:val="24"/>
        </w:rPr>
        <w:t xml:space="preserve"> района с 25% в 2014</w:t>
      </w:r>
      <w:r>
        <w:rPr>
          <w:bCs/>
          <w:spacing w:val="-9"/>
          <w:sz w:val="24"/>
          <w:szCs w:val="24"/>
        </w:rPr>
        <w:t xml:space="preserve"> году до 30 % в 2020 году;</w:t>
      </w:r>
    </w:p>
    <w:p w:rsidR="002D615E" w:rsidRDefault="002D615E" w:rsidP="002D615E">
      <w:pPr>
        <w:shd w:val="clear" w:color="auto" w:fill="FFFFFF"/>
        <w:spacing w:before="317"/>
        <w:ind w:right="-1" w:firstLine="557"/>
        <w:jc w:val="center"/>
        <w:rPr>
          <w:b/>
          <w:sz w:val="24"/>
          <w:szCs w:val="24"/>
        </w:rPr>
      </w:pPr>
      <w:r>
        <w:rPr>
          <w:b/>
          <w:bCs/>
          <w:color w:val="000000"/>
          <w:spacing w:val="-10"/>
          <w:sz w:val="24"/>
          <w:szCs w:val="24"/>
        </w:rPr>
        <w:t>3. Перечень программных мероприятий</w:t>
      </w:r>
    </w:p>
    <w:p w:rsidR="002D615E" w:rsidRDefault="002D615E" w:rsidP="002D615E">
      <w:pPr>
        <w:shd w:val="clear" w:color="auto" w:fill="FFFFFF"/>
        <w:spacing w:before="317" w:line="322" w:lineRule="exact"/>
        <w:ind w:right="-1" w:firstLine="557"/>
        <w:jc w:val="both"/>
        <w:rPr>
          <w:sz w:val="24"/>
          <w:szCs w:val="24"/>
        </w:rPr>
      </w:pPr>
      <w:r>
        <w:rPr>
          <w:bCs/>
          <w:color w:val="000000"/>
          <w:spacing w:val="-8"/>
          <w:sz w:val="24"/>
          <w:szCs w:val="24"/>
        </w:rPr>
        <w:t xml:space="preserve">Мероприятия программы предусматривают систему мер по следующим </w:t>
      </w:r>
      <w:r>
        <w:rPr>
          <w:bCs/>
          <w:color w:val="000000"/>
          <w:spacing w:val="-13"/>
          <w:sz w:val="24"/>
          <w:szCs w:val="24"/>
        </w:rPr>
        <w:t>направлениям:</w:t>
      </w:r>
    </w:p>
    <w:p w:rsidR="002D615E" w:rsidRDefault="002D615E" w:rsidP="002D615E">
      <w:pPr>
        <w:shd w:val="clear" w:color="auto" w:fill="FFFFFF"/>
        <w:spacing w:line="322" w:lineRule="exact"/>
        <w:ind w:right="-1" w:firstLine="557"/>
        <w:jc w:val="both"/>
        <w:rPr>
          <w:sz w:val="24"/>
          <w:szCs w:val="24"/>
        </w:rPr>
      </w:pPr>
      <w:r>
        <w:rPr>
          <w:bCs/>
          <w:color w:val="000000"/>
          <w:spacing w:val="-8"/>
          <w:sz w:val="24"/>
          <w:szCs w:val="24"/>
        </w:rPr>
        <w:t xml:space="preserve">1) Формирование потребности населения в занятиях физической </w:t>
      </w:r>
      <w:r>
        <w:rPr>
          <w:bCs/>
          <w:color w:val="000000"/>
          <w:spacing w:val="-9"/>
          <w:sz w:val="24"/>
          <w:szCs w:val="24"/>
        </w:rPr>
        <w:t>культурой и спортом, нормативно-правовое, методическое, информационно-</w:t>
      </w:r>
      <w:r>
        <w:rPr>
          <w:bCs/>
          <w:color w:val="000000"/>
          <w:spacing w:val="-10"/>
          <w:sz w:val="24"/>
          <w:szCs w:val="24"/>
        </w:rPr>
        <w:t>пропагандистское обеспечение;</w:t>
      </w:r>
    </w:p>
    <w:p w:rsidR="002D615E" w:rsidRDefault="002D615E" w:rsidP="002D615E">
      <w:pPr>
        <w:shd w:val="clear" w:color="auto" w:fill="FFFFFF"/>
        <w:spacing w:line="322" w:lineRule="exact"/>
        <w:ind w:right="-1" w:firstLine="557"/>
        <w:jc w:val="both"/>
        <w:rPr>
          <w:sz w:val="24"/>
          <w:szCs w:val="24"/>
        </w:rPr>
      </w:pPr>
      <w:r>
        <w:rPr>
          <w:bCs/>
          <w:color w:val="000000"/>
          <w:spacing w:val="-8"/>
          <w:sz w:val="24"/>
          <w:szCs w:val="24"/>
        </w:rPr>
        <w:t xml:space="preserve">2) Развитие материально-технической базы и базы физической культуры </w:t>
      </w:r>
      <w:r>
        <w:rPr>
          <w:bCs/>
          <w:color w:val="000000"/>
          <w:spacing w:val="-13"/>
          <w:sz w:val="24"/>
          <w:szCs w:val="24"/>
        </w:rPr>
        <w:t>и спорта;</w:t>
      </w:r>
    </w:p>
    <w:p w:rsidR="002D615E" w:rsidRDefault="002D615E" w:rsidP="002D615E">
      <w:pPr>
        <w:shd w:val="clear" w:color="auto" w:fill="FFFFFF"/>
        <w:spacing w:before="5" w:line="322" w:lineRule="exact"/>
        <w:ind w:right="-1" w:firstLine="557"/>
        <w:rPr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3) Развитие массового спорта;</w:t>
      </w:r>
    </w:p>
    <w:p w:rsidR="002D615E" w:rsidRDefault="002D615E" w:rsidP="002D615E">
      <w:pPr>
        <w:shd w:val="clear" w:color="auto" w:fill="FFFFFF"/>
        <w:spacing w:line="322" w:lineRule="exact"/>
        <w:ind w:right="-1" w:firstLine="557"/>
        <w:jc w:val="both"/>
        <w:rPr>
          <w:bCs/>
          <w:color w:val="000000"/>
          <w:spacing w:val="-11"/>
          <w:sz w:val="24"/>
          <w:szCs w:val="24"/>
        </w:rPr>
      </w:pPr>
      <w:r>
        <w:rPr>
          <w:bCs/>
          <w:color w:val="000000"/>
          <w:spacing w:val="-6"/>
          <w:sz w:val="24"/>
          <w:szCs w:val="24"/>
        </w:rPr>
        <w:t xml:space="preserve">4) Ежегодно проводить </w:t>
      </w:r>
      <w:r w:rsidR="002E491C">
        <w:rPr>
          <w:bCs/>
          <w:spacing w:val="-6"/>
          <w:sz w:val="24"/>
          <w:szCs w:val="24"/>
        </w:rPr>
        <w:t>3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color w:val="000000"/>
          <w:spacing w:val="-6"/>
          <w:sz w:val="24"/>
          <w:szCs w:val="24"/>
        </w:rPr>
        <w:t xml:space="preserve"> </w:t>
      </w:r>
      <w:r>
        <w:rPr>
          <w:bCs/>
          <w:color w:val="000000"/>
          <w:spacing w:val="-11"/>
          <w:sz w:val="24"/>
          <w:szCs w:val="24"/>
        </w:rPr>
        <w:t>спортивных мероприятий.</w:t>
      </w:r>
    </w:p>
    <w:p w:rsidR="002D615E" w:rsidRDefault="002D615E" w:rsidP="002D615E">
      <w:pPr>
        <w:shd w:val="clear" w:color="auto" w:fill="FFFFFF"/>
        <w:spacing w:line="322" w:lineRule="exact"/>
        <w:ind w:right="-816" w:firstLine="557"/>
        <w:jc w:val="center"/>
        <w:rPr>
          <w:b/>
          <w:bCs/>
          <w:color w:val="000000"/>
          <w:spacing w:val="-11"/>
          <w:sz w:val="24"/>
          <w:szCs w:val="24"/>
        </w:rPr>
      </w:pPr>
    </w:p>
    <w:p w:rsidR="002D615E" w:rsidRDefault="002D615E" w:rsidP="002D615E">
      <w:pPr>
        <w:shd w:val="clear" w:color="auto" w:fill="FFFFFF"/>
        <w:spacing w:line="322" w:lineRule="exact"/>
        <w:ind w:right="-816"/>
        <w:jc w:val="center"/>
        <w:rPr>
          <w:b/>
          <w:bCs/>
          <w:color w:val="000000"/>
          <w:spacing w:val="-11"/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>4. Ресурсное обеспечение Программы</w:t>
      </w:r>
    </w:p>
    <w:p w:rsidR="002D615E" w:rsidRDefault="002D615E" w:rsidP="002D615E">
      <w:pPr>
        <w:shd w:val="clear" w:color="auto" w:fill="FFFFFF"/>
        <w:spacing w:line="322" w:lineRule="exact"/>
        <w:ind w:right="-816" w:firstLine="557"/>
        <w:jc w:val="center"/>
        <w:rPr>
          <w:bCs/>
          <w:color w:val="000000"/>
          <w:spacing w:val="-11"/>
          <w:sz w:val="24"/>
          <w:szCs w:val="24"/>
        </w:rPr>
      </w:pPr>
    </w:p>
    <w:p w:rsidR="002D615E" w:rsidRDefault="002D615E" w:rsidP="002D615E">
      <w:pPr>
        <w:shd w:val="clear" w:color="auto" w:fill="FFFFFF"/>
        <w:spacing w:line="278" w:lineRule="exact"/>
        <w:ind w:firstLine="567"/>
        <w:jc w:val="both"/>
        <w:rPr>
          <w:bCs/>
          <w:color w:val="000000"/>
          <w:spacing w:val="-11"/>
          <w:sz w:val="24"/>
          <w:szCs w:val="24"/>
        </w:rPr>
      </w:pPr>
      <w:r>
        <w:rPr>
          <w:bCs/>
          <w:color w:val="000000"/>
          <w:spacing w:val="-11"/>
          <w:sz w:val="24"/>
          <w:szCs w:val="24"/>
        </w:rPr>
        <w:t xml:space="preserve">Объем бюджетных ассигнований на реализацию мероприятий муниципальной программы, предполагаемых за счет средств бюджета </w:t>
      </w:r>
      <w:r w:rsidR="006D5C45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Магнитный </w:t>
      </w:r>
      <w:r>
        <w:rPr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-11"/>
          <w:sz w:val="24"/>
          <w:szCs w:val="24"/>
        </w:rPr>
        <w:t>Железногорского</w:t>
      </w:r>
      <w:proofErr w:type="spellEnd"/>
      <w:r>
        <w:rPr>
          <w:bCs/>
          <w:color w:val="000000"/>
          <w:spacing w:val="-11"/>
          <w:sz w:val="24"/>
          <w:szCs w:val="24"/>
        </w:rPr>
        <w:t xml:space="preserve"> района, устанавливается и утверждается решением Собрания депутатов </w:t>
      </w:r>
      <w:r w:rsidR="006D5C45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Магнитный </w:t>
      </w:r>
      <w:r>
        <w:rPr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-11"/>
          <w:sz w:val="24"/>
          <w:szCs w:val="24"/>
        </w:rPr>
        <w:t>Железногорского</w:t>
      </w:r>
      <w:proofErr w:type="spellEnd"/>
      <w:r>
        <w:rPr>
          <w:bCs/>
          <w:color w:val="000000"/>
          <w:spacing w:val="-11"/>
          <w:sz w:val="24"/>
          <w:szCs w:val="24"/>
        </w:rPr>
        <w:t xml:space="preserve"> района Курской области на очередной финансовый год и плановый период. </w:t>
      </w:r>
    </w:p>
    <w:p w:rsidR="002D615E" w:rsidRDefault="002D615E" w:rsidP="002D615E">
      <w:pPr>
        <w:shd w:val="clear" w:color="auto" w:fill="FFFFFF"/>
        <w:spacing w:line="278" w:lineRule="exact"/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bCs/>
          <w:color w:val="000000"/>
          <w:spacing w:val="-11"/>
          <w:sz w:val="24"/>
          <w:szCs w:val="24"/>
        </w:rPr>
        <w:t xml:space="preserve">Общий объем финансирования муниципальной программы за счет средств бюджета </w:t>
      </w:r>
      <w:r w:rsidR="006D5C45">
        <w:rPr>
          <w:rFonts w:ascii="Times" w:eastAsia="Times" w:hAnsi="Times" w:cs="Times"/>
          <w:sz w:val="24"/>
          <w:szCs w:val="24"/>
          <w:shd w:val="clear" w:color="auto" w:fill="FAFAFA"/>
        </w:rPr>
        <w:t xml:space="preserve">поселка Магнитный </w:t>
      </w:r>
      <w:r>
        <w:rPr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-11"/>
          <w:sz w:val="24"/>
          <w:szCs w:val="24"/>
        </w:rPr>
        <w:t>Железногорского</w:t>
      </w:r>
      <w:proofErr w:type="spellEnd"/>
      <w:r>
        <w:rPr>
          <w:bCs/>
          <w:color w:val="000000"/>
          <w:spacing w:val="-11"/>
          <w:sz w:val="24"/>
          <w:szCs w:val="24"/>
        </w:rPr>
        <w:t xml:space="preserve"> района, </w:t>
      </w:r>
      <w:r>
        <w:rPr>
          <w:color w:val="000000"/>
          <w:spacing w:val="-5"/>
          <w:sz w:val="24"/>
          <w:szCs w:val="24"/>
        </w:rPr>
        <w:t>составит: 3</w:t>
      </w:r>
      <w:r w:rsidR="006D5C45">
        <w:rPr>
          <w:color w:val="000000"/>
          <w:spacing w:val="-5"/>
          <w:sz w:val="24"/>
          <w:szCs w:val="24"/>
        </w:rPr>
        <w:t>0000</w:t>
      </w:r>
      <w:r>
        <w:rPr>
          <w:color w:val="000000"/>
          <w:spacing w:val="-5"/>
          <w:sz w:val="24"/>
          <w:szCs w:val="24"/>
        </w:rPr>
        <w:t xml:space="preserve"> рублей, том числе по годам:</w:t>
      </w:r>
    </w:p>
    <w:p w:rsidR="006D5C45" w:rsidRDefault="006D5C45" w:rsidP="006D5C45">
      <w:pPr>
        <w:shd w:val="clear" w:color="auto" w:fill="FFFFFF"/>
        <w:spacing w:line="278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2015 год-       5000  рублей;</w:t>
      </w:r>
    </w:p>
    <w:p w:rsidR="006D5C45" w:rsidRDefault="006D5C45" w:rsidP="006D5C45">
      <w:pPr>
        <w:shd w:val="clear" w:color="auto" w:fill="FFFFFF"/>
        <w:spacing w:line="278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2016 год-       5000  рублей;</w:t>
      </w:r>
    </w:p>
    <w:p w:rsidR="006D5C45" w:rsidRDefault="006D5C45" w:rsidP="006D5C45">
      <w:pPr>
        <w:shd w:val="clear" w:color="auto" w:fill="FFFFFF"/>
        <w:spacing w:line="278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2017 год-       5000  рублей;</w:t>
      </w:r>
    </w:p>
    <w:p w:rsidR="006D5C45" w:rsidRDefault="006D5C45" w:rsidP="006D5C45">
      <w:pPr>
        <w:shd w:val="clear" w:color="auto" w:fill="FFFFFF"/>
        <w:spacing w:line="278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2018 год -      5000  рублей;</w:t>
      </w:r>
    </w:p>
    <w:p w:rsidR="006D5C45" w:rsidRDefault="006D5C45" w:rsidP="006D5C45">
      <w:pPr>
        <w:shd w:val="clear" w:color="auto" w:fill="FFFFFF"/>
        <w:spacing w:line="278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2019 год-       5000  рублей;</w:t>
      </w:r>
    </w:p>
    <w:p w:rsidR="006D5C45" w:rsidRDefault="006D5C45" w:rsidP="006D5C45">
      <w:pPr>
        <w:shd w:val="clear" w:color="auto" w:fill="FFFFFF"/>
        <w:spacing w:line="278" w:lineRule="exact"/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2020 год-       5000  рублей.</w:t>
      </w:r>
    </w:p>
    <w:p w:rsidR="002D615E" w:rsidRPr="006D5C45" w:rsidRDefault="002D615E" w:rsidP="006D5C45">
      <w:pPr>
        <w:shd w:val="clear" w:color="auto" w:fill="FFFFFF"/>
        <w:spacing w:line="278" w:lineRule="exact"/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В   ходе   реализации   Программы   отдельные   её   мероприятия  могут </w:t>
      </w:r>
      <w:r>
        <w:rPr>
          <w:color w:val="000000"/>
          <w:sz w:val="24"/>
          <w:szCs w:val="24"/>
        </w:rPr>
        <w:t xml:space="preserve">уточняться,   а  объём   их   финансирования  -  корректироваться  с  учетом </w:t>
      </w:r>
      <w:r>
        <w:rPr>
          <w:color w:val="000000"/>
          <w:spacing w:val="-5"/>
          <w:sz w:val="24"/>
          <w:szCs w:val="24"/>
        </w:rPr>
        <w:t>утверждённых расходов местного бюджета.</w:t>
      </w:r>
    </w:p>
    <w:p w:rsidR="002D615E" w:rsidRDefault="002D615E" w:rsidP="002D615E">
      <w:pPr>
        <w:shd w:val="clear" w:color="auto" w:fill="FFFFFF"/>
        <w:spacing w:before="317"/>
        <w:ind w:left="2530"/>
        <w:rPr>
          <w:b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5. Механизм реализации Программы</w:t>
      </w:r>
    </w:p>
    <w:p w:rsidR="002D615E" w:rsidRDefault="002D615E" w:rsidP="002D615E">
      <w:pPr>
        <w:shd w:val="clear" w:color="auto" w:fill="FFFFFF"/>
        <w:spacing w:line="322" w:lineRule="exact"/>
        <w:ind w:firstLine="55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Органом ответственным за реализацию мероприятий программы является Администрация </w:t>
      </w:r>
      <w:r w:rsidR="006D5C45">
        <w:rPr>
          <w:rFonts w:ascii="Times" w:eastAsia="Times" w:hAnsi="Times" w:cs="Times"/>
          <w:color w:val="000000"/>
          <w:sz w:val="24"/>
          <w:szCs w:val="24"/>
          <w:shd w:val="clear" w:color="auto" w:fill="FAFAFA"/>
        </w:rPr>
        <w:t>поселка Магнитный</w:t>
      </w:r>
      <w:proofErr w:type="gramStart"/>
      <w:r w:rsidR="006D5C45">
        <w:rPr>
          <w:rFonts w:ascii="Times" w:eastAsia="Times" w:hAnsi="Times" w:cs="Times"/>
          <w:color w:val="00000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</w:rPr>
        <w:t>.</w:t>
      </w:r>
      <w:proofErr w:type="gramEnd"/>
    </w:p>
    <w:p w:rsidR="002D615E" w:rsidRDefault="002D615E" w:rsidP="002D615E">
      <w:pPr>
        <w:shd w:val="clear" w:color="auto" w:fill="FFFFFF"/>
        <w:spacing w:line="322" w:lineRule="exact"/>
        <w:ind w:firstLine="55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Исполнители несут ответственность за качественное и своевременное исполнение программных мероприятий, рациональное использование выделяемых на их  реализацию бюджетных средств.</w:t>
      </w:r>
    </w:p>
    <w:p w:rsidR="002D615E" w:rsidRDefault="002D615E" w:rsidP="002D615E">
      <w:pPr>
        <w:shd w:val="clear" w:color="auto" w:fill="FFFFFF"/>
        <w:spacing w:line="322" w:lineRule="exact"/>
        <w:ind w:firstLine="55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Координацию деятельности по реализации Программы осуществляет Администрация </w:t>
      </w:r>
      <w:r w:rsidR="006D5C45">
        <w:rPr>
          <w:rFonts w:ascii="Times" w:eastAsia="Times" w:hAnsi="Times" w:cs="Times"/>
          <w:color w:val="000000"/>
          <w:sz w:val="24"/>
          <w:szCs w:val="24"/>
          <w:shd w:val="clear" w:color="auto" w:fill="FAFAFA"/>
        </w:rPr>
        <w:t>поселка Магнитный</w:t>
      </w:r>
      <w:proofErr w:type="gramStart"/>
      <w:r w:rsidR="006D5C45">
        <w:rPr>
          <w:rFonts w:ascii="Times" w:eastAsia="Times" w:hAnsi="Times" w:cs="Times"/>
          <w:color w:val="00000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в том числе вносит предложения по уточнению и корректировке программных мероприятий, сроков их исполнения.</w:t>
      </w:r>
    </w:p>
    <w:p w:rsidR="002D615E" w:rsidRDefault="002D615E" w:rsidP="002D615E">
      <w:pPr>
        <w:shd w:val="clear" w:color="auto" w:fill="FFFFFF"/>
        <w:spacing w:line="322" w:lineRule="exact"/>
        <w:ind w:firstLine="5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 внесении изменений в Программу или о досрочном прекращении ее реализации принимается</w:t>
      </w:r>
      <w:r>
        <w:rPr>
          <w:color w:val="000000"/>
          <w:spacing w:val="-4"/>
          <w:sz w:val="24"/>
          <w:szCs w:val="24"/>
        </w:rPr>
        <w:t xml:space="preserve"> Администрацией </w:t>
      </w:r>
      <w:r w:rsidR="006D5C45">
        <w:rPr>
          <w:rFonts w:eastAsia="Times"/>
          <w:color w:val="000000"/>
          <w:sz w:val="24"/>
          <w:szCs w:val="24"/>
          <w:shd w:val="clear" w:color="auto" w:fill="FAFAFA"/>
        </w:rPr>
        <w:t>поселка Магнитный</w:t>
      </w:r>
      <w:proofErr w:type="gramStart"/>
      <w:r w:rsidR="006D5C45">
        <w:rPr>
          <w:rFonts w:eastAsia="Times"/>
          <w:color w:val="00000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</w:rPr>
        <w:t>.</w:t>
      </w:r>
      <w:proofErr w:type="gramEnd"/>
    </w:p>
    <w:p w:rsidR="002D615E" w:rsidRDefault="002D615E" w:rsidP="002D615E">
      <w:pPr>
        <w:shd w:val="clear" w:color="auto" w:fill="FFFFFF"/>
        <w:spacing w:before="322"/>
        <w:ind w:left="1762"/>
        <w:rPr>
          <w:b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6. Оценка эффективности реализации Программы</w:t>
      </w:r>
    </w:p>
    <w:p w:rsidR="002D615E" w:rsidRDefault="002D615E" w:rsidP="002D615E">
      <w:pPr>
        <w:shd w:val="clear" w:color="auto" w:fill="FFFFFF"/>
        <w:spacing w:before="312" w:line="322" w:lineRule="exact"/>
        <w:ind w:left="58" w:right="10" w:firstLine="566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Важнейшим результатом реализации Программы станет изменение </w:t>
      </w:r>
      <w:r>
        <w:rPr>
          <w:color w:val="000000"/>
          <w:sz w:val="24"/>
          <w:szCs w:val="24"/>
        </w:rPr>
        <w:t xml:space="preserve">отношения граждан к своему здоровью. Рост числа граждан, регулярно </w:t>
      </w:r>
      <w:r>
        <w:rPr>
          <w:color w:val="000000"/>
          <w:spacing w:val="-5"/>
          <w:sz w:val="24"/>
          <w:szCs w:val="24"/>
        </w:rPr>
        <w:t>занимающихся физической культурой и спортом.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Совокупность программных мероприятий при её полной реализации  </w:t>
      </w:r>
      <w:r>
        <w:rPr>
          <w:color w:val="000000"/>
          <w:spacing w:val="-4"/>
          <w:sz w:val="24"/>
          <w:szCs w:val="24"/>
        </w:rPr>
        <w:t xml:space="preserve">позволит существенным образом повысить интерес детей, подростков,  </w:t>
      </w:r>
      <w:r>
        <w:rPr>
          <w:color w:val="000000"/>
          <w:sz w:val="24"/>
          <w:szCs w:val="24"/>
        </w:rPr>
        <w:t xml:space="preserve">молодёжи и взрослых к занятиям физической культурой и спортом на </w:t>
      </w:r>
      <w:r w:rsidRPr="006D5C45"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процента.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Усовершенствовать материально-техническую базу для занятия физической культурой и спортом.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оптимальные условия для достижения спортсменами </w:t>
      </w:r>
      <w:r w:rsidR="006D5C45">
        <w:rPr>
          <w:color w:val="000000"/>
          <w:sz w:val="24"/>
          <w:szCs w:val="24"/>
        </w:rPr>
        <w:t>поселка</w:t>
      </w:r>
      <w:r>
        <w:rPr>
          <w:color w:val="000000"/>
          <w:sz w:val="24"/>
          <w:szCs w:val="24"/>
        </w:rPr>
        <w:t xml:space="preserve"> высоких результатов в районных и областных соревнованиях.</w:t>
      </w:r>
    </w:p>
    <w:p w:rsidR="006A0F20" w:rsidRDefault="006A0F20" w:rsidP="006A0F20">
      <w:pPr>
        <w:shd w:val="clear" w:color="auto" w:fill="FFFFFF"/>
        <w:spacing w:line="322" w:lineRule="exact"/>
        <w:ind w:left="29" w:right="19" w:firstLine="413"/>
        <w:jc w:val="center"/>
        <w:rPr>
          <w:b/>
          <w:bCs/>
          <w:color w:val="000000"/>
          <w:spacing w:val="-11"/>
          <w:sz w:val="24"/>
          <w:szCs w:val="24"/>
        </w:rPr>
      </w:pPr>
    </w:p>
    <w:p w:rsidR="006A0F20" w:rsidRDefault="006A0F20" w:rsidP="006A0F20">
      <w:pPr>
        <w:shd w:val="clear" w:color="auto" w:fill="FFFFFF"/>
        <w:spacing w:line="322" w:lineRule="exact"/>
        <w:ind w:left="29" w:right="19" w:firstLine="413"/>
        <w:jc w:val="center"/>
        <w:rPr>
          <w:b/>
          <w:bCs/>
          <w:color w:val="000000"/>
          <w:spacing w:val="-11"/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>7.Методика оценки эффективности муниципальной программы</w:t>
      </w:r>
    </w:p>
    <w:p w:rsidR="006A0F20" w:rsidRDefault="006A0F20" w:rsidP="006A0F20">
      <w:pPr>
        <w:shd w:val="clear" w:color="auto" w:fill="FFFFFF"/>
        <w:spacing w:line="322" w:lineRule="exact"/>
        <w:ind w:left="29" w:right="19" w:firstLine="413"/>
        <w:jc w:val="center"/>
        <w:rPr>
          <w:sz w:val="24"/>
          <w:szCs w:val="24"/>
        </w:rPr>
      </w:pPr>
    </w:p>
    <w:p w:rsidR="006A0F20" w:rsidRDefault="006A0F20" w:rsidP="006A0F20">
      <w:pPr>
        <w:shd w:val="clear" w:color="auto" w:fill="FFFFFF"/>
        <w:spacing w:line="322" w:lineRule="exact"/>
        <w:ind w:left="34" w:right="19" w:firstLine="682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Методика оценки эффективности муниципальной программы </w:t>
      </w:r>
      <w:r>
        <w:rPr>
          <w:color w:val="000000"/>
          <w:spacing w:val="-9"/>
          <w:sz w:val="24"/>
          <w:szCs w:val="24"/>
        </w:rPr>
        <w:t xml:space="preserve">представляет собой алгоритм оценки фактической эффективности в процессе </w:t>
      </w:r>
      <w:r>
        <w:rPr>
          <w:color w:val="000000"/>
          <w:spacing w:val="-1"/>
          <w:sz w:val="24"/>
          <w:szCs w:val="24"/>
        </w:rPr>
        <w:t xml:space="preserve">реализации и по итогам реализации муниципальной программы. Оценка </w:t>
      </w:r>
      <w:r>
        <w:rPr>
          <w:color w:val="000000"/>
          <w:spacing w:val="-8"/>
          <w:sz w:val="24"/>
          <w:szCs w:val="24"/>
        </w:rPr>
        <w:t xml:space="preserve">эффективности реализации муниципальной программы </w:t>
      </w:r>
      <w:r>
        <w:rPr>
          <w:color w:val="000000"/>
          <w:spacing w:val="-8"/>
          <w:sz w:val="24"/>
          <w:szCs w:val="24"/>
        </w:rPr>
        <w:lastRenderedPageBreak/>
        <w:t xml:space="preserve">производится с использованием показателей (индикаторов) выполнения муниципальной </w:t>
      </w:r>
      <w:r>
        <w:rPr>
          <w:color w:val="000000"/>
          <w:spacing w:val="-1"/>
          <w:sz w:val="24"/>
          <w:szCs w:val="24"/>
        </w:rPr>
        <w:t xml:space="preserve">программы, позволяющих анализировать ход ее реализации и принимать </w:t>
      </w:r>
      <w:r>
        <w:rPr>
          <w:color w:val="000000"/>
          <w:spacing w:val="-10"/>
          <w:sz w:val="24"/>
          <w:szCs w:val="24"/>
        </w:rPr>
        <w:t>верные управленческие решения.</w:t>
      </w:r>
    </w:p>
    <w:p w:rsidR="006A0F20" w:rsidRDefault="006A0F20" w:rsidP="006A0F20">
      <w:pPr>
        <w:shd w:val="clear" w:color="auto" w:fill="FFFFFF"/>
        <w:spacing w:line="322" w:lineRule="exact"/>
        <w:ind w:left="43" w:right="19" w:firstLine="629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Методика     оценки     эффективности     муниципальной     программы </w:t>
      </w:r>
      <w:r>
        <w:rPr>
          <w:color w:val="000000"/>
          <w:spacing w:val="-10"/>
          <w:sz w:val="24"/>
          <w:szCs w:val="24"/>
        </w:rPr>
        <w:t>разрабатывается с учетом необходимости обеспечения следующих функций:</w:t>
      </w:r>
    </w:p>
    <w:p w:rsidR="006A0F20" w:rsidRDefault="006A0F20" w:rsidP="006A0F20">
      <w:pPr>
        <w:shd w:val="clear" w:color="auto" w:fill="FFFFFF"/>
        <w:spacing w:line="322" w:lineRule="exact"/>
        <w:ind w:left="43" w:right="19"/>
        <w:jc w:val="both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  </w:t>
      </w:r>
      <w:r>
        <w:rPr>
          <w:color w:val="000000"/>
          <w:spacing w:val="-9"/>
          <w:sz w:val="24"/>
          <w:szCs w:val="24"/>
        </w:rPr>
        <w:t xml:space="preserve">информационной, связанной с обеспечением сведениями, необходимыми для </w:t>
      </w:r>
      <w:r>
        <w:rPr>
          <w:color w:val="000000"/>
          <w:spacing w:val="-10"/>
          <w:sz w:val="24"/>
          <w:szCs w:val="24"/>
        </w:rPr>
        <w:t>корректировки муниципальной программы в ходе ее реализации;</w:t>
      </w:r>
    </w:p>
    <w:p w:rsidR="006A0F20" w:rsidRDefault="006A0F20" w:rsidP="006A0F20">
      <w:pPr>
        <w:shd w:val="clear" w:color="auto" w:fill="FFFFFF"/>
        <w:spacing w:line="322" w:lineRule="exact"/>
        <w:ind w:left="62" w:right="19" w:firstLine="557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контрольной, предполагающей своевременное выявление нарушений и </w:t>
      </w:r>
      <w:r>
        <w:rPr>
          <w:color w:val="000000"/>
          <w:spacing w:val="-8"/>
          <w:sz w:val="24"/>
          <w:szCs w:val="24"/>
        </w:rPr>
        <w:t xml:space="preserve">неэффективных действий ответственного исполнителя и участников </w:t>
      </w:r>
      <w:r>
        <w:rPr>
          <w:color w:val="000000"/>
          <w:spacing w:val="-10"/>
          <w:sz w:val="24"/>
          <w:szCs w:val="24"/>
        </w:rPr>
        <w:t>муниципальной программы, принятие мер по исправлению ситуации;</w:t>
      </w:r>
    </w:p>
    <w:p w:rsidR="006A0F20" w:rsidRDefault="006A0F20" w:rsidP="006A0F20">
      <w:pPr>
        <w:shd w:val="clear" w:color="auto" w:fill="FFFFFF"/>
        <w:spacing w:line="322" w:lineRule="exact"/>
        <w:ind w:left="62" w:right="19" w:firstLine="557"/>
        <w:jc w:val="both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аналитической, включающей причинно-следственный анализ различных </w:t>
      </w:r>
      <w:r>
        <w:rPr>
          <w:color w:val="000000"/>
          <w:spacing w:val="-10"/>
          <w:sz w:val="24"/>
          <w:szCs w:val="24"/>
        </w:rPr>
        <w:t>аспектов реализации муниципальной программы.</w:t>
      </w:r>
    </w:p>
    <w:p w:rsidR="006A0F20" w:rsidRDefault="006A0F20" w:rsidP="006A0F20">
      <w:pPr>
        <w:shd w:val="clear" w:color="auto" w:fill="FFFFFF"/>
        <w:spacing w:before="5" w:line="322" w:lineRule="exact"/>
        <w:ind w:left="72" w:right="19" w:firstLine="475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Методика оценки эффективности муниципальной программы включает </w:t>
      </w:r>
      <w:r>
        <w:rPr>
          <w:color w:val="000000"/>
          <w:spacing w:val="-11"/>
          <w:sz w:val="24"/>
          <w:szCs w:val="24"/>
        </w:rPr>
        <w:t>проведение оценки:</w:t>
      </w:r>
    </w:p>
    <w:p w:rsidR="006A0F20" w:rsidRDefault="006A0F20" w:rsidP="006A0F20">
      <w:pPr>
        <w:shd w:val="clear" w:color="auto" w:fill="FFFFFF"/>
        <w:spacing w:before="10" w:line="322" w:lineRule="exact"/>
        <w:ind w:left="67" w:right="19" w:firstLine="562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степени достижения целей и решения задач муниципальной программы </w:t>
      </w:r>
      <w:r>
        <w:rPr>
          <w:color w:val="000000"/>
          <w:spacing w:val="-13"/>
          <w:sz w:val="24"/>
          <w:szCs w:val="24"/>
        </w:rPr>
        <w:t>в целом;</w:t>
      </w:r>
    </w:p>
    <w:p w:rsidR="006A0F20" w:rsidRDefault="006A0F20" w:rsidP="006A0F20">
      <w:pPr>
        <w:shd w:val="clear" w:color="auto" w:fill="FFFFFF"/>
        <w:spacing w:before="10" w:line="322" w:lineRule="exact"/>
        <w:ind w:left="67" w:right="19" w:firstLine="542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степени      соответствия      запланированному      уровню      затрат      и </w:t>
      </w:r>
      <w:r>
        <w:rPr>
          <w:color w:val="000000"/>
          <w:spacing w:val="-10"/>
          <w:sz w:val="24"/>
          <w:szCs w:val="24"/>
        </w:rPr>
        <w:t xml:space="preserve">эффективности использования средств бюджета поселка </w:t>
      </w:r>
      <w:proofErr w:type="gramStart"/>
      <w:r>
        <w:rPr>
          <w:color w:val="000000"/>
          <w:spacing w:val="-10"/>
          <w:sz w:val="24"/>
          <w:szCs w:val="24"/>
        </w:rPr>
        <w:t>Магнитный</w:t>
      </w:r>
      <w:proofErr w:type="gramEnd"/>
      <w:r>
        <w:rPr>
          <w:color w:val="000000"/>
          <w:spacing w:val="-10"/>
          <w:sz w:val="24"/>
          <w:szCs w:val="24"/>
        </w:rPr>
        <w:t xml:space="preserve">  </w:t>
      </w:r>
      <w:proofErr w:type="spellStart"/>
      <w:r>
        <w:rPr>
          <w:color w:val="000000"/>
          <w:spacing w:val="-10"/>
          <w:sz w:val="24"/>
          <w:szCs w:val="24"/>
        </w:rPr>
        <w:t>Железногорского</w:t>
      </w:r>
      <w:proofErr w:type="spellEnd"/>
      <w:r>
        <w:rPr>
          <w:color w:val="000000"/>
          <w:spacing w:val="-10"/>
          <w:sz w:val="24"/>
          <w:szCs w:val="24"/>
        </w:rPr>
        <w:t xml:space="preserve"> района; </w:t>
      </w:r>
    </w:p>
    <w:p w:rsidR="006A0F20" w:rsidRDefault="006A0F20" w:rsidP="006A0F20">
      <w:pPr>
        <w:shd w:val="clear" w:color="auto" w:fill="FFFFFF"/>
        <w:spacing w:before="10" w:line="322" w:lineRule="exact"/>
        <w:ind w:left="67" w:right="19" w:firstLine="542"/>
        <w:jc w:val="both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степени    реализации    основных    мероприятий    (достижения    ожидаемых </w:t>
      </w:r>
      <w:r>
        <w:rPr>
          <w:color w:val="000000"/>
          <w:spacing w:val="-10"/>
          <w:sz w:val="24"/>
          <w:szCs w:val="24"/>
        </w:rPr>
        <w:t>непосредственных результатов их реализации).</w:t>
      </w:r>
    </w:p>
    <w:p w:rsidR="006A0F20" w:rsidRDefault="006A0F20" w:rsidP="006A0F20">
      <w:pPr>
        <w:shd w:val="clear" w:color="auto" w:fill="FFFFFF"/>
        <w:spacing w:line="322" w:lineRule="exact"/>
        <w:ind w:left="82" w:right="19" w:firstLine="624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Методика оценки эффективности муниципальной программы также </w:t>
      </w:r>
      <w:r>
        <w:rPr>
          <w:color w:val="000000"/>
          <w:spacing w:val="-6"/>
          <w:sz w:val="24"/>
          <w:szCs w:val="24"/>
        </w:rPr>
        <w:t xml:space="preserve">включает требования к анализу эффективности реализации муниципальной </w:t>
      </w:r>
      <w:r>
        <w:rPr>
          <w:color w:val="000000"/>
          <w:spacing w:val="-7"/>
          <w:sz w:val="24"/>
          <w:szCs w:val="24"/>
        </w:rPr>
        <w:t xml:space="preserve">программы, </w:t>
      </w:r>
      <w:proofErr w:type="gramStart"/>
      <w:r>
        <w:rPr>
          <w:color w:val="000000"/>
          <w:spacing w:val="-7"/>
          <w:sz w:val="24"/>
          <w:szCs w:val="24"/>
        </w:rPr>
        <w:t>который</w:t>
      </w:r>
      <w:proofErr w:type="gramEnd"/>
      <w:r>
        <w:rPr>
          <w:color w:val="000000"/>
          <w:spacing w:val="-7"/>
          <w:sz w:val="24"/>
          <w:szCs w:val="24"/>
        </w:rPr>
        <w:t xml:space="preserve"> производится по итогам количественной оценки </w:t>
      </w:r>
      <w:r>
        <w:rPr>
          <w:color w:val="000000"/>
          <w:spacing w:val="-12"/>
          <w:sz w:val="24"/>
          <w:szCs w:val="24"/>
        </w:rPr>
        <w:t>эффективности.</w:t>
      </w:r>
    </w:p>
    <w:p w:rsidR="006A0F20" w:rsidRDefault="006A0F20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</w:p>
    <w:p w:rsidR="002D615E" w:rsidRPr="006A0F20" w:rsidRDefault="006A0F20" w:rsidP="002D615E">
      <w:pPr>
        <w:shd w:val="clear" w:color="auto" w:fill="FFFFFF"/>
        <w:spacing w:line="322" w:lineRule="exact"/>
        <w:ind w:left="67" w:firstLine="55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6A0F20">
        <w:rPr>
          <w:b/>
          <w:color w:val="000000"/>
          <w:sz w:val="24"/>
          <w:szCs w:val="24"/>
        </w:rPr>
        <w:t>8.</w:t>
      </w:r>
      <w:r w:rsidR="002D615E" w:rsidRPr="006A0F20">
        <w:rPr>
          <w:b/>
          <w:color w:val="000000"/>
          <w:sz w:val="24"/>
          <w:szCs w:val="24"/>
        </w:rPr>
        <w:t>Анализ рисков реализации программы и описание мер управления рисками реализации программы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реализации программы необходимо учитывать возможные макроэкономические, социальные, управленческие и прочие риски.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Важнейшими условиями успешной реализации программы являются минимизация указанных рисков, эффективный мониторинг выполнения указанных мероприятий, принятие оперативных мер по корректировке основных мероприятий и показателей (индикаторов) программы.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характеру влияния на ход и конечные результаты реализации программы существенными являются следующие риски.</w:t>
      </w:r>
    </w:p>
    <w:p w:rsidR="002D615E" w:rsidRDefault="002D615E" w:rsidP="002D615E">
      <w:pPr>
        <w:shd w:val="clear" w:color="auto" w:fill="FFFFFF"/>
        <w:spacing w:line="322" w:lineRule="exact"/>
        <w:ind w:right="19" w:firstLine="605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Финансовые риски связаны с возникновением бюджетного дефицита и вследствие этого с недостаточным уровнем финансирования программы</w:t>
      </w:r>
      <w:r w:rsidR="006A0F20">
        <w:rPr>
          <w:color w:val="000000"/>
          <w:spacing w:val="-7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Реализация данных рисков может повлечь невыполнение в </w:t>
      </w:r>
      <w:r>
        <w:rPr>
          <w:color w:val="000000"/>
          <w:spacing w:val="-8"/>
          <w:sz w:val="24"/>
          <w:szCs w:val="24"/>
        </w:rPr>
        <w:t xml:space="preserve">полном объеме программных мероприятий, что существенно сократит число </w:t>
      </w:r>
      <w:r>
        <w:rPr>
          <w:color w:val="000000"/>
          <w:spacing w:val="-6"/>
          <w:sz w:val="24"/>
          <w:szCs w:val="24"/>
        </w:rPr>
        <w:t xml:space="preserve">лиц, систематически занимающихся физической культурой и массовым </w:t>
      </w:r>
      <w:r>
        <w:rPr>
          <w:color w:val="000000"/>
          <w:spacing w:val="-15"/>
          <w:sz w:val="24"/>
          <w:szCs w:val="24"/>
        </w:rPr>
        <w:t>спортом.</w:t>
      </w:r>
    </w:p>
    <w:p w:rsidR="002D615E" w:rsidRDefault="002D615E" w:rsidP="002D615E">
      <w:pPr>
        <w:shd w:val="clear" w:color="auto" w:fill="FFFFFF"/>
        <w:spacing w:before="5" w:line="322" w:lineRule="exact"/>
        <w:ind w:left="566" w:right="19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Минимизация финансовых рисков возможна на основе:</w:t>
      </w:r>
    </w:p>
    <w:p w:rsidR="002D615E" w:rsidRDefault="002D615E" w:rsidP="002D615E">
      <w:pPr>
        <w:shd w:val="clear" w:color="auto" w:fill="FFFFFF"/>
        <w:spacing w:line="322" w:lineRule="exact"/>
        <w:ind w:left="19" w:right="19" w:firstLine="346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-регулярного     мониторинга    и     оценки    эффективности    реализации </w:t>
      </w:r>
      <w:r>
        <w:rPr>
          <w:color w:val="000000"/>
          <w:spacing w:val="-11"/>
          <w:sz w:val="24"/>
          <w:szCs w:val="24"/>
        </w:rPr>
        <w:t>мероприятий программы;</w:t>
      </w:r>
    </w:p>
    <w:p w:rsidR="002D615E" w:rsidRDefault="002D615E" w:rsidP="002D615E">
      <w:pPr>
        <w:shd w:val="clear" w:color="auto" w:fill="FFFFFF"/>
        <w:spacing w:line="322" w:lineRule="exact"/>
        <w:ind w:left="29" w:right="19" w:firstLine="341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-разработки   дополнительных   мер   муниципальной   поддержки   сферы </w:t>
      </w:r>
      <w:r>
        <w:rPr>
          <w:color w:val="000000"/>
          <w:spacing w:val="-10"/>
          <w:sz w:val="24"/>
          <w:szCs w:val="24"/>
        </w:rPr>
        <w:t>физической культуры и спорта;</w:t>
      </w:r>
    </w:p>
    <w:p w:rsidR="002D615E" w:rsidRDefault="002D615E" w:rsidP="002D615E">
      <w:pPr>
        <w:shd w:val="clear" w:color="auto" w:fill="FFFFFF"/>
        <w:spacing w:line="322" w:lineRule="exact"/>
        <w:ind w:left="29" w:right="19" w:firstLine="413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-своевременной    корректировки    перечня    основных    мероприятий    и </w:t>
      </w:r>
      <w:r>
        <w:rPr>
          <w:color w:val="000000"/>
          <w:spacing w:val="-10"/>
          <w:sz w:val="24"/>
          <w:szCs w:val="24"/>
        </w:rPr>
        <w:t xml:space="preserve">показателей (индикаторов) программы. </w:t>
      </w:r>
    </w:p>
    <w:p w:rsidR="002D615E" w:rsidRDefault="002D615E" w:rsidP="002D615E">
      <w:pPr>
        <w:widowControl/>
        <w:autoSpaceDE/>
        <w:autoSpaceDN/>
        <w:adjustRightInd/>
        <w:rPr>
          <w:sz w:val="24"/>
          <w:szCs w:val="24"/>
        </w:rPr>
        <w:sectPr w:rsidR="002D615E" w:rsidSect="00491B6E">
          <w:pgSz w:w="11909" w:h="16834"/>
          <w:pgMar w:top="1077" w:right="851" w:bottom="720" w:left="1559" w:header="720" w:footer="720" w:gutter="0"/>
          <w:cols w:space="720"/>
        </w:sectPr>
      </w:pP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</w:t>
      </w:r>
      <w:r w:rsidR="00010024">
        <w:rPr>
          <w:sz w:val="22"/>
          <w:szCs w:val="22"/>
        </w:rPr>
        <w:t xml:space="preserve"> № 1</w:t>
      </w:r>
    </w:p>
    <w:p w:rsidR="002D615E" w:rsidRDefault="002D615E" w:rsidP="002D615E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к муниципальной программе </w:t>
      </w:r>
      <w:r>
        <w:rPr>
          <w:spacing w:val="-5"/>
          <w:sz w:val="22"/>
          <w:szCs w:val="22"/>
        </w:rPr>
        <w:t>"Развитие физической</w:t>
      </w:r>
    </w:p>
    <w:p w:rsidR="002D615E" w:rsidRDefault="002D615E" w:rsidP="002D615E">
      <w:pPr>
        <w:shd w:val="clear" w:color="auto" w:fill="FFFFFF"/>
        <w:ind w:firstLine="581"/>
        <w:jc w:val="both"/>
        <w:rPr>
          <w:b/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культуры и спорта в </w:t>
      </w:r>
      <w:r w:rsidR="00491B6E">
        <w:rPr>
          <w:spacing w:val="-5"/>
          <w:sz w:val="22"/>
          <w:szCs w:val="22"/>
        </w:rPr>
        <w:t xml:space="preserve">поселке </w:t>
      </w:r>
      <w:proofErr w:type="gramStart"/>
      <w:r w:rsidR="00491B6E">
        <w:rPr>
          <w:spacing w:val="-5"/>
          <w:sz w:val="22"/>
          <w:szCs w:val="22"/>
        </w:rPr>
        <w:t>Магнитный</w:t>
      </w:r>
      <w:proofErr w:type="gramEnd"/>
      <w:r w:rsidR="00491B6E">
        <w:rPr>
          <w:spacing w:val="-5"/>
          <w:sz w:val="22"/>
          <w:szCs w:val="22"/>
        </w:rPr>
        <w:t xml:space="preserve"> </w:t>
      </w:r>
    </w:p>
    <w:p w:rsidR="002D615E" w:rsidRDefault="002D615E" w:rsidP="002D615E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pacing w:val="-5"/>
          <w:sz w:val="22"/>
          <w:szCs w:val="22"/>
        </w:rPr>
        <w:t>Железногорского</w:t>
      </w:r>
      <w:proofErr w:type="spellEnd"/>
      <w:r>
        <w:rPr>
          <w:spacing w:val="-5"/>
          <w:sz w:val="22"/>
          <w:szCs w:val="22"/>
        </w:rPr>
        <w:t xml:space="preserve"> района Курской области на 201</w:t>
      </w:r>
      <w:r w:rsidR="00491B6E">
        <w:rPr>
          <w:spacing w:val="-5"/>
          <w:sz w:val="22"/>
          <w:szCs w:val="22"/>
        </w:rPr>
        <w:t>5</w:t>
      </w:r>
      <w:r>
        <w:rPr>
          <w:spacing w:val="-5"/>
          <w:sz w:val="22"/>
          <w:szCs w:val="22"/>
        </w:rPr>
        <w:t xml:space="preserve">-2020 </w:t>
      </w:r>
    </w:p>
    <w:p w:rsidR="002D615E" w:rsidRDefault="002D615E" w:rsidP="002D615E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годы".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</w:pP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показателях (индикаторах) муниципальной программы</w:t>
      </w:r>
    </w:p>
    <w:p w:rsidR="002D615E" w:rsidRPr="00171AC5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z w:val="22"/>
          <w:szCs w:val="22"/>
        </w:rPr>
      </w:pPr>
      <w:r w:rsidRPr="00171AC5">
        <w:rPr>
          <w:b/>
          <w:sz w:val="22"/>
          <w:szCs w:val="22"/>
        </w:rPr>
        <w:t xml:space="preserve">«Развитие физической культуры и спорта в </w:t>
      </w:r>
      <w:r w:rsidR="00491B6E" w:rsidRPr="00171AC5">
        <w:rPr>
          <w:b/>
          <w:sz w:val="22"/>
          <w:szCs w:val="22"/>
        </w:rPr>
        <w:t xml:space="preserve">поселке </w:t>
      </w:r>
      <w:proofErr w:type="gramStart"/>
      <w:r w:rsidR="00491B6E" w:rsidRPr="00171AC5">
        <w:rPr>
          <w:b/>
          <w:sz w:val="22"/>
          <w:szCs w:val="22"/>
        </w:rPr>
        <w:t>Магнитный</w:t>
      </w:r>
      <w:proofErr w:type="gramEnd"/>
      <w:r w:rsidR="00491B6E" w:rsidRPr="00171AC5">
        <w:rPr>
          <w:b/>
          <w:sz w:val="22"/>
          <w:szCs w:val="22"/>
        </w:rPr>
        <w:t xml:space="preserve"> </w:t>
      </w:r>
      <w:r w:rsidRPr="00171AC5">
        <w:rPr>
          <w:b/>
          <w:sz w:val="22"/>
          <w:szCs w:val="22"/>
        </w:rPr>
        <w:t xml:space="preserve"> Железногорском районе Курской области 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z w:val="24"/>
          <w:szCs w:val="24"/>
        </w:rPr>
      </w:pPr>
      <w:r w:rsidRPr="00171AC5">
        <w:rPr>
          <w:b/>
          <w:sz w:val="22"/>
          <w:szCs w:val="22"/>
        </w:rPr>
        <w:t>на 201</w:t>
      </w:r>
      <w:r w:rsidR="00491B6E" w:rsidRPr="00171AC5">
        <w:rPr>
          <w:b/>
          <w:sz w:val="22"/>
          <w:szCs w:val="22"/>
        </w:rPr>
        <w:t>5</w:t>
      </w:r>
      <w:r w:rsidRPr="00171AC5">
        <w:rPr>
          <w:b/>
          <w:sz w:val="22"/>
          <w:szCs w:val="22"/>
        </w:rPr>
        <w:t>-2020 годы»</w:t>
      </w:r>
      <w:r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и их значениях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sz w:val="22"/>
          <w:szCs w:val="22"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71"/>
        <w:gridCol w:w="4540"/>
        <w:gridCol w:w="837"/>
        <w:gridCol w:w="1956"/>
        <w:gridCol w:w="978"/>
        <w:gridCol w:w="978"/>
        <w:gridCol w:w="978"/>
        <w:gridCol w:w="979"/>
        <w:gridCol w:w="978"/>
        <w:gridCol w:w="978"/>
        <w:gridCol w:w="1017"/>
      </w:tblGrid>
      <w:tr w:rsidR="002D615E" w:rsidTr="002D615E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8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491B6E" w:rsidTr="001247E3"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491B6E" w:rsidTr="00504BA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91B6E" w:rsidTr="007A584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 w:rsidP="00491B6E">
            <w:pPr>
              <w:spacing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систематически занимающихся физической культурой и спортом в общей численности населения поселка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491B6E" w:rsidTr="00010024">
        <w:trPr>
          <w:trHeight w:val="19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 w:rsidP="00010024">
            <w:pPr>
              <w:spacing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спортсменов в поселке Магнитный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 ставших победителями и призерами районных и обл</w:t>
            </w:r>
            <w:r w:rsidR="00010024">
              <w:rPr>
                <w:sz w:val="24"/>
                <w:szCs w:val="24"/>
              </w:rPr>
              <w:t>астных спортивных соревнований в</w:t>
            </w:r>
            <w:r>
              <w:rPr>
                <w:sz w:val="24"/>
                <w:szCs w:val="24"/>
              </w:rPr>
              <w:t xml:space="preserve"> общем количестве участвовавших спортсменов из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поселка Магнитный </w:t>
            </w:r>
            <w:proofErr w:type="spellStart"/>
            <w:r>
              <w:rPr>
                <w:sz w:val="24"/>
                <w:szCs w:val="24"/>
              </w:rPr>
              <w:t>Железногорского</w:t>
            </w:r>
            <w:proofErr w:type="spellEnd"/>
            <w:r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6E" w:rsidRDefault="00491B6E">
            <w:pPr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:rsidR="00491B6E" w:rsidRDefault="002D615E" w:rsidP="002D615E">
      <w:pPr>
        <w:shd w:val="clear" w:color="auto" w:fill="FFFFFF"/>
        <w:spacing w:line="322" w:lineRule="exact"/>
        <w:ind w:left="67" w:firstLine="557"/>
        <w:jc w:val="center"/>
      </w:pPr>
      <w:r>
        <w:t xml:space="preserve">                                       </w:t>
      </w:r>
    </w:p>
    <w:p w:rsidR="00491B6E" w:rsidRDefault="00491B6E" w:rsidP="002D615E">
      <w:pPr>
        <w:shd w:val="clear" w:color="auto" w:fill="FFFFFF"/>
        <w:spacing w:line="322" w:lineRule="exact"/>
        <w:ind w:left="67" w:firstLine="557"/>
        <w:jc w:val="center"/>
      </w:pPr>
    </w:p>
    <w:p w:rsidR="00491B6E" w:rsidRDefault="00491B6E" w:rsidP="002D615E">
      <w:pPr>
        <w:shd w:val="clear" w:color="auto" w:fill="FFFFFF"/>
        <w:spacing w:line="322" w:lineRule="exact"/>
        <w:ind w:left="67" w:firstLine="557"/>
        <w:jc w:val="center"/>
      </w:pPr>
    </w:p>
    <w:p w:rsidR="00491B6E" w:rsidRDefault="00491B6E" w:rsidP="002D615E">
      <w:pPr>
        <w:shd w:val="clear" w:color="auto" w:fill="FFFFFF"/>
        <w:spacing w:line="322" w:lineRule="exact"/>
        <w:ind w:left="67" w:firstLine="557"/>
        <w:jc w:val="center"/>
      </w:pPr>
    </w:p>
    <w:p w:rsidR="00010024" w:rsidRDefault="00010024" w:rsidP="002D615E">
      <w:pPr>
        <w:shd w:val="clear" w:color="auto" w:fill="FFFFFF"/>
        <w:spacing w:line="322" w:lineRule="exact"/>
        <w:ind w:left="67" w:firstLine="557"/>
        <w:jc w:val="center"/>
      </w:pPr>
    </w:p>
    <w:p w:rsidR="00010024" w:rsidRDefault="00010024" w:rsidP="002D615E">
      <w:pPr>
        <w:shd w:val="clear" w:color="auto" w:fill="FFFFFF"/>
        <w:spacing w:line="322" w:lineRule="exact"/>
        <w:ind w:left="67" w:firstLine="557"/>
        <w:jc w:val="center"/>
      </w:pP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</w:pPr>
      <w:r>
        <w:t xml:space="preserve">                                                    </w:t>
      </w:r>
    </w:p>
    <w:p w:rsidR="00010024" w:rsidRDefault="002D615E" w:rsidP="00010024">
      <w:pPr>
        <w:shd w:val="clear" w:color="auto" w:fill="FFFFFF"/>
        <w:spacing w:line="322" w:lineRule="exact"/>
        <w:ind w:left="67" w:firstLine="557"/>
        <w:jc w:val="center"/>
        <w:rPr>
          <w:sz w:val="22"/>
          <w:szCs w:val="22"/>
        </w:rPr>
      </w:pPr>
      <w:r>
        <w:lastRenderedPageBreak/>
        <w:t xml:space="preserve">                                                                    </w:t>
      </w:r>
      <w:r w:rsidR="00010024">
        <w:t xml:space="preserve">                               </w:t>
      </w:r>
      <w:r>
        <w:t xml:space="preserve"> </w:t>
      </w:r>
      <w:r w:rsidR="00010024">
        <w:rPr>
          <w:sz w:val="22"/>
          <w:szCs w:val="22"/>
        </w:rPr>
        <w:t>Приложение № 2</w:t>
      </w:r>
    </w:p>
    <w:p w:rsidR="00010024" w:rsidRDefault="00010024" w:rsidP="00010024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к муниципальной программе </w:t>
      </w:r>
      <w:r>
        <w:rPr>
          <w:spacing w:val="-5"/>
          <w:sz w:val="22"/>
          <w:szCs w:val="22"/>
        </w:rPr>
        <w:t>"Развитие физической</w:t>
      </w:r>
    </w:p>
    <w:p w:rsidR="00010024" w:rsidRDefault="00010024" w:rsidP="00010024">
      <w:pPr>
        <w:shd w:val="clear" w:color="auto" w:fill="FFFFFF"/>
        <w:ind w:firstLine="581"/>
        <w:jc w:val="both"/>
        <w:rPr>
          <w:b/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культуры и спорта в поселке </w:t>
      </w:r>
      <w:proofErr w:type="gramStart"/>
      <w:r>
        <w:rPr>
          <w:spacing w:val="-5"/>
          <w:sz w:val="22"/>
          <w:szCs w:val="22"/>
        </w:rPr>
        <w:t>Магнитный</w:t>
      </w:r>
      <w:proofErr w:type="gramEnd"/>
      <w:r>
        <w:rPr>
          <w:spacing w:val="-5"/>
          <w:sz w:val="22"/>
          <w:szCs w:val="22"/>
        </w:rPr>
        <w:t xml:space="preserve"> </w:t>
      </w:r>
    </w:p>
    <w:p w:rsidR="00010024" w:rsidRDefault="00010024" w:rsidP="00010024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pacing w:val="-5"/>
          <w:sz w:val="22"/>
          <w:szCs w:val="22"/>
        </w:rPr>
        <w:t>Железногорского</w:t>
      </w:r>
      <w:proofErr w:type="spellEnd"/>
      <w:r>
        <w:rPr>
          <w:spacing w:val="-5"/>
          <w:sz w:val="22"/>
          <w:szCs w:val="22"/>
        </w:rPr>
        <w:t xml:space="preserve"> района Курской области на 2015-2020 </w:t>
      </w:r>
    </w:p>
    <w:p w:rsidR="00010024" w:rsidRDefault="00010024" w:rsidP="00010024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годы".</w:t>
      </w:r>
    </w:p>
    <w:p w:rsidR="002D615E" w:rsidRDefault="002D615E" w:rsidP="00010024">
      <w:pPr>
        <w:shd w:val="clear" w:color="auto" w:fill="FFFFFF"/>
        <w:spacing w:line="322" w:lineRule="exact"/>
        <w:ind w:left="67" w:firstLine="557"/>
        <w:jc w:val="center"/>
        <w:rPr>
          <w:spacing w:val="-5"/>
          <w:sz w:val="22"/>
          <w:szCs w:val="22"/>
        </w:rPr>
      </w:pP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right"/>
        <w:rPr>
          <w:sz w:val="22"/>
          <w:szCs w:val="22"/>
        </w:rPr>
      </w:pPr>
      <w:r>
        <w:rPr>
          <w:sz w:val="22"/>
          <w:szCs w:val="22"/>
        </w:rPr>
        <w:t>Таблица 2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Перечень основных мероприятий программы «Развитие физической культуры и спорта </w:t>
      </w:r>
      <w:proofErr w:type="gramStart"/>
      <w:r>
        <w:rPr>
          <w:b/>
          <w:sz w:val="22"/>
          <w:szCs w:val="22"/>
        </w:rPr>
        <w:t>в</w:t>
      </w:r>
      <w:proofErr w:type="gramEnd"/>
      <w:r>
        <w:rPr>
          <w:b/>
          <w:sz w:val="22"/>
          <w:szCs w:val="22"/>
        </w:rPr>
        <w:t xml:space="preserve"> </w:t>
      </w:r>
    </w:p>
    <w:p w:rsidR="002D615E" w:rsidRDefault="00010024" w:rsidP="002D615E">
      <w:pPr>
        <w:shd w:val="clear" w:color="auto" w:fill="FFFFFF"/>
        <w:spacing w:line="322" w:lineRule="exact"/>
        <w:ind w:left="67" w:firstLine="5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поселке </w:t>
      </w:r>
      <w:proofErr w:type="gramStart"/>
      <w:r>
        <w:rPr>
          <w:b/>
          <w:sz w:val="22"/>
          <w:szCs w:val="22"/>
        </w:rPr>
        <w:t>Магнитный</w:t>
      </w:r>
      <w:proofErr w:type="gramEnd"/>
      <w:r>
        <w:rPr>
          <w:b/>
          <w:sz w:val="22"/>
          <w:szCs w:val="22"/>
        </w:rPr>
        <w:t xml:space="preserve"> </w:t>
      </w:r>
      <w:r w:rsidR="002D615E">
        <w:rPr>
          <w:b/>
          <w:sz w:val="22"/>
          <w:szCs w:val="22"/>
        </w:rPr>
        <w:t xml:space="preserve"> </w:t>
      </w:r>
      <w:proofErr w:type="spellStart"/>
      <w:r w:rsidR="002D615E">
        <w:rPr>
          <w:b/>
          <w:sz w:val="22"/>
          <w:szCs w:val="22"/>
        </w:rPr>
        <w:t>Железногорского</w:t>
      </w:r>
      <w:proofErr w:type="spellEnd"/>
      <w:r>
        <w:rPr>
          <w:b/>
          <w:sz w:val="22"/>
          <w:szCs w:val="22"/>
        </w:rPr>
        <w:t xml:space="preserve"> района Курской области на 2015</w:t>
      </w:r>
      <w:r w:rsidR="002D615E">
        <w:rPr>
          <w:b/>
          <w:sz w:val="22"/>
          <w:szCs w:val="22"/>
        </w:rPr>
        <w:t>-2020 годы»</w:t>
      </w:r>
    </w:p>
    <w:tbl>
      <w:tblPr>
        <w:tblStyle w:val="a3"/>
        <w:tblW w:w="1527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4"/>
        <w:gridCol w:w="2126"/>
        <w:gridCol w:w="2550"/>
        <w:gridCol w:w="1276"/>
        <w:gridCol w:w="1276"/>
        <w:gridCol w:w="2125"/>
        <w:gridCol w:w="1559"/>
        <w:gridCol w:w="3684"/>
      </w:tblGrid>
      <w:tr w:rsidR="002D615E" w:rsidTr="002D61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Номер и наименование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Ожидаемый непосредственный результат </w:t>
            </w:r>
          </w:p>
          <w:p w:rsidR="002D615E" w:rsidRDefault="002D615E">
            <w:pPr>
              <w:spacing w:line="322" w:lineRule="exact"/>
              <w:jc w:val="center"/>
            </w:pPr>
            <w: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основного мероприятия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Связь с показателями муниципальной программы (подпрограммы)</w:t>
            </w:r>
          </w:p>
        </w:tc>
      </w:tr>
      <w:tr w:rsidR="002D615E" w:rsidTr="002D615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5E" w:rsidRDefault="002D615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5E" w:rsidRDefault="002D615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5E" w:rsidRDefault="002D615E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5E" w:rsidRDefault="002D615E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5E" w:rsidRDefault="002D615E">
            <w:pPr>
              <w:widowControl/>
              <w:autoSpaceDE/>
              <w:autoSpaceDN/>
              <w:adjustRightInd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5E" w:rsidRDefault="002D615E">
            <w:pPr>
              <w:widowControl/>
              <w:autoSpaceDE/>
              <w:autoSpaceDN/>
              <w:adjustRightInd/>
            </w:pPr>
          </w:p>
        </w:tc>
      </w:tr>
      <w:tr w:rsidR="002D615E" w:rsidTr="002D61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8</w:t>
            </w:r>
          </w:p>
        </w:tc>
      </w:tr>
      <w:tr w:rsidR="002D615E" w:rsidTr="002D61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010024" w:rsidP="00010024">
            <w:pPr>
              <w:spacing w:line="322" w:lineRule="exact"/>
              <w:rPr>
                <w:color w:val="FF0000"/>
              </w:rPr>
            </w:pPr>
            <w:r w:rsidRPr="00010024">
              <w:t>У</w:t>
            </w:r>
            <w:r w:rsidR="002D615E" w:rsidRPr="00010024">
              <w:t xml:space="preserve">частие </w:t>
            </w:r>
            <w:r w:rsidRPr="00010024">
              <w:t xml:space="preserve">учеников </w:t>
            </w:r>
            <w:proofErr w:type="spellStart"/>
            <w:r w:rsidRPr="00010024">
              <w:t>Курбакинской</w:t>
            </w:r>
            <w:proofErr w:type="spellEnd"/>
            <w:r w:rsidRPr="00010024">
              <w:t xml:space="preserve"> </w:t>
            </w:r>
            <w:r w:rsidR="002D615E" w:rsidRPr="00010024">
              <w:t xml:space="preserve"> </w:t>
            </w:r>
            <w:r w:rsidRPr="00010024">
              <w:t xml:space="preserve">средней школы </w:t>
            </w:r>
            <w:r w:rsidR="002D615E" w:rsidRPr="00010024">
              <w:t xml:space="preserve">в Спартакиаде обучающихся </w:t>
            </w:r>
            <w:proofErr w:type="spellStart"/>
            <w:r w:rsidR="002D615E" w:rsidRPr="00010024">
              <w:t>Железногорского</w:t>
            </w:r>
            <w:proofErr w:type="spellEnd"/>
            <w:r w:rsidR="002D615E" w:rsidRPr="00010024"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Управление образования, по делам молодежи по ФК и спорту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района, </w:t>
            </w:r>
          </w:p>
          <w:p w:rsidR="002D615E" w:rsidRDefault="002D615E" w:rsidP="00010024">
            <w:pPr>
              <w:spacing w:line="322" w:lineRule="exact"/>
              <w:jc w:val="center"/>
            </w:pPr>
            <w:r>
              <w:t>Администрация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010024">
            <w:pPr>
              <w:spacing w:line="322" w:lineRule="exact"/>
              <w:jc w:val="center"/>
            </w:pPr>
            <w:r>
              <w:t>201</w:t>
            </w:r>
            <w:r w:rsidR="0001002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010024" w:rsidP="00010024">
            <w:pPr>
              <w:spacing w:line="322" w:lineRule="exact"/>
              <w:jc w:val="center"/>
            </w:pPr>
            <w:r>
              <w:t xml:space="preserve">Увеличение количества </w:t>
            </w:r>
            <w:r w:rsidR="002D615E">
              <w:t>учащихся, занимающихся физической культурой и спортом, пропаганда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Уменьшение количества </w:t>
            </w:r>
            <w:proofErr w:type="gramStart"/>
            <w:r>
              <w:t>занимающихся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rPr>
                <w:u w:val="single"/>
              </w:rPr>
            </w:pPr>
            <w:r>
              <w:rPr>
                <w:u w:val="single"/>
              </w:rPr>
              <w:t>Показатель программы:</w:t>
            </w:r>
          </w:p>
          <w:p w:rsidR="002D615E" w:rsidRDefault="002D615E">
            <w:pPr>
              <w:spacing w:line="322" w:lineRule="exact"/>
              <w:jc w:val="both"/>
            </w:pPr>
            <w:r>
              <w:t>-Доля лиц, систематически занимающихся физической культурой и спортом в общей численности населения сельсовета</w:t>
            </w:r>
          </w:p>
        </w:tc>
      </w:tr>
      <w:tr w:rsidR="002D615E" w:rsidTr="002D61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010024">
            <w:pPr>
              <w:spacing w:line="322" w:lineRule="exact"/>
              <w:jc w:val="center"/>
            </w:pPr>
            <w:r>
              <w:t>У</w:t>
            </w:r>
            <w:r w:rsidR="002D615E">
              <w:t xml:space="preserve">частие МО в Спартакиаде среди МО </w:t>
            </w:r>
            <w:proofErr w:type="spellStart"/>
            <w:r w:rsidR="002D615E">
              <w:t>Железногорского</w:t>
            </w:r>
            <w:proofErr w:type="spellEnd"/>
            <w:r w:rsidR="002D615E"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Управление образования, по делам молодежи по ФК и спорту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района,</w:t>
            </w:r>
          </w:p>
          <w:p w:rsidR="002D615E" w:rsidRDefault="002D615E">
            <w:pPr>
              <w:spacing w:line="322" w:lineRule="exact"/>
              <w:jc w:val="center"/>
            </w:pPr>
            <w:r>
              <w:t>Администрация</w:t>
            </w:r>
          </w:p>
          <w:p w:rsidR="002D615E" w:rsidRDefault="00010024">
            <w:pPr>
              <w:spacing w:line="322" w:lineRule="exact"/>
              <w:jc w:val="center"/>
            </w:pPr>
            <w:r>
              <w:t xml:space="preserve">Поселка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010024">
            <w:pPr>
              <w:spacing w:line="322" w:lineRule="exact"/>
              <w:jc w:val="center"/>
            </w:pPr>
            <w:r>
              <w:t>201</w:t>
            </w:r>
            <w:r w:rsidR="0001002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>Увеличение количества жителей, занимающихся физической культурой и спортом, пропаганда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jc w:val="center"/>
            </w:pPr>
            <w:r>
              <w:t xml:space="preserve">Уменьшение количества </w:t>
            </w:r>
            <w:proofErr w:type="gramStart"/>
            <w:r>
              <w:t>занимающихся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  <w:rPr>
                <w:u w:val="single"/>
              </w:rPr>
            </w:pPr>
            <w:r>
              <w:rPr>
                <w:u w:val="single"/>
              </w:rPr>
              <w:t>Показатель программы:</w:t>
            </w:r>
          </w:p>
          <w:p w:rsidR="002D615E" w:rsidRDefault="002D615E">
            <w:pPr>
              <w:spacing w:line="322" w:lineRule="exact"/>
              <w:jc w:val="both"/>
            </w:pPr>
            <w:r>
              <w:t xml:space="preserve">-доля лиц, систематически занимающихся физической культурой и спортом в общей численности населения </w:t>
            </w:r>
            <w:r w:rsidR="00010024">
              <w:t>поселка</w:t>
            </w:r>
            <w:r>
              <w:t>;</w:t>
            </w:r>
          </w:p>
          <w:p w:rsidR="002D615E" w:rsidRDefault="002D615E" w:rsidP="00010024">
            <w:pPr>
              <w:spacing w:line="322" w:lineRule="exact"/>
              <w:jc w:val="both"/>
            </w:pPr>
            <w:r>
              <w:t xml:space="preserve">-доля спортсменов </w:t>
            </w:r>
            <w:r w:rsidR="00010024">
              <w:t>поселка</w:t>
            </w:r>
            <w:r>
              <w:t>, ставших победителями и призерами районных и областных спортивных соревнований</w:t>
            </w:r>
            <w:r w:rsidR="00010024">
              <w:t xml:space="preserve"> в</w:t>
            </w:r>
            <w:r>
              <w:t xml:space="preserve"> общем количестве участвовавших спортсменов </w:t>
            </w:r>
            <w:r w:rsidR="00010024">
              <w:t xml:space="preserve">поселка </w:t>
            </w:r>
            <w:proofErr w:type="gramStart"/>
            <w:r w:rsidR="00010024">
              <w:t>Магнитный</w:t>
            </w:r>
            <w:proofErr w:type="gramEnd"/>
            <w:r w:rsidR="00010024">
              <w:t xml:space="preserve"> </w:t>
            </w:r>
          </w:p>
        </w:tc>
      </w:tr>
    </w:tbl>
    <w:p w:rsidR="00010024" w:rsidRDefault="002D615E" w:rsidP="00010024">
      <w:pPr>
        <w:shd w:val="clear" w:color="auto" w:fill="FFFFFF"/>
        <w:spacing w:line="322" w:lineRule="exact"/>
        <w:ind w:left="67" w:firstLine="557"/>
        <w:jc w:val="center"/>
        <w:rPr>
          <w:sz w:val="22"/>
          <w:szCs w:val="22"/>
        </w:rPr>
      </w:pPr>
      <w:r>
        <w:br w:type="page"/>
      </w:r>
      <w:r w:rsidR="00010024">
        <w:lastRenderedPageBreak/>
        <w:t xml:space="preserve">                                                                                                   </w:t>
      </w:r>
      <w:r w:rsidR="00010024">
        <w:rPr>
          <w:sz w:val="22"/>
          <w:szCs w:val="22"/>
        </w:rPr>
        <w:t>Приложение № 3</w:t>
      </w:r>
    </w:p>
    <w:p w:rsidR="00010024" w:rsidRDefault="00010024" w:rsidP="00010024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к муниципальной программе </w:t>
      </w:r>
      <w:r>
        <w:rPr>
          <w:spacing w:val="-5"/>
          <w:sz w:val="22"/>
          <w:szCs w:val="22"/>
        </w:rPr>
        <w:t>"Развитие физической</w:t>
      </w:r>
    </w:p>
    <w:p w:rsidR="00010024" w:rsidRDefault="00010024" w:rsidP="00010024">
      <w:pPr>
        <w:shd w:val="clear" w:color="auto" w:fill="FFFFFF"/>
        <w:ind w:firstLine="581"/>
        <w:jc w:val="both"/>
        <w:rPr>
          <w:b/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культуры и спорта в поселке </w:t>
      </w:r>
      <w:proofErr w:type="gramStart"/>
      <w:r>
        <w:rPr>
          <w:spacing w:val="-5"/>
          <w:sz w:val="22"/>
          <w:szCs w:val="22"/>
        </w:rPr>
        <w:t>Магнитный</w:t>
      </w:r>
      <w:proofErr w:type="gramEnd"/>
      <w:r>
        <w:rPr>
          <w:spacing w:val="-5"/>
          <w:sz w:val="22"/>
          <w:szCs w:val="22"/>
        </w:rPr>
        <w:t xml:space="preserve"> </w:t>
      </w:r>
    </w:p>
    <w:p w:rsidR="00010024" w:rsidRDefault="00010024" w:rsidP="00010024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pacing w:val="-5"/>
          <w:sz w:val="22"/>
          <w:szCs w:val="22"/>
        </w:rPr>
        <w:t>Железногорского</w:t>
      </w:r>
      <w:proofErr w:type="spellEnd"/>
      <w:r>
        <w:rPr>
          <w:spacing w:val="-5"/>
          <w:sz w:val="22"/>
          <w:szCs w:val="22"/>
        </w:rPr>
        <w:t xml:space="preserve"> района Курской области на 2015-2020 </w:t>
      </w:r>
    </w:p>
    <w:p w:rsidR="00010024" w:rsidRDefault="00010024" w:rsidP="00010024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годы".</w:t>
      </w:r>
    </w:p>
    <w:p w:rsidR="002D615E" w:rsidRDefault="00010024" w:rsidP="00010024">
      <w:pPr>
        <w:shd w:val="clear" w:color="auto" w:fill="FFFFFF"/>
        <w:spacing w:line="322" w:lineRule="exact"/>
        <w:ind w:left="67" w:firstLine="557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615E">
        <w:t>Таблица 3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pacing w:val="-5"/>
          <w:sz w:val="22"/>
          <w:szCs w:val="22"/>
        </w:rPr>
      </w:pPr>
      <w:r>
        <w:rPr>
          <w:b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spacing w:val="-5"/>
          <w:sz w:val="22"/>
          <w:szCs w:val="22"/>
        </w:rPr>
        <w:t>"</w:t>
      </w:r>
      <w:r>
        <w:rPr>
          <w:b/>
          <w:spacing w:val="-5"/>
          <w:sz w:val="22"/>
          <w:szCs w:val="22"/>
        </w:rPr>
        <w:t xml:space="preserve">Развитие физической  культуры и спорта в </w:t>
      </w:r>
      <w:r w:rsidR="00010024">
        <w:rPr>
          <w:b/>
          <w:spacing w:val="-5"/>
          <w:sz w:val="22"/>
          <w:szCs w:val="22"/>
        </w:rPr>
        <w:t xml:space="preserve">поселке </w:t>
      </w:r>
      <w:proofErr w:type="gramStart"/>
      <w:r w:rsidR="00010024">
        <w:rPr>
          <w:b/>
          <w:spacing w:val="-5"/>
          <w:sz w:val="22"/>
          <w:szCs w:val="22"/>
        </w:rPr>
        <w:t>Магнитный</w:t>
      </w:r>
      <w:proofErr w:type="gramEnd"/>
      <w:r>
        <w:rPr>
          <w:b/>
          <w:spacing w:val="-5"/>
          <w:sz w:val="22"/>
          <w:szCs w:val="22"/>
        </w:rPr>
        <w:t xml:space="preserve">  </w:t>
      </w:r>
    </w:p>
    <w:p w:rsidR="002D615E" w:rsidRDefault="002D615E" w:rsidP="002D615E">
      <w:pPr>
        <w:shd w:val="clear" w:color="auto" w:fill="FFFFFF"/>
        <w:ind w:firstLine="581"/>
        <w:jc w:val="center"/>
        <w:rPr>
          <w:b/>
          <w:spacing w:val="-5"/>
          <w:sz w:val="22"/>
          <w:szCs w:val="22"/>
        </w:rPr>
      </w:pPr>
      <w:proofErr w:type="spellStart"/>
      <w:r>
        <w:rPr>
          <w:b/>
          <w:spacing w:val="-5"/>
          <w:sz w:val="22"/>
          <w:szCs w:val="22"/>
        </w:rPr>
        <w:t>Железногорского</w:t>
      </w:r>
      <w:proofErr w:type="spellEnd"/>
      <w:r>
        <w:rPr>
          <w:b/>
          <w:spacing w:val="-5"/>
          <w:sz w:val="22"/>
          <w:szCs w:val="22"/>
        </w:rPr>
        <w:t xml:space="preserve"> района Курской области на 201</w:t>
      </w:r>
      <w:r w:rsidR="00010024">
        <w:rPr>
          <w:b/>
          <w:spacing w:val="-5"/>
          <w:sz w:val="22"/>
          <w:szCs w:val="22"/>
        </w:rPr>
        <w:t xml:space="preserve">5 </w:t>
      </w:r>
      <w:r>
        <w:rPr>
          <w:b/>
          <w:spacing w:val="-5"/>
          <w:sz w:val="22"/>
          <w:szCs w:val="22"/>
        </w:rPr>
        <w:t xml:space="preserve">-2020  годы" за счет средств бюджета </w:t>
      </w:r>
      <w:r w:rsidR="00171AC5">
        <w:rPr>
          <w:b/>
          <w:spacing w:val="-5"/>
          <w:sz w:val="22"/>
          <w:szCs w:val="22"/>
        </w:rPr>
        <w:t>поселка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right"/>
      </w:pPr>
      <w:r>
        <w:t xml:space="preserve"> 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597"/>
        <w:gridCol w:w="2172"/>
        <w:gridCol w:w="1868"/>
        <w:gridCol w:w="850"/>
        <w:gridCol w:w="851"/>
        <w:gridCol w:w="992"/>
        <w:gridCol w:w="709"/>
        <w:gridCol w:w="891"/>
        <w:gridCol w:w="907"/>
        <w:gridCol w:w="907"/>
        <w:gridCol w:w="907"/>
        <w:gridCol w:w="907"/>
        <w:gridCol w:w="1814"/>
      </w:tblGrid>
      <w:tr w:rsidR="002D615E" w:rsidTr="00171AC5"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</w:pPr>
            <w:r>
              <w:t>Статус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</w:pPr>
            <w: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</w:pPr>
            <w:r>
              <w:t>Ответственный исполнитель, соисполнители, участники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  <w:r>
              <w:t xml:space="preserve"> </w:t>
            </w:r>
          </w:p>
          <w:p w:rsidR="002D615E" w:rsidRDefault="002D615E">
            <w:pPr>
              <w:spacing w:line="322" w:lineRule="exact"/>
              <w:rPr>
                <w:lang w:val="en-US"/>
              </w:rPr>
            </w:pPr>
            <w:r>
              <w:t xml:space="preserve">классификации </w:t>
            </w: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  <w:tc>
          <w:tcPr>
            <w:tcW w:w="6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>
            <w:pPr>
              <w:spacing w:line="322" w:lineRule="exact"/>
            </w:pPr>
            <w:r>
              <w:t xml:space="preserve">Расходы </w:t>
            </w:r>
            <w:r>
              <w:rPr>
                <w:lang w:val="en-US"/>
              </w:rPr>
              <w:t>&lt;</w:t>
            </w:r>
            <w:r>
              <w:t>2</w:t>
            </w:r>
            <w:r>
              <w:rPr>
                <w:lang w:val="en-US"/>
              </w:rPr>
              <w:t>&gt;</w:t>
            </w:r>
          </w:p>
          <w:p w:rsidR="002D615E" w:rsidRDefault="002D615E">
            <w:pPr>
              <w:spacing w:line="322" w:lineRule="exact"/>
            </w:pPr>
            <w:r>
              <w:t>(тыс. рублей), годы</w:t>
            </w:r>
          </w:p>
        </w:tc>
      </w:tr>
      <w:tr w:rsidR="00171AC5" w:rsidTr="00171AC5"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ВР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4C384A">
            <w:pPr>
              <w:spacing w:line="322" w:lineRule="exact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4C384A">
            <w:pPr>
              <w:spacing w:line="322" w:lineRule="exact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4C384A">
            <w:pPr>
              <w:spacing w:line="322" w:lineRule="exact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4C384A">
            <w:pPr>
              <w:spacing w:line="322" w:lineRule="exact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4C384A">
            <w:pPr>
              <w:spacing w:line="322" w:lineRule="exact"/>
              <w:jc w:val="center"/>
            </w:pPr>
            <w:r>
              <w:t>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2020</w:t>
            </w:r>
          </w:p>
        </w:tc>
      </w:tr>
      <w:tr w:rsidR="00171AC5" w:rsidTr="00171AC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13</w:t>
            </w:r>
          </w:p>
        </w:tc>
      </w:tr>
      <w:tr w:rsidR="00171AC5" w:rsidTr="00171AC5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Муниципальная программа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 xml:space="preserve">«Развитие физической культуры и спорта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71AC5" w:rsidRDefault="00171AC5">
            <w:pPr>
              <w:spacing w:line="322" w:lineRule="exact"/>
              <w:jc w:val="center"/>
            </w:pPr>
            <w:r>
              <w:t xml:space="preserve">поселке </w:t>
            </w:r>
            <w:proofErr w:type="gramStart"/>
            <w:r>
              <w:t>Магнитный</w:t>
            </w:r>
            <w:proofErr w:type="gramEnd"/>
            <w:r>
              <w:t xml:space="preserve"> </w:t>
            </w:r>
          </w:p>
          <w:p w:rsidR="00171AC5" w:rsidRDefault="00171AC5">
            <w:pPr>
              <w:spacing w:line="322" w:lineRule="exact"/>
              <w:jc w:val="center"/>
            </w:pPr>
            <w:proofErr w:type="spellStart"/>
            <w:r>
              <w:t>Железногорского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 xml:space="preserve">Администрация </w:t>
            </w:r>
          </w:p>
          <w:p w:rsidR="00171AC5" w:rsidRDefault="00171AC5">
            <w:pPr>
              <w:spacing w:line="322" w:lineRule="exact"/>
              <w:jc w:val="center"/>
            </w:pPr>
            <w:r>
              <w:t xml:space="preserve">Поселка </w:t>
            </w:r>
            <w:proofErr w:type="gramStart"/>
            <w:r>
              <w:t>Магнитный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251B55">
            <w:pPr>
              <w:spacing w:line="322" w:lineRule="exact"/>
              <w:jc w:val="center"/>
            </w:pPr>
            <w:r>
              <w:t>0831406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jc w:val="center"/>
            </w:pPr>
            <w: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  <w:jc w:val="center"/>
            </w:pPr>
            <w:r>
              <w:t>5</w:t>
            </w:r>
          </w:p>
        </w:tc>
      </w:tr>
    </w:tbl>
    <w:p w:rsidR="002D615E" w:rsidRDefault="002D615E" w:rsidP="002D615E">
      <w:pPr>
        <w:shd w:val="clear" w:color="auto" w:fill="FFFFFF"/>
        <w:spacing w:line="322" w:lineRule="exact"/>
        <w:ind w:left="67" w:hanging="209"/>
      </w:pPr>
      <w:r>
        <w:t>----------------------------------------</w:t>
      </w:r>
    </w:p>
    <w:p w:rsidR="002D615E" w:rsidRDefault="002D615E" w:rsidP="002D615E">
      <w:pPr>
        <w:shd w:val="clear" w:color="auto" w:fill="FFFFFF"/>
        <w:spacing w:line="322" w:lineRule="exact"/>
        <w:ind w:left="-142"/>
      </w:pPr>
      <w:r>
        <w:t>&lt;1</w:t>
      </w:r>
      <w:proofErr w:type="gramStart"/>
      <w:r>
        <w:t>&gt; Д</w:t>
      </w:r>
      <w:proofErr w:type="gramEnd"/>
      <w:r>
        <w:t>о присвоения кода бюджетной классификации указываются реквизиты нормативного правового акта о выделении средств из бюджета муниципального района на реализацию основных мероприятий муниципальной программы</w:t>
      </w:r>
    </w:p>
    <w:p w:rsidR="002D615E" w:rsidRDefault="002D615E" w:rsidP="002D615E">
      <w:pPr>
        <w:shd w:val="clear" w:color="auto" w:fill="FFFFFF"/>
        <w:spacing w:line="322" w:lineRule="exact"/>
        <w:ind w:left="-142"/>
      </w:pPr>
      <w: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D615E" w:rsidRDefault="002D615E" w:rsidP="002D615E">
      <w:pPr>
        <w:shd w:val="clear" w:color="auto" w:fill="FFFFFF"/>
        <w:spacing w:line="322" w:lineRule="exact"/>
        <w:ind w:left="-142"/>
      </w:pPr>
      <w:r>
        <w:t>&lt;3</w:t>
      </w:r>
      <w:proofErr w:type="gramStart"/>
      <w:r>
        <w:t>&gt;П</w:t>
      </w:r>
      <w:proofErr w:type="gramEnd"/>
      <w:r>
        <w:t>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2D615E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sz w:val="22"/>
          <w:szCs w:val="22"/>
        </w:rPr>
      </w:pPr>
      <w:r>
        <w:br w:type="page"/>
      </w:r>
      <w:r>
        <w:lastRenderedPageBreak/>
        <w:t xml:space="preserve">        </w:t>
      </w:r>
      <w:bookmarkStart w:id="0" w:name="_GoBack"/>
      <w:bookmarkEnd w:id="0"/>
      <w:r>
        <w:t xml:space="preserve">                                                                                           </w:t>
      </w:r>
      <w:r>
        <w:rPr>
          <w:sz w:val="22"/>
          <w:szCs w:val="22"/>
        </w:rPr>
        <w:t>Приложение</w:t>
      </w:r>
      <w:r w:rsidR="00171AC5">
        <w:rPr>
          <w:sz w:val="22"/>
          <w:szCs w:val="22"/>
        </w:rPr>
        <w:t xml:space="preserve"> №4</w:t>
      </w:r>
    </w:p>
    <w:p w:rsidR="00171AC5" w:rsidRDefault="002D615E" w:rsidP="00171AC5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="00171AC5">
        <w:rPr>
          <w:sz w:val="22"/>
          <w:szCs w:val="22"/>
        </w:rPr>
        <w:t xml:space="preserve">к муниципальной программе </w:t>
      </w:r>
      <w:r w:rsidR="00171AC5">
        <w:rPr>
          <w:spacing w:val="-5"/>
          <w:sz w:val="22"/>
          <w:szCs w:val="22"/>
        </w:rPr>
        <w:t>"Развитие физической</w:t>
      </w:r>
    </w:p>
    <w:p w:rsidR="00171AC5" w:rsidRDefault="00171AC5" w:rsidP="00171AC5">
      <w:pPr>
        <w:shd w:val="clear" w:color="auto" w:fill="FFFFFF"/>
        <w:ind w:firstLine="581"/>
        <w:jc w:val="both"/>
        <w:rPr>
          <w:b/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культуры и спорта в поселке </w:t>
      </w:r>
      <w:proofErr w:type="gramStart"/>
      <w:r>
        <w:rPr>
          <w:spacing w:val="-5"/>
          <w:sz w:val="22"/>
          <w:szCs w:val="22"/>
        </w:rPr>
        <w:t>Магнитный</w:t>
      </w:r>
      <w:proofErr w:type="gramEnd"/>
      <w:r>
        <w:rPr>
          <w:spacing w:val="-5"/>
          <w:sz w:val="22"/>
          <w:szCs w:val="22"/>
        </w:rPr>
        <w:t xml:space="preserve"> </w:t>
      </w:r>
    </w:p>
    <w:p w:rsidR="00171AC5" w:rsidRDefault="00171AC5" w:rsidP="00171AC5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pacing w:val="-5"/>
          <w:sz w:val="22"/>
          <w:szCs w:val="22"/>
        </w:rPr>
        <w:t>Железногорского</w:t>
      </w:r>
      <w:proofErr w:type="spellEnd"/>
      <w:r>
        <w:rPr>
          <w:spacing w:val="-5"/>
          <w:sz w:val="22"/>
          <w:szCs w:val="22"/>
        </w:rPr>
        <w:t xml:space="preserve"> района Курской области на 2015-2020 </w:t>
      </w:r>
    </w:p>
    <w:p w:rsidR="00171AC5" w:rsidRDefault="00171AC5" w:rsidP="00171AC5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годы".</w:t>
      </w:r>
    </w:p>
    <w:p w:rsidR="002D615E" w:rsidRDefault="002D615E" w:rsidP="00171AC5">
      <w:pPr>
        <w:shd w:val="clear" w:color="auto" w:fill="FFFFFF"/>
        <w:ind w:firstLine="581"/>
        <w:jc w:val="both"/>
        <w:rPr>
          <w:spacing w:val="-5"/>
          <w:sz w:val="22"/>
          <w:szCs w:val="22"/>
        </w:rPr>
      </w:pPr>
    </w:p>
    <w:p w:rsidR="002D615E" w:rsidRDefault="002D615E" w:rsidP="002D615E">
      <w:pPr>
        <w:shd w:val="clear" w:color="auto" w:fill="FFFFFF"/>
        <w:spacing w:line="322" w:lineRule="exact"/>
        <w:ind w:left="-142"/>
        <w:jc w:val="right"/>
      </w:pPr>
      <w:r>
        <w:t xml:space="preserve"> Таблица 4</w:t>
      </w:r>
    </w:p>
    <w:p w:rsidR="002D615E" w:rsidRDefault="002D615E" w:rsidP="002D615E">
      <w:pPr>
        <w:shd w:val="clear" w:color="auto" w:fill="FFFFFF"/>
        <w:spacing w:line="322" w:lineRule="exact"/>
        <w:ind w:left="-142"/>
        <w:jc w:val="right"/>
      </w:pPr>
    </w:p>
    <w:p w:rsidR="002D615E" w:rsidRPr="00F63FD1" w:rsidRDefault="002D615E" w:rsidP="002D615E">
      <w:pPr>
        <w:shd w:val="clear" w:color="auto" w:fill="FFFFFF"/>
        <w:spacing w:line="322" w:lineRule="exact"/>
        <w:ind w:left="67" w:firstLine="557"/>
        <w:jc w:val="center"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spacing w:val="-5"/>
          <w:sz w:val="22"/>
          <w:szCs w:val="22"/>
        </w:rPr>
        <w:t>"</w:t>
      </w:r>
      <w:r w:rsidRPr="00F63FD1">
        <w:rPr>
          <w:b/>
          <w:spacing w:val="-5"/>
          <w:sz w:val="24"/>
          <w:szCs w:val="24"/>
        </w:rPr>
        <w:t xml:space="preserve">Развитие физической  культуры и спорта в </w:t>
      </w:r>
      <w:r w:rsidR="00171AC5" w:rsidRPr="00F63FD1">
        <w:rPr>
          <w:b/>
          <w:spacing w:val="-5"/>
          <w:sz w:val="24"/>
          <w:szCs w:val="24"/>
        </w:rPr>
        <w:t xml:space="preserve">поселке </w:t>
      </w:r>
      <w:proofErr w:type="gramStart"/>
      <w:r w:rsidR="00171AC5" w:rsidRPr="00F63FD1">
        <w:rPr>
          <w:b/>
          <w:spacing w:val="-5"/>
          <w:sz w:val="24"/>
          <w:szCs w:val="24"/>
        </w:rPr>
        <w:t>Магнитный</w:t>
      </w:r>
      <w:proofErr w:type="gramEnd"/>
      <w:r w:rsidR="00171AC5" w:rsidRPr="00F63FD1">
        <w:rPr>
          <w:b/>
          <w:spacing w:val="-5"/>
          <w:sz w:val="24"/>
          <w:szCs w:val="24"/>
        </w:rPr>
        <w:t xml:space="preserve"> </w:t>
      </w:r>
      <w:r w:rsidRPr="00F63FD1">
        <w:rPr>
          <w:b/>
          <w:spacing w:val="-5"/>
          <w:sz w:val="24"/>
          <w:szCs w:val="24"/>
        </w:rPr>
        <w:t xml:space="preserve">  </w:t>
      </w:r>
    </w:p>
    <w:p w:rsidR="002D615E" w:rsidRDefault="002D615E" w:rsidP="002D615E">
      <w:pPr>
        <w:shd w:val="clear" w:color="auto" w:fill="FFFFFF"/>
        <w:spacing w:line="322" w:lineRule="exact"/>
        <w:ind w:left="-142"/>
        <w:jc w:val="center"/>
        <w:rPr>
          <w:b/>
          <w:sz w:val="24"/>
          <w:szCs w:val="24"/>
        </w:rPr>
      </w:pPr>
      <w:proofErr w:type="spellStart"/>
      <w:r w:rsidRPr="00F63FD1">
        <w:rPr>
          <w:b/>
          <w:spacing w:val="-5"/>
          <w:sz w:val="24"/>
          <w:szCs w:val="24"/>
        </w:rPr>
        <w:t>Железногорског</w:t>
      </w:r>
      <w:r w:rsidR="00171AC5" w:rsidRPr="00F63FD1">
        <w:rPr>
          <w:b/>
          <w:spacing w:val="-5"/>
          <w:sz w:val="24"/>
          <w:szCs w:val="24"/>
        </w:rPr>
        <w:t>о</w:t>
      </w:r>
      <w:proofErr w:type="spellEnd"/>
      <w:r w:rsidR="00171AC5" w:rsidRPr="00F63FD1">
        <w:rPr>
          <w:b/>
          <w:spacing w:val="-5"/>
          <w:sz w:val="24"/>
          <w:szCs w:val="24"/>
        </w:rPr>
        <w:t xml:space="preserve"> района Курской области на 2015</w:t>
      </w:r>
      <w:r w:rsidRPr="00F63FD1">
        <w:rPr>
          <w:b/>
          <w:spacing w:val="-5"/>
          <w:sz w:val="24"/>
          <w:szCs w:val="24"/>
        </w:rPr>
        <w:t xml:space="preserve">-2020  годы" </w:t>
      </w:r>
      <w:r>
        <w:rPr>
          <w:b/>
          <w:sz w:val="24"/>
          <w:szCs w:val="24"/>
        </w:rPr>
        <w:t>и прогнозная (справочная) оценка расходов федерального бюджета, областного бюджета, местного бюджета и внебюджетных источников на реализацию целей муниципальной программы</w:t>
      </w:r>
    </w:p>
    <w:p w:rsidR="002D615E" w:rsidRDefault="002D615E" w:rsidP="002D615E">
      <w:pPr>
        <w:shd w:val="clear" w:color="auto" w:fill="FFFFFF"/>
        <w:spacing w:line="322" w:lineRule="exact"/>
        <w:ind w:left="-142"/>
        <w:jc w:val="right"/>
      </w:pPr>
      <w:r>
        <w:t>(тыс. рублей)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598"/>
        <w:gridCol w:w="4889"/>
        <w:gridCol w:w="2552"/>
        <w:gridCol w:w="1134"/>
        <w:gridCol w:w="850"/>
        <w:gridCol w:w="851"/>
        <w:gridCol w:w="992"/>
        <w:gridCol w:w="992"/>
        <w:gridCol w:w="1032"/>
      </w:tblGrid>
      <w:tr w:rsidR="002D615E" w:rsidTr="00171AC5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171AC5">
            <w:pPr>
              <w:spacing w:line="322" w:lineRule="exact"/>
              <w:jc w:val="center"/>
            </w:pPr>
            <w:r>
              <w:t>Статус</w:t>
            </w:r>
          </w:p>
        </w:tc>
        <w:tc>
          <w:tcPr>
            <w:tcW w:w="4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171AC5">
            <w:pPr>
              <w:spacing w:line="322" w:lineRule="exact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171AC5">
            <w:pPr>
              <w:spacing w:line="322" w:lineRule="exact"/>
              <w:jc w:val="center"/>
            </w:pPr>
            <w:r>
              <w:t>Источник ресурсного обеспечения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5E" w:rsidRDefault="002D615E" w:rsidP="00171AC5">
            <w:pPr>
              <w:spacing w:line="322" w:lineRule="exact"/>
              <w:jc w:val="center"/>
            </w:pPr>
            <w:r>
              <w:t xml:space="preserve">Расходы </w:t>
            </w:r>
            <w:r>
              <w:rPr>
                <w:lang w:val="en-US"/>
              </w:rPr>
              <w:t>&lt;</w:t>
            </w:r>
            <w:r>
              <w:t>2</w:t>
            </w:r>
            <w:r>
              <w:rPr>
                <w:lang w:val="en-US"/>
              </w:rPr>
              <w:t>&gt;</w:t>
            </w:r>
            <w:r>
              <w:t xml:space="preserve">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), годы</w:t>
            </w:r>
          </w:p>
        </w:tc>
      </w:tr>
      <w:tr w:rsidR="00171AC5" w:rsidTr="00171AC5"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 w:rsidP="00171AC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 w:rsidP="00171AC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 w:rsidP="00171AC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2020</w:t>
            </w:r>
          </w:p>
        </w:tc>
      </w:tr>
      <w:tr w:rsidR="00171AC5" w:rsidTr="00171AC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 w:rsidP="00171AC5">
            <w:pPr>
              <w:spacing w:line="322" w:lineRule="exact"/>
              <w:jc w:val="center"/>
            </w:pPr>
            <w:r>
              <w:t>10</w:t>
            </w:r>
          </w:p>
        </w:tc>
      </w:tr>
      <w:tr w:rsidR="00171AC5" w:rsidTr="00171AC5"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AC5" w:rsidRDefault="00171AC5" w:rsidP="00F63FD1">
            <w:pPr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физической культуры и спорта в </w:t>
            </w:r>
            <w:r w:rsidR="00F63FD1">
              <w:rPr>
                <w:sz w:val="24"/>
                <w:szCs w:val="24"/>
              </w:rPr>
              <w:t xml:space="preserve">поселке </w:t>
            </w:r>
            <w:proofErr w:type="gramStart"/>
            <w:r w:rsidR="00F63FD1">
              <w:rPr>
                <w:sz w:val="24"/>
                <w:szCs w:val="24"/>
              </w:rPr>
              <w:t>Магнитный</w:t>
            </w:r>
            <w:proofErr w:type="gramEnd"/>
            <w:r w:rsidR="00F63F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Железногорско</w:t>
            </w:r>
            <w:r w:rsidR="00F63FD1">
              <w:rPr>
                <w:sz w:val="24"/>
                <w:szCs w:val="24"/>
              </w:rPr>
              <w:t>м районе Курской области на 2015</w:t>
            </w:r>
            <w:r>
              <w:rPr>
                <w:sz w:val="24"/>
                <w:szCs w:val="24"/>
              </w:rPr>
              <w:t>-2020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  <w:r>
              <w:t>5</w:t>
            </w:r>
          </w:p>
        </w:tc>
      </w:tr>
      <w:tr w:rsidR="00171AC5" w:rsidTr="00171AC5"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</w:p>
        </w:tc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AC5" w:rsidRDefault="00171AC5">
            <w:pPr>
              <w:spacing w:line="322" w:lineRule="exac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</w:tr>
      <w:tr w:rsidR="00171AC5" w:rsidTr="00171AC5"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</w:tr>
      <w:tr w:rsidR="00F63FD1" w:rsidTr="00F63FD1">
        <w:trPr>
          <w:trHeight w:val="435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FD1" w:rsidRDefault="00F63FD1">
            <w:pPr>
              <w:widowControl/>
              <w:autoSpaceDE/>
              <w:autoSpaceDN/>
              <w:adjustRightInd/>
            </w:pPr>
          </w:p>
        </w:tc>
        <w:tc>
          <w:tcPr>
            <w:tcW w:w="4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FD1" w:rsidRDefault="00F63FD1">
            <w:pPr>
              <w:widowControl/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>
            <w:pPr>
              <w:spacing w:line="322" w:lineRule="exact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 w:rsidP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 w:rsidP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 w:rsidP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 w:rsidP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 w:rsidP="00171AC5">
            <w:pPr>
              <w:spacing w:line="322" w:lineRule="exact"/>
              <w:jc w:val="center"/>
            </w:pPr>
            <w: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D1" w:rsidRDefault="00F63FD1" w:rsidP="00171AC5">
            <w:pPr>
              <w:spacing w:line="322" w:lineRule="exact"/>
              <w:jc w:val="center"/>
            </w:pPr>
            <w:r>
              <w:t>5</w:t>
            </w:r>
          </w:p>
        </w:tc>
      </w:tr>
      <w:tr w:rsidR="00171AC5" w:rsidTr="00171AC5"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4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C5" w:rsidRDefault="00171AC5">
            <w:pPr>
              <w:widowControl/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C5" w:rsidRDefault="00171AC5">
            <w:pPr>
              <w:spacing w:line="322" w:lineRule="exact"/>
            </w:pPr>
            <w:r>
              <w:t xml:space="preserve">Внебюджетные источники </w:t>
            </w: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5" w:rsidRDefault="00171AC5" w:rsidP="00171AC5">
            <w:pPr>
              <w:spacing w:line="322" w:lineRule="exact"/>
              <w:jc w:val="center"/>
            </w:pPr>
            <w:r>
              <w:t>0</w:t>
            </w:r>
          </w:p>
        </w:tc>
      </w:tr>
    </w:tbl>
    <w:p w:rsidR="002D615E" w:rsidRDefault="002D615E" w:rsidP="002D615E">
      <w:pPr>
        <w:shd w:val="clear" w:color="auto" w:fill="FFFFFF"/>
        <w:spacing w:line="322" w:lineRule="exact"/>
        <w:ind w:left="-142"/>
      </w:pPr>
    </w:p>
    <w:p w:rsidR="002D615E" w:rsidRDefault="002D615E" w:rsidP="002D615E">
      <w:pPr>
        <w:shd w:val="clear" w:color="auto" w:fill="FFFFFF"/>
        <w:spacing w:line="322" w:lineRule="exact"/>
        <w:ind w:left="-142"/>
        <w:sectPr w:rsidR="002D615E">
          <w:pgSz w:w="16834" w:h="11909" w:orient="landscape"/>
          <w:pgMar w:top="1134" w:right="958" w:bottom="426" w:left="720" w:header="720" w:footer="720" w:gutter="0"/>
          <w:cols w:space="720"/>
        </w:sectPr>
      </w:pPr>
      <w:r>
        <w:t>&lt;1</w:t>
      </w:r>
      <w:proofErr w:type="gramStart"/>
      <w:r>
        <w:t>&gt; З</w:t>
      </w:r>
      <w:proofErr w:type="gramEnd"/>
      <w:r>
        <w:t xml:space="preserve">десь и далее в таблице внебюджетные источники – средства предприятий и организации независимо от их организационно-правовой формы и формы </w:t>
      </w:r>
      <w:r w:rsidR="00F63FD1">
        <w:t>собственности; прочие источники</w:t>
      </w:r>
    </w:p>
    <w:p w:rsidR="00B453C6" w:rsidRDefault="00B453C6" w:rsidP="00F63FD1"/>
    <w:sectPr w:rsidR="00B4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11"/>
    <w:rsid w:val="00010024"/>
    <w:rsid w:val="000149BF"/>
    <w:rsid w:val="00021803"/>
    <w:rsid w:val="00027DAA"/>
    <w:rsid w:val="0006198A"/>
    <w:rsid w:val="000726E3"/>
    <w:rsid w:val="00095275"/>
    <w:rsid w:val="000A641D"/>
    <w:rsid w:val="000B2739"/>
    <w:rsid w:val="000D7EE7"/>
    <w:rsid w:val="0015052B"/>
    <w:rsid w:val="00154402"/>
    <w:rsid w:val="00171AC5"/>
    <w:rsid w:val="00175009"/>
    <w:rsid w:val="00184BFB"/>
    <w:rsid w:val="00184F48"/>
    <w:rsid w:val="00185570"/>
    <w:rsid w:val="001F3F39"/>
    <w:rsid w:val="002331FF"/>
    <w:rsid w:val="00241A90"/>
    <w:rsid w:val="00251B55"/>
    <w:rsid w:val="00256DD5"/>
    <w:rsid w:val="00287CC7"/>
    <w:rsid w:val="002A12B3"/>
    <w:rsid w:val="002A356D"/>
    <w:rsid w:val="002B00A5"/>
    <w:rsid w:val="002D615E"/>
    <w:rsid w:val="002E491C"/>
    <w:rsid w:val="0032763F"/>
    <w:rsid w:val="00382AFE"/>
    <w:rsid w:val="003B06AD"/>
    <w:rsid w:val="003E5F34"/>
    <w:rsid w:val="00436AAF"/>
    <w:rsid w:val="00455E7D"/>
    <w:rsid w:val="004619A8"/>
    <w:rsid w:val="00480D38"/>
    <w:rsid w:val="00491B6E"/>
    <w:rsid w:val="004D0707"/>
    <w:rsid w:val="00523AE5"/>
    <w:rsid w:val="0053574C"/>
    <w:rsid w:val="00544ADE"/>
    <w:rsid w:val="00563FF1"/>
    <w:rsid w:val="00580FD8"/>
    <w:rsid w:val="00593FAD"/>
    <w:rsid w:val="005B091B"/>
    <w:rsid w:val="005D5511"/>
    <w:rsid w:val="00604E6C"/>
    <w:rsid w:val="00606940"/>
    <w:rsid w:val="00637E7D"/>
    <w:rsid w:val="00650FDB"/>
    <w:rsid w:val="006969A0"/>
    <w:rsid w:val="006A0F20"/>
    <w:rsid w:val="006B7925"/>
    <w:rsid w:val="006C1C4C"/>
    <w:rsid w:val="006D5C45"/>
    <w:rsid w:val="006D783D"/>
    <w:rsid w:val="00720083"/>
    <w:rsid w:val="00740E4F"/>
    <w:rsid w:val="007471E6"/>
    <w:rsid w:val="00772D27"/>
    <w:rsid w:val="007915BA"/>
    <w:rsid w:val="007C7EE7"/>
    <w:rsid w:val="007E3592"/>
    <w:rsid w:val="007F7627"/>
    <w:rsid w:val="00831319"/>
    <w:rsid w:val="00834994"/>
    <w:rsid w:val="008571F3"/>
    <w:rsid w:val="00871A77"/>
    <w:rsid w:val="008C329F"/>
    <w:rsid w:val="008E4852"/>
    <w:rsid w:val="008E6360"/>
    <w:rsid w:val="00963B79"/>
    <w:rsid w:val="009A197C"/>
    <w:rsid w:val="00A115B1"/>
    <w:rsid w:val="00A667C8"/>
    <w:rsid w:val="00A83576"/>
    <w:rsid w:val="00A849CD"/>
    <w:rsid w:val="00AC3728"/>
    <w:rsid w:val="00AF53DE"/>
    <w:rsid w:val="00B166D8"/>
    <w:rsid w:val="00B37E2D"/>
    <w:rsid w:val="00B42C4E"/>
    <w:rsid w:val="00B453C6"/>
    <w:rsid w:val="00B50B11"/>
    <w:rsid w:val="00B92E65"/>
    <w:rsid w:val="00C056B2"/>
    <w:rsid w:val="00C20C2B"/>
    <w:rsid w:val="00CE2F60"/>
    <w:rsid w:val="00D82C0F"/>
    <w:rsid w:val="00D866BA"/>
    <w:rsid w:val="00D9365E"/>
    <w:rsid w:val="00D961CE"/>
    <w:rsid w:val="00DA124A"/>
    <w:rsid w:val="00DD5416"/>
    <w:rsid w:val="00DD7BC2"/>
    <w:rsid w:val="00E11163"/>
    <w:rsid w:val="00E402E2"/>
    <w:rsid w:val="00EC413F"/>
    <w:rsid w:val="00EC7069"/>
    <w:rsid w:val="00EF246A"/>
    <w:rsid w:val="00F01362"/>
    <w:rsid w:val="00F0355E"/>
    <w:rsid w:val="00F06295"/>
    <w:rsid w:val="00F63FD1"/>
    <w:rsid w:val="00F82E84"/>
    <w:rsid w:val="00FB6E0A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2D615E"/>
    <w:pPr>
      <w:widowControl/>
      <w:overflowPunct w:val="0"/>
      <w:ind w:firstLine="851"/>
    </w:pPr>
    <w:rPr>
      <w:sz w:val="24"/>
    </w:rPr>
  </w:style>
  <w:style w:type="table" w:styleId="a3">
    <w:name w:val="Table Grid"/>
    <w:basedOn w:val="a1"/>
    <w:rsid w:val="002D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2D61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D615E"/>
  </w:style>
  <w:style w:type="paragraph" w:styleId="a4">
    <w:name w:val="No Spacing"/>
    <w:uiPriority w:val="1"/>
    <w:qFormat/>
    <w:rsid w:val="00F0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3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B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B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2D615E"/>
    <w:pPr>
      <w:widowControl/>
      <w:overflowPunct w:val="0"/>
      <w:ind w:firstLine="851"/>
    </w:pPr>
    <w:rPr>
      <w:sz w:val="24"/>
    </w:rPr>
  </w:style>
  <w:style w:type="table" w:styleId="a3">
    <w:name w:val="Table Grid"/>
    <w:basedOn w:val="a1"/>
    <w:rsid w:val="002D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2D61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D615E"/>
  </w:style>
  <w:style w:type="paragraph" w:styleId="a4">
    <w:name w:val="No Spacing"/>
    <w:uiPriority w:val="1"/>
    <w:qFormat/>
    <w:rsid w:val="00F0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3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B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B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2015-04-06T06:14:00Z</cp:lastPrinted>
  <dcterms:created xsi:type="dcterms:W3CDTF">2015-04-03T07:54:00Z</dcterms:created>
  <dcterms:modified xsi:type="dcterms:W3CDTF">2015-04-06T06:15:00Z</dcterms:modified>
</cp:coreProperties>
</file>