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10" w:rsidRDefault="00BF3010" w:rsidP="00BF3010">
      <w:pPr>
        <w:pStyle w:val="a3"/>
        <w:rPr>
          <w:sz w:val="36"/>
        </w:rPr>
      </w:pPr>
      <w:r>
        <w:rPr>
          <w:sz w:val="36"/>
        </w:rPr>
        <w:t>СОБРАНИЕ ДЕПУТАТОВ</w:t>
      </w:r>
    </w:p>
    <w:p w:rsidR="00BF3010" w:rsidRDefault="00BF3010" w:rsidP="00BF3010">
      <w:pPr>
        <w:pStyle w:val="a3"/>
        <w:rPr>
          <w:sz w:val="36"/>
        </w:rPr>
      </w:pPr>
      <w:r>
        <w:rPr>
          <w:sz w:val="36"/>
        </w:rPr>
        <w:t>ПОСЕЛКА МАГНИТНЫЙ</w:t>
      </w:r>
    </w:p>
    <w:p w:rsidR="00BF3010" w:rsidRDefault="00BF3010" w:rsidP="00BF3010">
      <w:pPr>
        <w:pStyle w:val="a3"/>
        <w:rPr>
          <w:sz w:val="36"/>
        </w:rPr>
      </w:pPr>
      <w:r>
        <w:rPr>
          <w:sz w:val="36"/>
        </w:rPr>
        <w:t>ЖЕЛЕЗНОГОРСКОГО РАЙОНА КУРСКОЙ ОБЛАСТИ</w:t>
      </w:r>
    </w:p>
    <w:p w:rsidR="00BF3010" w:rsidRDefault="00BF3010" w:rsidP="00BF3010">
      <w:pPr>
        <w:pStyle w:val="a3"/>
        <w:rPr>
          <w:sz w:val="36"/>
        </w:rPr>
      </w:pPr>
    </w:p>
    <w:p w:rsidR="00BF3010" w:rsidRDefault="00BF3010" w:rsidP="00BF3010">
      <w:pPr>
        <w:pStyle w:val="a5"/>
        <w:rPr>
          <w:sz w:val="36"/>
        </w:rPr>
      </w:pPr>
      <w:r>
        <w:rPr>
          <w:sz w:val="36"/>
        </w:rPr>
        <w:t>Р Е Ш Е Н И Е</w:t>
      </w:r>
    </w:p>
    <w:p w:rsidR="00BF3010" w:rsidRDefault="00BF3010" w:rsidP="00BF3010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F3010" w:rsidRDefault="00BD7BCB" w:rsidP="00BF3010">
      <w:pPr>
        <w:tabs>
          <w:tab w:val="left" w:pos="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</w:t>
      </w:r>
      <w:r w:rsidR="00D15355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 xml:space="preserve">» </w:t>
      </w:r>
      <w:r w:rsidR="00F64B7A">
        <w:rPr>
          <w:b/>
          <w:sz w:val="28"/>
          <w:szCs w:val="28"/>
        </w:rPr>
        <w:t xml:space="preserve">марта </w:t>
      </w:r>
      <w:r>
        <w:rPr>
          <w:b/>
          <w:sz w:val="28"/>
          <w:szCs w:val="28"/>
        </w:rPr>
        <w:t xml:space="preserve"> 2015</w:t>
      </w:r>
      <w:r w:rsidR="00BF3010">
        <w:rPr>
          <w:b/>
          <w:sz w:val="28"/>
          <w:szCs w:val="28"/>
        </w:rPr>
        <w:t xml:space="preserve"> г. </w:t>
      </w:r>
      <w:r w:rsidR="00FE0826">
        <w:rPr>
          <w:b/>
          <w:sz w:val="28"/>
          <w:szCs w:val="28"/>
        </w:rPr>
        <w:t xml:space="preserve"> </w:t>
      </w:r>
      <w:r w:rsidR="00BF3010">
        <w:rPr>
          <w:b/>
          <w:sz w:val="28"/>
          <w:szCs w:val="28"/>
        </w:rPr>
        <w:t xml:space="preserve">№ </w:t>
      </w:r>
      <w:r w:rsidR="00A96091">
        <w:rPr>
          <w:b/>
          <w:sz w:val="28"/>
          <w:szCs w:val="28"/>
        </w:rPr>
        <w:t>229</w:t>
      </w:r>
    </w:p>
    <w:p w:rsidR="00BF3010" w:rsidRDefault="00BF3010" w:rsidP="00BF3010">
      <w:pPr>
        <w:tabs>
          <w:tab w:val="left" w:pos="180"/>
        </w:tabs>
        <w:rPr>
          <w:b/>
          <w:sz w:val="28"/>
          <w:szCs w:val="28"/>
        </w:rPr>
      </w:pPr>
    </w:p>
    <w:p w:rsidR="00BF3010" w:rsidRDefault="00BF3010" w:rsidP="00BF3010">
      <w:pPr>
        <w:tabs>
          <w:tab w:val="left" w:pos="180"/>
        </w:tabs>
        <w:rPr>
          <w:b/>
          <w:sz w:val="28"/>
          <w:szCs w:val="28"/>
        </w:rPr>
      </w:pPr>
      <w:r>
        <w:rPr>
          <w:b/>
          <w:bCs/>
          <w:color w:val="000000"/>
          <w:spacing w:val="-7"/>
          <w:sz w:val="29"/>
          <w:szCs w:val="29"/>
        </w:rPr>
        <w:t>О внесении изменений в решение</w:t>
      </w:r>
      <w:r>
        <w:rPr>
          <w:b/>
          <w:bCs/>
          <w:color w:val="000000"/>
          <w:spacing w:val="-7"/>
          <w:sz w:val="29"/>
          <w:szCs w:val="29"/>
        </w:rPr>
        <w:br/>
      </w:r>
      <w:r>
        <w:rPr>
          <w:b/>
          <w:bCs/>
          <w:color w:val="000000"/>
          <w:spacing w:val="-5"/>
          <w:sz w:val="29"/>
          <w:szCs w:val="29"/>
        </w:rPr>
        <w:t>Собрания депутатов поселка Магнитный</w:t>
      </w:r>
      <w:r>
        <w:rPr>
          <w:b/>
          <w:bCs/>
          <w:color w:val="000000"/>
          <w:sz w:val="29"/>
          <w:szCs w:val="29"/>
        </w:rPr>
        <w:tab/>
      </w:r>
    </w:p>
    <w:p w:rsidR="00BF3010" w:rsidRDefault="00BF3010" w:rsidP="00BF3010">
      <w:pPr>
        <w:shd w:val="clear" w:color="auto" w:fill="FFFFFF"/>
        <w:tabs>
          <w:tab w:val="left" w:leader="underscore" w:pos="1565"/>
        </w:tabs>
        <w:spacing w:before="5" w:line="326" w:lineRule="exact"/>
        <w:rPr>
          <w:b/>
          <w:bCs/>
          <w:color w:val="000000"/>
          <w:sz w:val="29"/>
          <w:szCs w:val="29"/>
        </w:rPr>
      </w:pPr>
      <w:r>
        <w:rPr>
          <w:b/>
          <w:sz w:val="28"/>
          <w:szCs w:val="28"/>
        </w:rPr>
        <w:t>Железногорского</w:t>
      </w:r>
      <w:r w:rsidR="00FE0826"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9"/>
          <w:szCs w:val="29"/>
        </w:rPr>
        <w:t xml:space="preserve">района от 21.10.2010 г. </w:t>
      </w:r>
    </w:p>
    <w:p w:rsidR="00BD7BCB" w:rsidRDefault="00BF3010" w:rsidP="00BF3010">
      <w:pPr>
        <w:shd w:val="clear" w:color="auto" w:fill="FFFFFF"/>
        <w:spacing w:line="326" w:lineRule="exact"/>
        <w:rPr>
          <w:b/>
          <w:bCs/>
          <w:color w:val="000000"/>
          <w:spacing w:val="-4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 xml:space="preserve">№ 224 </w:t>
      </w:r>
      <w:r>
        <w:rPr>
          <w:b/>
          <w:bCs/>
          <w:color w:val="000000"/>
          <w:spacing w:val="-4"/>
          <w:sz w:val="29"/>
          <w:szCs w:val="29"/>
        </w:rPr>
        <w:t>«О земельном налоге»</w:t>
      </w:r>
    </w:p>
    <w:p w:rsidR="00BF3010" w:rsidRDefault="00BD7BCB" w:rsidP="00A96091">
      <w:pPr>
        <w:pStyle w:val="a7"/>
        <w:ind w:firstLine="0"/>
      </w:pPr>
      <w:r>
        <w:rPr>
          <w:b/>
          <w:bCs/>
          <w:color w:val="000000"/>
          <w:spacing w:val="-4"/>
          <w:sz w:val="29"/>
          <w:szCs w:val="29"/>
        </w:rPr>
        <w:t xml:space="preserve">(в ред. Решения </w:t>
      </w:r>
      <w:r w:rsidR="00A96091" w:rsidRPr="00A96091">
        <w:rPr>
          <w:b/>
          <w:sz w:val="28"/>
          <w:szCs w:val="28"/>
        </w:rPr>
        <w:t>от 19.11.2014 г.№ 211</w:t>
      </w:r>
      <w:r w:rsidR="00A96091">
        <w:rPr>
          <w:b/>
        </w:rPr>
        <w:t>)</w:t>
      </w:r>
    </w:p>
    <w:p w:rsidR="00BF3010" w:rsidRDefault="00BF3010" w:rsidP="00BF3010">
      <w:pPr>
        <w:shd w:val="clear" w:color="auto" w:fill="FFFFFF"/>
        <w:tabs>
          <w:tab w:val="left" w:leader="underscore" w:pos="1565"/>
        </w:tabs>
        <w:spacing w:before="5" w:line="326" w:lineRule="exact"/>
      </w:pPr>
    </w:p>
    <w:p w:rsidR="00A96091" w:rsidRDefault="00A96091" w:rsidP="00BF3010">
      <w:pPr>
        <w:shd w:val="clear" w:color="auto" w:fill="FFFFFF"/>
        <w:tabs>
          <w:tab w:val="left" w:leader="underscore" w:pos="1565"/>
        </w:tabs>
        <w:spacing w:before="5" w:line="326" w:lineRule="exact"/>
      </w:pPr>
    </w:p>
    <w:p w:rsidR="00A96091" w:rsidRDefault="00A96091" w:rsidP="00BF3010">
      <w:pPr>
        <w:shd w:val="clear" w:color="auto" w:fill="FFFFFF"/>
        <w:tabs>
          <w:tab w:val="left" w:leader="underscore" w:pos="1565"/>
        </w:tabs>
        <w:spacing w:before="5" w:line="326" w:lineRule="exact"/>
      </w:pPr>
    </w:p>
    <w:p w:rsidR="00BF3010" w:rsidRDefault="00BF3010" w:rsidP="00A47649">
      <w:pPr>
        <w:shd w:val="clear" w:color="auto" w:fill="FFFFFF"/>
        <w:tabs>
          <w:tab w:val="left" w:pos="1022"/>
          <w:tab w:val="left" w:leader="underscore" w:pos="3490"/>
          <w:tab w:val="left" w:pos="3686"/>
          <w:tab w:val="left" w:leader="underscore" w:pos="5251"/>
          <w:tab w:val="left" w:leader="underscore" w:pos="6326"/>
          <w:tab w:val="left" w:leader="underscore" w:pos="7339"/>
        </w:tabs>
        <w:spacing w:line="326" w:lineRule="exact"/>
        <w:rPr>
          <w:color w:val="000000"/>
          <w:sz w:val="29"/>
          <w:szCs w:val="29"/>
        </w:rPr>
      </w:pPr>
      <w:r w:rsidRPr="00A47649">
        <w:rPr>
          <w:color w:val="000000"/>
          <w:sz w:val="28"/>
          <w:szCs w:val="28"/>
        </w:rPr>
        <w:t xml:space="preserve">В соответствии с </w:t>
      </w:r>
      <w:r w:rsidR="00A96091" w:rsidRPr="00A47649">
        <w:rPr>
          <w:color w:val="000000"/>
          <w:sz w:val="28"/>
          <w:szCs w:val="28"/>
        </w:rPr>
        <w:t xml:space="preserve">законодательством </w:t>
      </w:r>
      <w:r w:rsidRPr="00A47649">
        <w:rPr>
          <w:color w:val="000000"/>
          <w:sz w:val="28"/>
          <w:szCs w:val="28"/>
        </w:rPr>
        <w:t xml:space="preserve"> Российской Федерации,</w:t>
      </w:r>
      <w:r w:rsidR="00FE0826">
        <w:rPr>
          <w:color w:val="000000"/>
          <w:sz w:val="28"/>
          <w:szCs w:val="28"/>
        </w:rPr>
        <w:t xml:space="preserve"> </w:t>
      </w:r>
      <w:r w:rsidRPr="00A47649">
        <w:rPr>
          <w:color w:val="000000"/>
          <w:sz w:val="28"/>
          <w:szCs w:val="28"/>
        </w:rPr>
        <w:t xml:space="preserve">Собрание депутатов </w:t>
      </w:r>
      <w:r w:rsidR="00A47649" w:rsidRPr="00A47649">
        <w:rPr>
          <w:color w:val="000000"/>
          <w:sz w:val="28"/>
          <w:szCs w:val="28"/>
        </w:rPr>
        <w:t>п</w:t>
      </w:r>
      <w:r w:rsidRPr="00A47649">
        <w:rPr>
          <w:color w:val="000000"/>
          <w:sz w:val="28"/>
          <w:szCs w:val="28"/>
        </w:rPr>
        <w:t>оселка Магнитный</w:t>
      </w:r>
      <w:r w:rsidR="00FE0826">
        <w:rPr>
          <w:color w:val="000000"/>
          <w:sz w:val="28"/>
          <w:szCs w:val="28"/>
        </w:rPr>
        <w:t xml:space="preserve"> </w:t>
      </w:r>
      <w:r w:rsidRPr="00A47649">
        <w:rPr>
          <w:color w:val="000000"/>
          <w:sz w:val="28"/>
          <w:szCs w:val="28"/>
        </w:rPr>
        <w:t>Железногорского района</w:t>
      </w:r>
    </w:p>
    <w:p w:rsidR="00BF3010" w:rsidRDefault="00BF3010" w:rsidP="00BF3010">
      <w:pPr>
        <w:shd w:val="clear" w:color="auto" w:fill="FFFFFF"/>
        <w:tabs>
          <w:tab w:val="left" w:pos="1022"/>
          <w:tab w:val="left" w:leader="underscore" w:pos="3490"/>
          <w:tab w:val="left" w:pos="3686"/>
          <w:tab w:val="left" w:leader="underscore" w:pos="5251"/>
          <w:tab w:val="left" w:leader="underscore" w:pos="6326"/>
          <w:tab w:val="left" w:leader="underscore" w:pos="7339"/>
        </w:tabs>
        <w:spacing w:line="326" w:lineRule="exact"/>
        <w:jc w:val="center"/>
        <w:rPr>
          <w:color w:val="000000"/>
          <w:sz w:val="29"/>
          <w:szCs w:val="29"/>
        </w:rPr>
      </w:pPr>
    </w:p>
    <w:p w:rsidR="00BF3010" w:rsidRDefault="00BF3010" w:rsidP="00BF3010">
      <w:pPr>
        <w:shd w:val="clear" w:color="auto" w:fill="FFFFFF"/>
        <w:tabs>
          <w:tab w:val="left" w:pos="1022"/>
          <w:tab w:val="left" w:leader="underscore" w:pos="3490"/>
          <w:tab w:val="left" w:pos="3686"/>
          <w:tab w:val="left" w:leader="underscore" w:pos="5251"/>
          <w:tab w:val="left" w:leader="underscore" w:pos="6326"/>
          <w:tab w:val="left" w:leader="underscore" w:pos="7339"/>
        </w:tabs>
        <w:spacing w:line="326" w:lineRule="exact"/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РЕШИЛО:</w:t>
      </w:r>
    </w:p>
    <w:p w:rsidR="00BF3010" w:rsidRDefault="00BF3010" w:rsidP="00BF3010">
      <w:pPr>
        <w:shd w:val="clear" w:color="auto" w:fill="FFFFFF"/>
        <w:tabs>
          <w:tab w:val="left" w:pos="1022"/>
          <w:tab w:val="left" w:leader="underscore" w:pos="3490"/>
          <w:tab w:val="left" w:pos="3686"/>
          <w:tab w:val="left" w:leader="underscore" w:pos="5251"/>
          <w:tab w:val="left" w:leader="underscore" w:pos="6326"/>
          <w:tab w:val="left" w:leader="underscore" w:pos="7339"/>
        </w:tabs>
        <w:spacing w:line="326" w:lineRule="exact"/>
        <w:jc w:val="center"/>
        <w:rPr>
          <w:color w:val="000000"/>
          <w:sz w:val="29"/>
          <w:szCs w:val="29"/>
        </w:rPr>
      </w:pPr>
    </w:p>
    <w:p w:rsidR="00BF3010" w:rsidRDefault="00BF3010" w:rsidP="00BF3010">
      <w:pPr>
        <w:shd w:val="clear" w:color="auto" w:fill="FFFFFF"/>
        <w:tabs>
          <w:tab w:val="left" w:pos="1022"/>
          <w:tab w:val="left" w:leader="underscore" w:pos="3490"/>
          <w:tab w:val="left" w:pos="3686"/>
          <w:tab w:val="left" w:leader="underscore" w:pos="5251"/>
          <w:tab w:val="left" w:leader="underscore" w:pos="6326"/>
          <w:tab w:val="left" w:leader="underscore" w:pos="7339"/>
        </w:tabs>
        <w:spacing w:line="326" w:lineRule="exact"/>
        <w:ind w:firstLine="567"/>
        <w:jc w:val="both"/>
      </w:pPr>
      <w:r>
        <w:rPr>
          <w:color w:val="000000"/>
          <w:sz w:val="29"/>
          <w:szCs w:val="29"/>
        </w:rPr>
        <w:t xml:space="preserve">1. Внести  </w:t>
      </w:r>
      <w:r>
        <w:rPr>
          <w:color w:val="000000"/>
          <w:spacing w:val="-1"/>
          <w:sz w:val="29"/>
          <w:szCs w:val="29"/>
        </w:rPr>
        <w:t xml:space="preserve"> в решение   Собрания депутатов</w:t>
      </w:r>
      <w:r>
        <w:rPr>
          <w:color w:val="000000"/>
          <w:sz w:val="29"/>
          <w:szCs w:val="29"/>
        </w:rPr>
        <w:t xml:space="preserve"> поселка Магнитный</w:t>
      </w:r>
      <w:r w:rsidR="00FE0826">
        <w:rPr>
          <w:color w:val="000000"/>
          <w:sz w:val="29"/>
          <w:szCs w:val="29"/>
        </w:rPr>
        <w:t xml:space="preserve"> </w:t>
      </w:r>
      <w:r>
        <w:rPr>
          <w:color w:val="000000"/>
          <w:spacing w:val="-3"/>
          <w:sz w:val="29"/>
          <w:szCs w:val="29"/>
        </w:rPr>
        <w:t>Железногорского района</w:t>
      </w:r>
      <w:r>
        <w:rPr>
          <w:color w:val="000000"/>
          <w:spacing w:val="-2"/>
          <w:sz w:val="29"/>
          <w:szCs w:val="29"/>
        </w:rPr>
        <w:t xml:space="preserve"> от «</w:t>
      </w:r>
      <w:r>
        <w:rPr>
          <w:color w:val="000000"/>
          <w:sz w:val="29"/>
          <w:szCs w:val="29"/>
        </w:rPr>
        <w:t xml:space="preserve">21» октября </w:t>
      </w:r>
      <w:r>
        <w:rPr>
          <w:color w:val="000000"/>
          <w:spacing w:val="-5"/>
          <w:sz w:val="29"/>
          <w:szCs w:val="29"/>
        </w:rPr>
        <w:t>2010 года</w:t>
      </w:r>
      <w:r w:rsidR="00D15355">
        <w:rPr>
          <w:color w:val="000000"/>
          <w:spacing w:val="-5"/>
          <w:sz w:val="29"/>
          <w:szCs w:val="29"/>
        </w:rPr>
        <w:t xml:space="preserve"> № 224 </w:t>
      </w:r>
      <w:bookmarkStart w:id="0" w:name="_GoBack"/>
      <w:bookmarkEnd w:id="0"/>
      <w:r>
        <w:rPr>
          <w:color w:val="000000"/>
          <w:spacing w:val="-5"/>
          <w:sz w:val="29"/>
          <w:szCs w:val="29"/>
        </w:rPr>
        <w:t xml:space="preserve"> «О земельном налоге» следующие  изменения:</w:t>
      </w:r>
    </w:p>
    <w:p w:rsidR="00BF3010" w:rsidRDefault="00A96091" w:rsidP="00BF3010">
      <w:pPr>
        <w:shd w:val="clear" w:color="auto" w:fill="FFFFFF"/>
        <w:tabs>
          <w:tab w:val="left" w:pos="1022"/>
          <w:tab w:val="left" w:leader="underscore" w:pos="3490"/>
          <w:tab w:val="left" w:pos="3686"/>
          <w:tab w:val="left" w:leader="underscore" w:pos="5251"/>
          <w:tab w:val="left" w:leader="underscore" w:pos="6326"/>
          <w:tab w:val="left" w:leader="underscore" w:pos="7339"/>
        </w:tabs>
        <w:spacing w:line="326" w:lineRule="exact"/>
        <w:ind w:firstLine="567"/>
        <w:jc w:val="both"/>
      </w:pPr>
      <w:r>
        <w:rPr>
          <w:sz w:val="28"/>
          <w:szCs w:val="28"/>
        </w:rPr>
        <w:t>по тексту решения слова «и физических лиц, являющихся индивидуальными предпринимателями» и слова  «или физических лиц,</w:t>
      </w:r>
    </w:p>
    <w:p w:rsidR="00BF3010" w:rsidRDefault="00A96091" w:rsidP="00BF3010">
      <w:pPr>
        <w:jc w:val="both"/>
        <w:rPr>
          <w:sz w:val="28"/>
          <w:szCs w:val="28"/>
        </w:rPr>
      </w:pPr>
      <w:r>
        <w:rPr>
          <w:sz w:val="28"/>
          <w:szCs w:val="28"/>
        </w:rPr>
        <w:t>являющихся индивидуальными предпринимателями» исключить.</w:t>
      </w:r>
    </w:p>
    <w:p w:rsidR="00BF3010" w:rsidRDefault="00BF3010" w:rsidP="00BF30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 и </w:t>
      </w:r>
      <w:r w:rsidR="00A96091">
        <w:rPr>
          <w:sz w:val="28"/>
          <w:szCs w:val="28"/>
        </w:rPr>
        <w:t>распространяется на правоотношения ,возникшие с  1 января 2015 года</w:t>
      </w:r>
      <w:r>
        <w:rPr>
          <w:sz w:val="28"/>
          <w:szCs w:val="28"/>
        </w:rPr>
        <w:t>.</w:t>
      </w:r>
    </w:p>
    <w:p w:rsidR="00BF3010" w:rsidRDefault="00BF3010" w:rsidP="00BF3010">
      <w:pPr>
        <w:shd w:val="clear" w:color="auto" w:fill="FFFFFF"/>
        <w:tabs>
          <w:tab w:val="left" w:pos="1022"/>
        </w:tabs>
        <w:spacing w:line="331" w:lineRule="exact"/>
        <w:ind w:left="10" w:firstLine="567"/>
        <w:jc w:val="both"/>
      </w:pPr>
    </w:p>
    <w:p w:rsidR="00A96091" w:rsidRDefault="00A96091" w:rsidP="00BF3010">
      <w:pPr>
        <w:shd w:val="clear" w:color="auto" w:fill="FFFFFF"/>
        <w:tabs>
          <w:tab w:val="left" w:pos="1022"/>
        </w:tabs>
        <w:spacing w:line="331" w:lineRule="exact"/>
        <w:ind w:left="10" w:firstLine="567"/>
        <w:jc w:val="both"/>
      </w:pPr>
    </w:p>
    <w:p w:rsidR="00A96091" w:rsidRDefault="00A96091" w:rsidP="00BF3010">
      <w:pPr>
        <w:shd w:val="clear" w:color="auto" w:fill="FFFFFF"/>
        <w:tabs>
          <w:tab w:val="left" w:pos="1022"/>
        </w:tabs>
        <w:spacing w:line="331" w:lineRule="exact"/>
        <w:ind w:left="10" w:firstLine="567"/>
        <w:jc w:val="both"/>
      </w:pPr>
    </w:p>
    <w:p w:rsidR="00A96091" w:rsidRDefault="00A96091" w:rsidP="00BF3010">
      <w:pPr>
        <w:shd w:val="clear" w:color="auto" w:fill="FFFFFF"/>
        <w:tabs>
          <w:tab w:val="left" w:pos="1022"/>
        </w:tabs>
        <w:spacing w:line="331" w:lineRule="exact"/>
        <w:ind w:left="10" w:firstLine="567"/>
        <w:jc w:val="both"/>
      </w:pPr>
    </w:p>
    <w:p w:rsidR="00A96091" w:rsidRDefault="00A96091" w:rsidP="00BF3010">
      <w:pPr>
        <w:shd w:val="clear" w:color="auto" w:fill="FFFFFF"/>
        <w:tabs>
          <w:tab w:val="left" w:pos="1022"/>
        </w:tabs>
        <w:spacing w:line="331" w:lineRule="exact"/>
        <w:ind w:left="10" w:firstLine="567"/>
        <w:jc w:val="both"/>
      </w:pPr>
    </w:p>
    <w:p w:rsidR="00A96091" w:rsidRDefault="00A96091" w:rsidP="00BF3010">
      <w:pPr>
        <w:shd w:val="clear" w:color="auto" w:fill="FFFFFF"/>
        <w:tabs>
          <w:tab w:val="left" w:pos="1022"/>
        </w:tabs>
        <w:spacing w:line="331" w:lineRule="exact"/>
        <w:ind w:left="10" w:firstLine="567"/>
        <w:jc w:val="both"/>
      </w:pPr>
    </w:p>
    <w:p w:rsidR="00B453C6" w:rsidRDefault="00BF3010" w:rsidP="00A96091">
      <w:pPr>
        <w:shd w:val="clear" w:color="auto" w:fill="FFFFFF"/>
        <w:tabs>
          <w:tab w:val="left" w:pos="3765"/>
        </w:tabs>
        <w:spacing w:before="326" w:after="1008" w:line="331" w:lineRule="exact"/>
        <w:jc w:val="both"/>
      </w:pPr>
      <w:r>
        <w:rPr>
          <w:b/>
          <w:sz w:val="28"/>
          <w:szCs w:val="28"/>
        </w:rPr>
        <w:t>Глава поселка Магнитный                                                         А.Б. Фетисов</w:t>
      </w:r>
    </w:p>
    <w:sectPr w:rsidR="00B453C6" w:rsidSect="0031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21BB5"/>
    <w:rsid w:val="000149BF"/>
    <w:rsid w:val="00021803"/>
    <w:rsid w:val="00021BB5"/>
    <w:rsid w:val="00027DAA"/>
    <w:rsid w:val="0006198A"/>
    <w:rsid w:val="000726E3"/>
    <w:rsid w:val="00095275"/>
    <w:rsid w:val="000A641D"/>
    <w:rsid w:val="000B2739"/>
    <w:rsid w:val="000D7EE7"/>
    <w:rsid w:val="00102B1F"/>
    <w:rsid w:val="0015052B"/>
    <w:rsid w:val="00154402"/>
    <w:rsid w:val="00175009"/>
    <w:rsid w:val="00184BFB"/>
    <w:rsid w:val="00184F48"/>
    <w:rsid w:val="00185570"/>
    <w:rsid w:val="001F3F39"/>
    <w:rsid w:val="002331FF"/>
    <w:rsid w:val="00241A90"/>
    <w:rsid w:val="00287CC7"/>
    <w:rsid w:val="002A12B3"/>
    <w:rsid w:val="002B00A5"/>
    <w:rsid w:val="003174D9"/>
    <w:rsid w:val="00382AFE"/>
    <w:rsid w:val="003B06AD"/>
    <w:rsid w:val="003E5F34"/>
    <w:rsid w:val="00436AAF"/>
    <w:rsid w:val="00455E7D"/>
    <w:rsid w:val="004619A8"/>
    <w:rsid w:val="00480D38"/>
    <w:rsid w:val="004D0707"/>
    <w:rsid w:val="00523AE5"/>
    <w:rsid w:val="0053574C"/>
    <w:rsid w:val="00544ADE"/>
    <w:rsid w:val="00563FF1"/>
    <w:rsid w:val="00580FD8"/>
    <w:rsid w:val="00593FAD"/>
    <w:rsid w:val="005B091B"/>
    <w:rsid w:val="005D5511"/>
    <w:rsid w:val="00604E6C"/>
    <w:rsid w:val="00606940"/>
    <w:rsid w:val="00637E7D"/>
    <w:rsid w:val="00650FDB"/>
    <w:rsid w:val="006969A0"/>
    <w:rsid w:val="006B7925"/>
    <w:rsid w:val="006C1C4C"/>
    <w:rsid w:val="006D783D"/>
    <w:rsid w:val="00720083"/>
    <w:rsid w:val="00740E4F"/>
    <w:rsid w:val="007471E6"/>
    <w:rsid w:val="00772D27"/>
    <w:rsid w:val="007908BA"/>
    <w:rsid w:val="007915BA"/>
    <w:rsid w:val="007C7EE7"/>
    <w:rsid w:val="007E3592"/>
    <w:rsid w:val="007F7627"/>
    <w:rsid w:val="00831319"/>
    <w:rsid w:val="00834994"/>
    <w:rsid w:val="008571F3"/>
    <w:rsid w:val="00871A77"/>
    <w:rsid w:val="008C329F"/>
    <w:rsid w:val="008E4852"/>
    <w:rsid w:val="008E6360"/>
    <w:rsid w:val="00963B79"/>
    <w:rsid w:val="009A197C"/>
    <w:rsid w:val="00A115B1"/>
    <w:rsid w:val="00A47649"/>
    <w:rsid w:val="00A667C8"/>
    <w:rsid w:val="00A83576"/>
    <w:rsid w:val="00A849CD"/>
    <w:rsid w:val="00A96091"/>
    <w:rsid w:val="00AC3728"/>
    <w:rsid w:val="00AF53DE"/>
    <w:rsid w:val="00B166D8"/>
    <w:rsid w:val="00B37E2D"/>
    <w:rsid w:val="00B42C4E"/>
    <w:rsid w:val="00B453C6"/>
    <w:rsid w:val="00B92E65"/>
    <w:rsid w:val="00BD7BCB"/>
    <w:rsid w:val="00BE2283"/>
    <w:rsid w:val="00BF3010"/>
    <w:rsid w:val="00C056B2"/>
    <w:rsid w:val="00C20C2B"/>
    <w:rsid w:val="00CE2F60"/>
    <w:rsid w:val="00D15355"/>
    <w:rsid w:val="00D82C0F"/>
    <w:rsid w:val="00D866BA"/>
    <w:rsid w:val="00D9365E"/>
    <w:rsid w:val="00D961CE"/>
    <w:rsid w:val="00DA124A"/>
    <w:rsid w:val="00DD5416"/>
    <w:rsid w:val="00DD7BC2"/>
    <w:rsid w:val="00E11163"/>
    <w:rsid w:val="00E402E2"/>
    <w:rsid w:val="00EC413F"/>
    <w:rsid w:val="00EC7069"/>
    <w:rsid w:val="00EF246A"/>
    <w:rsid w:val="00F01362"/>
    <w:rsid w:val="00F06295"/>
    <w:rsid w:val="00F64B7A"/>
    <w:rsid w:val="00F82E84"/>
    <w:rsid w:val="00FB6E0A"/>
    <w:rsid w:val="00FE0826"/>
    <w:rsid w:val="00FE0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3010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BF301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BF3010"/>
    <w:pPr>
      <w:widowControl/>
      <w:autoSpaceDE/>
      <w:autoSpaceDN/>
      <w:adjustRightInd/>
      <w:jc w:val="center"/>
    </w:pPr>
    <w:rPr>
      <w:b/>
      <w:sz w:val="24"/>
      <w:szCs w:val="24"/>
    </w:rPr>
  </w:style>
  <w:style w:type="character" w:customStyle="1" w:styleId="a6">
    <w:name w:val="Подзаголовок Знак"/>
    <w:basedOn w:val="a0"/>
    <w:link w:val="a5"/>
    <w:rsid w:val="00BF301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BD7BCB"/>
    <w:pPr>
      <w:widowControl/>
      <w:autoSpaceDE/>
      <w:autoSpaceDN/>
      <w:adjustRightInd/>
      <w:ind w:firstLine="360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BD7B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3010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BF301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BF3010"/>
    <w:pPr>
      <w:widowControl/>
      <w:autoSpaceDE/>
      <w:autoSpaceDN/>
      <w:adjustRightInd/>
      <w:jc w:val="center"/>
    </w:pPr>
    <w:rPr>
      <w:b/>
      <w:sz w:val="24"/>
      <w:szCs w:val="24"/>
    </w:rPr>
  </w:style>
  <w:style w:type="character" w:customStyle="1" w:styleId="a6">
    <w:name w:val="Подзаголовок Знак"/>
    <w:basedOn w:val="a0"/>
    <w:link w:val="a5"/>
    <w:rsid w:val="00BF301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BD7BCB"/>
    <w:pPr>
      <w:widowControl/>
      <w:autoSpaceDE/>
      <w:autoSpaceDN/>
      <w:adjustRightInd/>
      <w:ind w:firstLine="360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BD7B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01656-82CC-4163-8E2B-01276BF3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2015-03-16T15:26:00Z</cp:lastPrinted>
  <dcterms:created xsi:type="dcterms:W3CDTF">2015-03-11T09:51:00Z</dcterms:created>
  <dcterms:modified xsi:type="dcterms:W3CDTF">2015-03-18T10:26:00Z</dcterms:modified>
</cp:coreProperties>
</file>