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4" w:rsidRDefault="00B4524F" w:rsidP="000602A2">
      <w:pPr>
        <w:pStyle w:val="20"/>
        <w:shd w:val="clear" w:color="auto" w:fill="auto"/>
        <w:spacing w:after="0" w:line="320" w:lineRule="exact"/>
      </w:pPr>
      <w:r>
        <w:rPr>
          <w:rStyle w:val="21"/>
          <w:b/>
          <w:bCs/>
        </w:rPr>
        <w:t>Реализуй своё право на получение</w:t>
      </w:r>
      <w:r w:rsidR="000602A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бесплатной юридической помощи!</w:t>
      </w:r>
    </w:p>
    <w:p w:rsidR="000602A2" w:rsidRDefault="000602A2" w:rsidP="000602A2">
      <w:pPr>
        <w:pStyle w:val="30"/>
        <w:shd w:val="clear" w:color="auto" w:fill="auto"/>
        <w:spacing w:before="0" w:after="206"/>
        <w:ind w:left="20" w:right="20"/>
      </w:pPr>
    </w:p>
    <w:p w:rsidR="00F742B4" w:rsidRDefault="00B4524F" w:rsidP="000602A2">
      <w:pPr>
        <w:pStyle w:val="30"/>
        <w:shd w:val="clear" w:color="auto" w:fill="auto"/>
        <w:spacing w:before="0" w:after="206"/>
        <w:ind w:left="20" w:right="20"/>
      </w:pPr>
      <w:r>
        <w:t xml:space="preserve">Управление Минюста России по Курской области информирует о возможностях получения бесплатной юридической помощи на территории Курской области в рамках государственной системы бесплатной </w:t>
      </w:r>
      <w:r>
        <w:t xml:space="preserve">юридической </w:t>
      </w:r>
      <w:r w:rsidRPr="000602A2">
        <w:t>помо</w:t>
      </w:r>
      <w:r w:rsidRPr="000602A2">
        <w:rPr>
          <w:rStyle w:val="31"/>
          <w:u w:val="none"/>
        </w:rPr>
        <w:t>щи</w:t>
      </w:r>
      <w:r>
        <w:t>.</w:t>
      </w:r>
    </w:p>
    <w:p w:rsidR="00F742B4" w:rsidRDefault="00B4524F" w:rsidP="000602A2">
      <w:pPr>
        <w:pStyle w:val="10"/>
        <w:shd w:val="clear" w:color="auto" w:fill="auto"/>
        <w:spacing w:before="0"/>
        <w:ind w:left="20" w:right="20"/>
      </w:pPr>
      <w:bookmarkStart w:id="0" w:name="bookmark0"/>
      <w:r>
        <w:t>К кому обратиться за получением бесплатной юридической помощи:</w:t>
      </w:r>
      <w:bookmarkEnd w:id="0"/>
    </w:p>
    <w:p w:rsidR="00F742B4" w:rsidRDefault="00B4524F" w:rsidP="000602A2">
      <w:pPr>
        <w:pStyle w:val="30"/>
        <w:shd w:val="clear" w:color="auto" w:fill="auto"/>
        <w:spacing w:before="0" w:after="0" w:line="307" w:lineRule="exact"/>
        <w:ind w:left="20" w:right="20"/>
      </w:pPr>
      <w:r>
        <w:t>Основными участниками государственной системы бесплатной юридической помощи в Курской области, которые оказывают все виды бесплатной юридической помощи, являются:</w:t>
      </w:r>
    </w:p>
    <w:p w:rsidR="00F742B4" w:rsidRDefault="00B4524F" w:rsidP="000602A2">
      <w:pPr>
        <w:pStyle w:val="40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/>
      </w:pPr>
      <w:r>
        <w:t xml:space="preserve">областное </w:t>
      </w:r>
      <w:r>
        <w:t>казенное учреждение «Государственное юридическое бюро Курской области» (далее - Госюрбюро);</w:t>
      </w:r>
    </w:p>
    <w:p w:rsidR="00F742B4" w:rsidRDefault="00B4524F" w:rsidP="000602A2">
      <w:pPr>
        <w:pStyle w:val="40"/>
        <w:numPr>
          <w:ilvl w:val="0"/>
          <w:numId w:val="1"/>
        </w:numPr>
        <w:shd w:val="clear" w:color="auto" w:fill="auto"/>
        <w:tabs>
          <w:tab w:val="left" w:pos="888"/>
        </w:tabs>
        <w:spacing w:after="244"/>
        <w:ind w:left="20"/>
      </w:pPr>
      <w:r>
        <w:t>адвокаты Курской области.</w:t>
      </w:r>
    </w:p>
    <w:p w:rsidR="00F742B4" w:rsidRDefault="00B4524F" w:rsidP="000602A2">
      <w:pPr>
        <w:pStyle w:val="30"/>
        <w:shd w:val="clear" w:color="auto" w:fill="auto"/>
        <w:spacing w:before="0" w:after="236"/>
        <w:ind w:left="20" w:right="20"/>
      </w:pPr>
      <w:r>
        <w:t xml:space="preserve">Обратиться за получением бесплатной юридической </w:t>
      </w:r>
      <w:r w:rsidRPr="000602A2">
        <w:t>помо</w:t>
      </w:r>
      <w:r w:rsidRPr="000602A2">
        <w:rPr>
          <w:rStyle w:val="31"/>
          <w:u w:val="none"/>
        </w:rPr>
        <w:t>щи</w:t>
      </w:r>
      <w:r>
        <w:t xml:space="preserve"> в </w:t>
      </w:r>
      <w:r>
        <w:rPr>
          <w:rStyle w:val="30pt"/>
        </w:rPr>
        <w:t xml:space="preserve">Госюрбюро </w:t>
      </w:r>
      <w:r>
        <w:t xml:space="preserve">возможно без предварительной записи в соответствии с графиком работы: </w:t>
      </w:r>
      <w:r>
        <w:t>понедельник - пятница с 9.00 до 18.00 (перерыв с 13.00 до 14.00) по адресу: г. Курск, ул. Марата, д. 21, 1 этаж, а также позвонив по телефонам: +7 (4712) 27-01-30; + 7 (920) 709-80-28 либо оставив сообщение на адрес электронной почты: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gosurburo46@mail</w:t>
        </w:r>
        <w:r>
          <w:rPr>
            <w:rStyle w:val="a3"/>
          </w:rPr>
          <w:t xml:space="preserve">. </w:t>
        </w:r>
        <w:r>
          <w:rPr>
            <w:rStyle w:val="a3"/>
          </w:rPr>
          <w:t>ru</w:t>
        </w:r>
        <w:r w:rsidRPr="000602A2">
          <w:rPr>
            <w:rStyle w:val="a3"/>
          </w:rPr>
          <w:t>.</w:t>
        </w:r>
      </w:hyperlink>
    </w:p>
    <w:p w:rsidR="00F742B4" w:rsidRDefault="00B4524F" w:rsidP="000602A2">
      <w:pPr>
        <w:pStyle w:val="30"/>
        <w:shd w:val="clear" w:color="auto" w:fill="auto"/>
        <w:spacing w:before="0" w:after="0" w:line="307" w:lineRule="exact"/>
        <w:ind w:left="20" w:right="20"/>
      </w:pPr>
      <w:r>
        <w:t>Адвокаты Адвокатской палаты Курской области, оказывающие бесплатную юридическую помощь в Железногорском районе Курской области:</w:t>
      </w:r>
    </w:p>
    <w:p w:rsidR="00F742B4" w:rsidRDefault="00B4524F" w:rsidP="000602A2">
      <w:pPr>
        <w:pStyle w:val="30"/>
        <w:shd w:val="clear" w:color="auto" w:fill="auto"/>
        <w:spacing w:before="0" w:after="0"/>
        <w:ind w:left="20" w:right="20"/>
      </w:pPr>
      <w:r>
        <w:t xml:space="preserve">Ирхина Жанна Анатольевна </w:t>
      </w:r>
      <w:r>
        <w:rPr>
          <w:rStyle w:val="30pt0"/>
        </w:rPr>
        <w:t xml:space="preserve">(регистрационный номер 46/606), </w:t>
      </w:r>
      <w:r>
        <w:t>тел. 8-906-693-41-19, 4-55-12</w:t>
      </w:r>
      <w:r>
        <w:t>;</w:t>
      </w:r>
    </w:p>
    <w:p w:rsidR="00F742B4" w:rsidRDefault="00B4524F" w:rsidP="000602A2">
      <w:pPr>
        <w:pStyle w:val="30"/>
        <w:shd w:val="clear" w:color="auto" w:fill="auto"/>
        <w:spacing w:before="0" w:after="244" w:line="307" w:lineRule="exact"/>
        <w:ind w:left="20" w:right="20"/>
      </w:pPr>
      <w:r>
        <w:t xml:space="preserve">Канищева Марина Ивановна </w:t>
      </w:r>
      <w:r>
        <w:rPr>
          <w:rStyle w:val="30pt0"/>
        </w:rPr>
        <w:t xml:space="preserve">(регистрационный номер 46/397), </w:t>
      </w:r>
      <w:r>
        <w:t>тел. 8-960-689-11-34.</w:t>
      </w:r>
    </w:p>
    <w:p w:rsidR="00F742B4" w:rsidRDefault="00B4524F" w:rsidP="000602A2">
      <w:pPr>
        <w:pStyle w:val="30"/>
        <w:shd w:val="clear" w:color="auto" w:fill="auto"/>
        <w:spacing w:before="0" w:after="0"/>
        <w:ind w:left="20" w:right="20"/>
      </w:pPr>
      <w:r>
        <w:t>Дата и время приема адвокатом гражданина для оказания ему бесплатной юридической помощи согласовывается гражданином и адвокатом по указанному контактному телефону.</w:t>
      </w:r>
    </w:p>
    <w:p w:rsidR="00F742B4" w:rsidRDefault="00B4524F" w:rsidP="000602A2">
      <w:pPr>
        <w:pStyle w:val="30"/>
        <w:shd w:val="clear" w:color="auto" w:fill="auto"/>
        <w:spacing w:before="0" w:line="307" w:lineRule="exact"/>
        <w:ind w:left="20" w:right="20"/>
      </w:pPr>
      <w:r>
        <w:t>Подробную информацию об организации участия адвокатов в деятельности государственной системы бесплатной юридической помощи можно получить в Адвокатской палате Курской области (почтовый адрес: г. Курск, ул. Гайдара, д. 18; телефон: + 7 (4712) 54-67-46; адре</w:t>
      </w:r>
      <w:r>
        <w:t xml:space="preserve">с электронной почты: </w:t>
      </w:r>
      <w:hyperlink r:id="rId8" w:history="1">
        <w:r>
          <w:rPr>
            <w:rStyle w:val="a3"/>
            <w:lang w:val="en-US"/>
          </w:rPr>
          <w:t>apko</w:t>
        </w:r>
        <w:r w:rsidRPr="000602A2">
          <w:rPr>
            <w:rStyle w:val="a3"/>
          </w:rPr>
          <w:t>46@</w:t>
        </w:r>
        <w:r>
          <w:rPr>
            <w:rStyle w:val="a3"/>
            <w:lang w:val="en-US"/>
          </w:rPr>
          <w:t>yandex</w:t>
        </w:r>
        <w:r w:rsidRPr="000602A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602A2">
        <w:t>).</w:t>
      </w:r>
    </w:p>
    <w:p w:rsidR="00F742B4" w:rsidRDefault="00B4524F" w:rsidP="000602A2">
      <w:pPr>
        <w:pStyle w:val="30"/>
        <w:shd w:val="clear" w:color="auto" w:fill="auto"/>
        <w:spacing w:before="0" w:after="0" w:line="307" w:lineRule="exact"/>
        <w:ind w:left="20" w:right="20"/>
        <w:rPr>
          <w:rStyle w:val="30pt1"/>
        </w:rPr>
      </w:pPr>
      <w:r>
        <w:rPr>
          <w:rStyle w:val="30pt"/>
        </w:rPr>
        <w:t xml:space="preserve">Важно знать! </w:t>
      </w:r>
      <w:r>
        <w:t>Категории граждан, имеющие право на получение бесплатной юридической помощи, могут связаться с квалифицированными юристами и получить такую помощь дистанционно, напр</w:t>
      </w:r>
      <w:r>
        <w:t xml:space="preserve">авив обращение через правовой портал </w:t>
      </w:r>
      <w:r>
        <w:rPr>
          <w:rStyle w:val="30pt1"/>
        </w:rPr>
        <w:t>ВПРАВЕ.РФ.</w:t>
      </w:r>
    </w:p>
    <w:p w:rsidR="000602A2" w:rsidRDefault="000602A2" w:rsidP="000602A2">
      <w:pPr>
        <w:pStyle w:val="50"/>
        <w:shd w:val="clear" w:color="auto" w:fill="auto"/>
        <w:ind w:left="20"/>
      </w:pPr>
    </w:p>
    <w:p w:rsidR="00F742B4" w:rsidRDefault="00B4524F" w:rsidP="000602A2">
      <w:pPr>
        <w:pStyle w:val="50"/>
        <w:shd w:val="clear" w:color="auto" w:fill="auto"/>
        <w:ind w:left="20"/>
      </w:pPr>
      <w:r>
        <w:t>Бесплатная юридическая помощь оказывается в следующих видах:</w:t>
      </w:r>
    </w:p>
    <w:p w:rsidR="00F742B4" w:rsidRDefault="00B4524F" w:rsidP="000602A2">
      <w:pPr>
        <w:pStyle w:val="22"/>
        <w:numPr>
          <w:ilvl w:val="0"/>
          <w:numId w:val="2"/>
        </w:numPr>
        <w:shd w:val="clear" w:color="auto" w:fill="auto"/>
        <w:tabs>
          <w:tab w:val="left" w:pos="970"/>
        </w:tabs>
        <w:ind w:left="20" w:firstLine="700"/>
      </w:pPr>
      <w:r>
        <w:t>правовое консультирование в устной и письменной формах;</w:t>
      </w:r>
    </w:p>
    <w:p w:rsidR="00F742B4" w:rsidRDefault="00B4524F" w:rsidP="000602A2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ind w:left="20" w:right="20" w:firstLine="700"/>
      </w:pPr>
      <w:r>
        <w:t xml:space="preserve">составление заявлений, жалоб, ходатайств и других документов </w:t>
      </w:r>
      <w:r>
        <w:t>правового характера;</w:t>
      </w:r>
    </w:p>
    <w:p w:rsidR="00F742B4" w:rsidRDefault="00B4524F" w:rsidP="000602A2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240"/>
        <w:ind w:left="20" w:right="20" w:firstLine="700"/>
      </w:pPr>
      <w:r>
        <w:t>представление интересов гражданина в судах, государственных и мун</w:t>
      </w:r>
      <w:r>
        <w:rPr>
          <w:rStyle w:val="11"/>
        </w:rPr>
        <w:t>ици</w:t>
      </w:r>
      <w:r>
        <w:t>пальных органах, других организациях.</w:t>
      </w:r>
    </w:p>
    <w:p w:rsidR="00F742B4" w:rsidRDefault="00B4524F" w:rsidP="000602A2">
      <w:pPr>
        <w:pStyle w:val="50"/>
        <w:shd w:val="clear" w:color="auto" w:fill="auto"/>
        <w:ind w:left="20"/>
      </w:pPr>
      <w:r>
        <w:lastRenderedPageBreak/>
        <w:t>Кто имеет право получить бесплатную юридическую помощь?</w:t>
      </w:r>
    </w:p>
    <w:p w:rsidR="00F742B4" w:rsidRDefault="00B4524F" w:rsidP="000602A2">
      <w:pPr>
        <w:pStyle w:val="60"/>
        <w:shd w:val="clear" w:color="auto" w:fill="auto"/>
        <w:ind w:left="20" w:right="20"/>
      </w:pPr>
      <w:r>
        <w:t xml:space="preserve">В соответствии с Федеральным законом от 21.11.2011 </w:t>
      </w:r>
      <w:r>
        <w:rPr>
          <w:lang w:val="en-US"/>
        </w:rPr>
        <w:t>N</w:t>
      </w:r>
      <w:r w:rsidRPr="000602A2">
        <w:t xml:space="preserve"> </w:t>
      </w:r>
      <w:r>
        <w:t>324-Ф3 «О бесплатной</w:t>
      </w:r>
      <w:r>
        <w:t xml:space="preserve"> юридической помощи в Российской Федерации» право на бесплатную юридическую помощь имеют: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ind w:left="20" w:right="20" w:firstLine="700"/>
      </w:pPr>
      <w:r>
        <w:t>граждане, среднедушевой доход семей которых ниже величины прожиточного минимума, установленного в субъекте Российской Федерации, либо одиноко проживающие граждане, до</w:t>
      </w:r>
      <w:r>
        <w:t>ходы которых ниже величины прожиточного минимума;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ind w:left="20" w:firstLine="700"/>
      </w:pPr>
      <w:r>
        <w:t xml:space="preserve">инвалиды </w:t>
      </w:r>
      <w:r>
        <w:rPr>
          <w:lang w:val="en-US"/>
        </w:rPr>
        <w:t xml:space="preserve">I, </w:t>
      </w:r>
      <w:r>
        <w:t>II группы;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700"/>
      </w:pPr>
      <w: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ind w:left="20" w:right="20" w:firstLine="700"/>
      </w:pPr>
      <w:r>
        <w:t xml:space="preserve">граждане, проходящие </w:t>
      </w:r>
      <w:r>
        <w:t>(проходившие) военную службу в Вооруженных силах Российской Федерации, граждане, находящиеся (находившиеся) на военной службе в войсках национальной гвардии Российской Федерации, в воинских формированиях и органах при условии их участия в специальной военн</w:t>
      </w:r>
      <w:r>
        <w:t>ой операции на территориях Украины, ДНР, ЛНР, Запорожской и Херсонской областей и (или) выполнения ими задач по отражению вооруженного вторжения на территорию Российской Федерации;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ind w:left="20" w:right="20" w:firstLine="700"/>
      </w:pPr>
      <w:r>
        <w:t>граждане, призванные на военную службу по мобилизации, граждане, заключивши</w:t>
      </w:r>
      <w:r>
        <w:t>е контракт о добровольном содействии в выполнении задач, возложенных на Вооруженные силы Российской Федерации, граждане, заключившие контракт (имевшие иные правоотношения) с организацией, содействующей в выполнении задач, возложенных на Вооруженные силы Ро</w:t>
      </w:r>
      <w:r>
        <w:t>ссийской Федерации, при условии их участия в специальной военной операции, а также члены семей указанных граждан;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00"/>
      </w:pPr>
      <w:r>
        <w:t>лица, принимавшие участие в боевых действиях в составе Вооруженных сил Донецкой Народной Республики, Луганской Народной Республики, воинских ф</w:t>
      </w:r>
      <w:r>
        <w:t>ормирований и органов указанных территорий начиная с 11 мая 2014 года, а также члены их семей;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 xml:space="preserve"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</w:t>
      </w:r>
      <w:r>
        <w:t>бесплатной юридической помощи по вопросам, связанным с обеспечением и защитой прав и законных интересов таких детей;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>лица, желающие принять на воспитание в семью ребенка, оставшегося без попечения родителей, если они обращаются за оказанием бесплатной юрид</w:t>
      </w:r>
      <w:r>
        <w:t>ической помощи по вопросам, связанным с устройством ребенка на воспитание в семью;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ind w:left="20" w:right="20" w:firstLine="700"/>
      </w:pPr>
      <w: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ind w:left="20" w:right="20" w:firstLine="700"/>
      </w:pPr>
      <w:r>
        <w:t xml:space="preserve">несовершеннолетние, содержащиеся в учреждениях системы профилактики безнадзорности </w:t>
      </w:r>
      <w:r>
        <w:t>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</w:t>
      </w:r>
      <w:r>
        <w:t xml:space="preserve">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ind w:left="20" w:right="20" w:firstLine="700"/>
      </w:pPr>
      <w:r>
        <w:t xml:space="preserve">граждане, имеющие право на бесплатную юридическую помощь в соответствии с Законом Российской </w:t>
      </w:r>
      <w:r>
        <w:t>Федерации от 02.07.1992 № 3185-1 «О психиатрической помощи и гарантиях прав граждан при ее оказании»;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61"/>
        </w:tabs>
        <w:ind w:left="20" w:right="20" w:firstLine="700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</w:t>
      </w:r>
      <w:r>
        <w:t xml:space="preserve"> связанным с обеспечением и защитой прав и законных интересов таких граждан;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ind w:left="20" w:firstLine="700"/>
      </w:pPr>
      <w:r>
        <w:t>граждане, пострадавшие в результате чрезвычайной ситуации;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after="240"/>
        <w:ind w:left="20" w:right="20" w:firstLine="700"/>
      </w:pPr>
      <w:r>
        <w:t>граждане, которым право на получение бесплатной юридической помощи в рамках государственной системы бесплатной юридическ</w:t>
      </w:r>
      <w:r>
        <w:t xml:space="preserve">ой помощи предоставлено в соответствии с иными </w:t>
      </w:r>
      <w:r>
        <w:lastRenderedPageBreak/>
        <w:t>федеральными законами и законами субъектов Российской Федерации.</w:t>
      </w:r>
    </w:p>
    <w:p w:rsidR="00F742B4" w:rsidRDefault="00B4524F" w:rsidP="000602A2">
      <w:pPr>
        <w:pStyle w:val="60"/>
        <w:shd w:val="clear" w:color="auto" w:fill="auto"/>
        <w:ind w:left="20" w:right="20"/>
      </w:pPr>
      <w:r>
        <w:t>Законом Курской области от 27.11.2012 № 106-ЗКО «О бесплатной юридической помощи в Курской области в рамках государственной системы бесплатной ю</w:t>
      </w:r>
      <w:r>
        <w:t>ридической помощи» определены дополнительные категории граждан, имеющих право на получение бесплатной юридической помощи: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ind w:left="20" w:right="20" w:firstLine="700"/>
      </w:pPr>
      <w:r>
        <w:t>одинокие родители, имеющие ребенка в возрасте до 14 лет (ребенка- инвалида - до восемнадцати лет);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4"/>
        </w:tabs>
        <w:ind w:left="20" w:firstLine="700"/>
      </w:pPr>
      <w:r>
        <w:t xml:space="preserve">беременные женщины и женщины, </w:t>
      </w:r>
      <w:r>
        <w:t>имеющие детей в возрасте до трех лет;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ind w:left="20" w:right="20" w:firstLine="700"/>
      </w:pPr>
      <w:r>
        <w:t>граждане, оказавшиеся в трудной жизненной ситуации и имеющие право на получение бесплатной юридической помощи в экстренных случаях;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00"/>
      </w:pPr>
      <w:r>
        <w:t>лица, освобожденные из мест л</w:t>
      </w:r>
      <w:r>
        <w:rPr>
          <w:rStyle w:val="11"/>
        </w:rPr>
        <w:t>иш</w:t>
      </w:r>
      <w:r>
        <w:t>ения свободы, в течение трех месяцев со дня освобождени</w:t>
      </w:r>
      <w:r>
        <w:t>я;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ind w:left="20" w:firstLine="700"/>
      </w:pPr>
      <w:r>
        <w:t>ветераны боевых действий;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00"/>
      </w:pPr>
      <w:r>
        <w:t>граждане, имеющие трех и более детей в возрасте до 18 лет, детей в возрасте до 23 лет, в случае их обучения в образовательных организациях, осуществляющих образовательную деятельность по имеющим государственную аккредитацию обр</w:t>
      </w:r>
      <w:r>
        <w:t>азовательным программам по очной форме обучения, если среднедушевой доход семьи не превышает 2-кратную величину прожиточного минимума на душу населения в Курской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ind w:left="20" w:firstLine="700"/>
      </w:pPr>
      <w:r>
        <w:t>инвалиды III группы;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00"/>
      </w:pPr>
      <w:r>
        <w:t xml:space="preserve">труженики тыла - лица, проработавшие в тылу в период с 22 июня </w:t>
      </w:r>
      <w:r>
        <w:t>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</w:pPr>
      <w:r>
        <w:t>дети войны - граждане Россий</w:t>
      </w:r>
      <w:r>
        <w:t>ской Федерации, родившиеся в период с 1 января 1928 года по 31 декабря 1945 года включительно на территории Союза</w:t>
      </w:r>
      <w:r w:rsidR="000602A2">
        <w:t xml:space="preserve"> </w:t>
      </w:r>
      <w:r>
        <w:t>Советских Социалистических Республик, постоянно проживающие в Курской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59"/>
        </w:tabs>
        <w:ind w:left="20" w:firstLine="700"/>
      </w:pPr>
      <w:r>
        <w:t xml:space="preserve">граждане в возрасте 55 - 60 лет для </w:t>
      </w:r>
      <w:r>
        <w:t>женщин и 60 - 65 лет для мужчин;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ind w:left="20" w:right="20" w:firstLine="700"/>
      </w:pPr>
      <w:r>
        <w:t>медицинские работники, осуществляющие медицинскую деятельность в медицинских организациях Курской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700"/>
      </w:pPr>
      <w:r>
        <w:t>граждане, подвергшиеся воздействию радиации вследствие катастрофы на Чернобыльской АЭС;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ind w:left="20" w:right="20" w:firstLine="700"/>
      </w:pPr>
      <w:r>
        <w:t xml:space="preserve">члены семей военнослужащих, </w:t>
      </w:r>
      <w: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погибших (умерших) при исполнении обязанностей военной службы (служебных обязанностей), либо в случае с</w:t>
      </w:r>
      <w:r>
        <w:t>мерти таких лиц, наступившей вследствие увечья (ранения, травмы, контузии), полученного при исполнении обязанностей военной службы (служебных обязанностей);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00"/>
      </w:pPr>
      <w:r>
        <w:t>члены семей, направленных (командированных) лиц, замещавших государственные должности Курской облас</w:t>
      </w:r>
      <w:r>
        <w:t>ти, государственных гражданских служащих Курской области, работников, замещавших в органах государственной власти Курской области должности, не отнесенные к должностям государственной службы, погибших (умерших) при выполнении задач на территориях ДНР, ЛНР,</w:t>
      </w:r>
      <w:r>
        <w:t xml:space="preserve"> Запорожской области, Херсонской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700"/>
      </w:pPr>
      <w:r>
        <w:t xml:space="preserve">военнослужащие,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исполняющие (исполнявшие) обязанности военной </w:t>
      </w:r>
      <w:r>
        <w:t>службы (служебных обязанностей) на территориях ДНР, ЛНР, Запорожской области, Херсонской области и Украины, а также члены их семей;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00"/>
      </w:pPr>
      <w:r>
        <w:t>лица, замещающие государственные должности Курской области, государственные гражданские служащие Курской области, работники,</w:t>
      </w:r>
      <w:r>
        <w:t xml:space="preserve"> замещающие в органах государственной власти Курской области должности, не отнесенные к должностям государственной службы, которые были направлены (командированы) для выполнения задач на территориях ДНР, ЛНР, Запорожской области, </w:t>
      </w:r>
      <w:r>
        <w:lastRenderedPageBreak/>
        <w:t>Херсонской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700"/>
      </w:pPr>
      <w:r>
        <w:t>волонт</w:t>
      </w:r>
      <w:r>
        <w:t>еры, осуществляющие (осуществлявшие) волонтерскую деятельность на территориях ДНР, ЛНР, Запорожской области, Херсонской области;</w:t>
      </w:r>
    </w:p>
    <w:p w:rsidR="00F742B4" w:rsidRDefault="00B4524F" w:rsidP="000602A2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ind w:left="20" w:right="20" w:firstLine="700"/>
      </w:pPr>
      <w:r>
        <w:t>граждане Российской Федерации, Украины, Донецкой Народной Республики, Луганской Народной Республики и лица без гражданства, пос</w:t>
      </w:r>
      <w:r>
        <w:t>тоянно проживающие на территории Украины, Донецкой Народной Республики, Луганской Народной Республики, вынужденно покинувшие территории постоянного проживания и прибывшие на территорию Курской области после 18.02.2022.</w:t>
      </w:r>
    </w:p>
    <w:p w:rsidR="00F742B4" w:rsidRDefault="00F742B4">
      <w:pPr>
        <w:rPr>
          <w:sz w:val="2"/>
          <w:szCs w:val="2"/>
        </w:rPr>
      </w:pPr>
    </w:p>
    <w:sectPr w:rsidR="00F742B4" w:rsidSect="000602A2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4F" w:rsidRDefault="00B4524F" w:rsidP="00F742B4">
      <w:r>
        <w:separator/>
      </w:r>
    </w:p>
  </w:endnote>
  <w:endnote w:type="continuationSeparator" w:id="1">
    <w:p w:rsidR="00B4524F" w:rsidRDefault="00B4524F" w:rsidP="00F7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4F" w:rsidRDefault="00B4524F"/>
  </w:footnote>
  <w:footnote w:type="continuationSeparator" w:id="1">
    <w:p w:rsidR="00B4524F" w:rsidRDefault="00B452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828"/>
    <w:multiLevelType w:val="multilevel"/>
    <w:tmpl w:val="B53EB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F4030"/>
    <w:multiLevelType w:val="multilevel"/>
    <w:tmpl w:val="53FAF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42B4"/>
    <w:rsid w:val="000602A2"/>
    <w:rsid w:val="00B4524F"/>
    <w:rsid w:val="00F7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2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2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21">
    <w:name w:val="Основной текст (2)"/>
    <w:basedOn w:val="2"/>
    <w:rsid w:val="00F742B4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7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742B4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F742B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F7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sid w:val="00F742B4"/>
    <w:rPr>
      <w:b/>
      <w:bCs/>
      <w:color w:val="000000"/>
      <w:spacing w:val="-1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F742B4"/>
    <w:rPr>
      <w:color w:val="000000"/>
      <w:spacing w:val="0"/>
      <w:w w:val="100"/>
      <w:position w:val="0"/>
      <w:u w:val="single"/>
      <w:lang w:val="en-US"/>
    </w:rPr>
  </w:style>
  <w:style w:type="character" w:customStyle="1" w:styleId="30pt0">
    <w:name w:val="Основной текст (3) + Курсив;Интервал 0 pt"/>
    <w:basedOn w:val="3"/>
    <w:rsid w:val="00F742B4"/>
    <w:rPr>
      <w:i/>
      <w:iCs/>
      <w:color w:val="000000"/>
      <w:spacing w:val="1"/>
      <w:w w:val="100"/>
      <w:position w:val="0"/>
      <w:lang w:val="ru-RU"/>
    </w:rPr>
  </w:style>
  <w:style w:type="character" w:customStyle="1" w:styleId="30pt1">
    <w:name w:val="Основной текст (3) + Полужирный;Интервал 0 pt"/>
    <w:basedOn w:val="3"/>
    <w:rsid w:val="00F742B4"/>
    <w:rPr>
      <w:b/>
      <w:bCs/>
      <w:color w:val="000000"/>
      <w:spacing w:val="-1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F7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F742B4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3"/>
      <w:szCs w:val="23"/>
      <w:u w:val="none"/>
    </w:rPr>
  </w:style>
  <w:style w:type="character" w:customStyle="1" w:styleId="a6">
    <w:name w:val="Основной текст_"/>
    <w:basedOn w:val="a0"/>
    <w:link w:val="22"/>
    <w:rsid w:val="00F7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Основной текст1"/>
    <w:basedOn w:val="a6"/>
    <w:rsid w:val="00F742B4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F74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3"/>
      <w:szCs w:val="23"/>
      <w:u w:val="none"/>
    </w:rPr>
  </w:style>
  <w:style w:type="character" w:customStyle="1" w:styleId="4pt0pt">
    <w:name w:val="Основной текст + 4 pt;Курсив;Интервал 0 pt"/>
    <w:basedOn w:val="a6"/>
    <w:rsid w:val="00F742B4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F742B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rsid w:val="00F742B4"/>
    <w:pPr>
      <w:shd w:val="clear" w:color="auto" w:fill="FFFFFF"/>
      <w:spacing w:before="360" w:after="24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742B4"/>
    <w:pPr>
      <w:shd w:val="clear" w:color="auto" w:fill="FFFFFF"/>
      <w:spacing w:before="240" w:line="34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40">
    <w:name w:val="Основной текст (4)"/>
    <w:basedOn w:val="a"/>
    <w:link w:val="4"/>
    <w:rsid w:val="00F742B4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Колонтитул"/>
    <w:basedOn w:val="a"/>
    <w:link w:val="a4"/>
    <w:rsid w:val="00F74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F742B4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paragraph" w:customStyle="1" w:styleId="22">
    <w:name w:val="Основной текст2"/>
    <w:basedOn w:val="a"/>
    <w:link w:val="a6"/>
    <w:rsid w:val="00F742B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F742B4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o4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urburo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1504</Words>
  <Characters>8576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2023-09-05T12:45:00Z</dcterms:created>
  <dcterms:modified xsi:type="dcterms:W3CDTF">2023-09-05T12:48:00Z</dcterms:modified>
</cp:coreProperties>
</file>