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1F" w:rsidRDefault="00C40D1F"/>
    <w:p w:rsidR="007149AB" w:rsidRDefault="00E31E81" w:rsidP="007149A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       </w:t>
      </w:r>
      <w:r w:rsidR="007149AB" w:rsidRPr="00313D28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Действия населения в условиях пожаров и взрывов</w:t>
      </w:r>
    </w:p>
    <w:p w:rsidR="007149AB" w:rsidRDefault="007149AB" w:rsidP="007149A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</w:pPr>
    </w:p>
    <w:p w:rsidR="007149AB" w:rsidRDefault="007149AB" w:rsidP="007149A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13D28"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  <w:t xml:space="preserve">При </w:t>
      </w:r>
      <w:proofErr w:type="gramStart"/>
      <w:r w:rsidRPr="00313D28"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  <w:t>пожаре</w:t>
      </w:r>
      <w:proofErr w:type="gramEnd"/>
      <w:r w:rsidRPr="00313D28"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  <w:t>:</w:t>
      </w:r>
      <w:r w:rsidRPr="00313D2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К тушению пожара приступить немедленно, но в любом случае, сначала позвонить «01», в горящем помещении окна и двери не открывать, при отсутствии табельных </w:t>
      </w:r>
      <w:proofErr w:type="gramStart"/>
      <w:r w:rsidRPr="00313D28">
        <w:rPr>
          <w:rFonts w:ascii="Times New Roman" w:eastAsia="Arial" w:hAnsi="Times New Roman" w:cs="Times New Roman"/>
          <w:sz w:val="28"/>
          <w:szCs w:val="28"/>
          <w:lang w:eastAsia="ru-RU"/>
        </w:rPr>
        <w:t>СИЗ</w:t>
      </w:r>
      <w:proofErr w:type="gramEnd"/>
      <w:r w:rsidRPr="00313D2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для защиты органов дыхания от продуктов горения, использовать мокрую ткань. При </w:t>
      </w:r>
      <w:proofErr w:type="gramStart"/>
      <w:r w:rsidRPr="00313D28">
        <w:rPr>
          <w:rFonts w:ascii="Times New Roman" w:eastAsia="Arial" w:hAnsi="Times New Roman" w:cs="Times New Roman"/>
          <w:sz w:val="28"/>
          <w:szCs w:val="28"/>
          <w:lang w:eastAsia="ru-RU"/>
        </w:rPr>
        <w:t>отсутствии</w:t>
      </w:r>
      <w:proofErr w:type="gramEnd"/>
      <w:r w:rsidRPr="00313D2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огнетушителя для тушения пожара использовать плотную ткань (лучше мокрую) и воду. Горящие шторы сорвать, затоптать или бросить в ванну, горящие электроприборы или проводку тушить только после обесточивания. Если пожар потушить не удается, покинуть помещение, убедившись, что в нем никого не осталось, плотно закрыв окна и двери, по задымленным коридорам передвигаться ползком или на четвереньках, опасаться обрушения конструкций или провалов пола. При сильном </w:t>
      </w:r>
      <w:proofErr w:type="gramStart"/>
      <w:r w:rsidRPr="00313D28">
        <w:rPr>
          <w:rFonts w:ascii="Times New Roman" w:eastAsia="Arial" w:hAnsi="Times New Roman" w:cs="Times New Roman"/>
          <w:sz w:val="28"/>
          <w:szCs w:val="28"/>
          <w:lang w:eastAsia="ru-RU"/>
        </w:rPr>
        <w:t>задымлении</w:t>
      </w:r>
      <w:proofErr w:type="gramEnd"/>
      <w:r w:rsidRPr="00313D2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лестничных пролетов выход с верхних этажей (выше третьего-четвертого) опасен из-за возможности отравления угарным газом, в этом случае целесообразно спасаться через лоджию, окна, либо ждать пожарных, </w:t>
      </w:r>
      <w:proofErr w:type="spellStart"/>
      <w:r w:rsidRPr="00313D28">
        <w:rPr>
          <w:rFonts w:ascii="Times New Roman" w:eastAsia="Arial" w:hAnsi="Times New Roman" w:cs="Times New Roman"/>
          <w:sz w:val="28"/>
          <w:szCs w:val="28"/>
          <w:lang w:eastAsia="ru-RU"/>
        </w:rPr>
        <w:t>загерметизировав</w:t>
      </w:r>
      <w:proofErr w:type="spellEnd"/>
      <w:r w:rsidRPr="00313D2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квартиру.</w:t>
      </w:r>
    </w:p>
    <w:p w:rsidR="007149AB" w:rsidRDefault="007149AB" w:rsidP="007149A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7149AB" w:rsidRDefault="007149AB" w:rsidP="007149A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7149AB" w:rsidRDefault="007149AB" w:rsidP="007149A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13D28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Действия населения в условиях природных пожаров</w:t>
      </w:r>
    </w:p>
    <w:p w:rsidR="007149AB" w:rsidRDefault="007149AB" w:rsidP="007149A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7149AB" w:rsidRDefault="007149AB" w:rsidP="007149A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13D2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При </w:t>
      </w:r>
      <w:proofErr w:type="gramStart"/>
      <w:r w:rsidRPr="00313D28">
        <w:rPr>
          <w:rFonts w:ascii="Times New Roman" w:eastAsia="Arial" w:hAnsi="Times New Roman" w:cs="Times New Roman"/>
          <w:sz w:val="28"/>
          <w:szCs w:val="28"/>
          <w:lang w:eastAsia="ru-RU"/>
        </w:rPr>
        <w:t>обнаружении</w:t>
      </w:r>
      <w:proofErr w:type="gramEnd"/>
      <w:r w:rsidRPr="00313D2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 лесу небольшого очага возгорания необходимо принять меры к немедленной его ликвидации. Одновременно послать кого-нибудь за помощью. Огонь можно сбивать веником из зеленых ветвей (1,5- 2 м длиной), брезентом или одеждой. Огонь надо захлестывать, сметая в сторону очага пожара, а также можно забрасывать землей, затаптывать ногами. Если бороться с огнем невозможно, в большинстве случаев от него можно уйти: скорость пешехода более 80 м/мин, а низового пожара - 1-3 м/мин. Выходить нужно в наветренную сторону, перпендикулярно кромке пожара, по дорогам, просекам, берегам ручьев и рек. При сильном </w:t>
      </w:r>
      <w:proofErr w:type="gramStart"/>
      <w:r w:rsidRPr="00313D28">
        <w:rPr>
          <w:rFonts w:ascii="Times New Roman" w:eastAsia="Arial" w:hAnsi="Times New Roman" w:cs="Times New Roman"/>
          <w:sz w:val="28"/>
          <w:szCs w:val="28"/>
          <w:lang w:eastAsia="ru-RU"/>
        </w:rPr>
        <w:t>задымлении</w:t>
      </w:r>
      <w:proofErr w:type="gramEnd"/>
      <w:r w:rsidRPr="00313D2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рот и нос нужно прикрыть мокрой ватно-марлевой повязкой, полотенцем, платком. Иногда удастся перебежать и фронт верхового пожара - главное успеть пересечь его не дыша, чтобы не обжечь легкие. Особенно опасны при пожаре в лесу торфяные поля, так как под ними может быть подземный пожар. Кроме того, не всегда заметна опасность и можно </w:t>
      </w:r>
      <w:proofErr w:type="gramStart"/>
      <w:r w:rsidRPr="00313D28">
        <w:rPr>
          <w:rFonts w:ascii="Times New Roman" w:eastAsia="Arial" w:hAnsi="Times New Roman" w:cs="Times New Roman"/>
          <w:sz w:val="28"/>
          <w:szCs w:val="28"/>
          <w:lang w:eastAsia="ru-RU"/>
        </w:rPr>
        <w:t>провалиться</w:t>
      </w:r>
      <w:proofErr w:type="gramEnd"/>
      <w:r w:rsidRPr="00313D2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 прогоревший торф. Признаками подземного пожара является горячая земля и струйки дыма из почвы. По торфяному полю можно двигаться только группой, причем первый в группе должен проверять землю шестом. При эвакуации населения из населенного пункта, к которому приближается фронт пожара, личные вещи можно спасти в каменных строениях без горючих конструкций, подвалах, погребах или просто в яме, засыпанной землей. При невозможности эвакуации из населенного пункта лесной пожар остается только переждать, укрывшись в убежищах, </w:t>
      </w:r>
      <w:proofErr w:type="spellStart"/>
      <w:r w:rsidRPr="00313D28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загерметизированных</w:t>
      </w:r>
      <w:proofErr w:type="spellEnd"/>
      <w:r w:rsidRPr="00313D2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подвалах (погребах) ил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и на больших открытых площадях.</w:t>
      </w:r>
    </w:p>
    <w:p w:rsidR="007149AB" w:rsidRDefault="007149AB" w:rsidP="007149A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E31E81" w:rsidRDefault="00E31E81" w:rsidP="00E31E8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13D28"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  <w:t xml:space="preserve">При </w:t>
      </w:r>
      <w:proofErr w:type="gramStart"/>
      <w:r w:rsidRPr="00313D28"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  <w:t>обнаружении</w:t>
      </w:r>
      <w:proofErr w:type="gramEnd"/>
      <w:r w:rsidRPr="00313D28"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  <w:t xml:space="preserve"> взрывоопасных предметов и при взрыве:</w:t>
      </w:r>
      <w:r w:rsidRPr="00313D2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Обнаружив взрывоопасный (потенциально взрывоопасный) предмет, не трогать его и тем более не пытаться разобрать, немедленно сообщить в ближайшее отделение полиции или по телефону «02». Увидев вспышку (услышав звук) взрыва, немедленно укрыться или лечь на землю, даже находясь на значительном </w:t>
      </w:r>
      <w:proofErr w:type="gramStart"/>
      <w:r w:rsidRPr="00313D28">
        <w:rPr>
          <w:rFonts w:ascii="Times New Roman" w:eastAsia="Arial" w:hAnsi="Times New Roman" w:cs="Times New Roman"/>
          <w:sz w:val="28"/>
          <w:szCs w:val="28"/>
          <w:lang w:eastAsia="ru-RU"/>
        </w:rPr>
        <w:t>расстоянии</w:t>
      </w:r>
      <w:proofErr w:type="gramEnd"/>
      <w:r w:rsidRPr="00313D2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от места взрыва, т.к. возможно поражение камнями, осколками стекла и т.п.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</w:p>
    <w:p w:rsidR="0048706F" w:rsidRDefault="0048706F" w:rsidP="0048706F">
      <w:pPr>
        <w:spacing w:after="0" w:line="240" w:lineRule="auto"/>
        <w:ind w:firstLine="709"/>
        <w:jc w:val="both"/>
      </w:pPr>
    </w:p>
    <w:p w:rsidR="0048706F" w:rsidRDefault="0048706F" w:rsidP="0048706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8706F" w:rsidRPr="0048706F" w:rsidRDefault="0048706F" w:rsidP="0048706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48706F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Отдел ГО и ЧС Администрации Железногорского района</w:t>
      </w:r>
    </w:p>
    <w:p w:rsidR="0048706F" w:rsidRDefault="0048706F"/>
    <w:p w:rsidR="0048706F" w:rsidRDefault="0048706F"/>
    <w:p w:rsidR="0048706F" w:rsidRDefault="0048706F"/>
    <w:sectPr w:rsidR="0048706F" w:rsidSect="00C4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06F"/>
    <w:rsid w:val="00170DE5"/>
    <w:rsid w:val="00312828"/>
    <w:rsid w:val="003B2B08"/>
    <w:rsid w:val="0048706F"/>
    <w:rsid w:val="0063223A"/>
    <w:rsid w:val="006655A6"/>
    <w:rsid w:val="007149AB"/>
    <w:rsid w:val="00935A1F"/>
    <w:rsid w:val="00C40D1F"/>
    <w:rsid w:val="00C757EC"/>
    <w:rsid w:val="00E31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6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35A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35A1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35A1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35A1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35A1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A1F"/>
    <w:rPr>
      <w:b/>
      <w:spacing w:val="40"/>
      <w:sz w:val="32"/>
    </w:rPr>
  </w:style>
  <w:style w:type="character" w:customStyle="1" w:styleId="20">
    <w:name w:val="Заголовок 2 Знак"/>
    <w:basedOn w:val="a0"/>
    <w:link w:val="2"/>
    <w:rsid w:val="00935A1F"/>
    <w:rPr>
      <w:rFonts w:ascii="Arial" w:hAnsi="Arial"/>
      <w:b/>
      <w:i/>
      <w:sz w:val="24"/>
    </w:rPr>
  </w:style>
  <w:style w:type="character" w:customStyle="1" w:styleId="30">
    <w:name w:val="Заголовок 3 Знак"/>
    <w:basedOn w:val="a0"/>
    <w:link w:val="3"/>
    <w:rsid w:val="00935A1F"/>
    <w:rPr>
      <w:rFonts w:ascii="Arial" w:hAnsi="Arial"/>
      <w:sz w:val="24"/>
    </w:rPr>
  </w:style>
  <w:style w:type="character" w:customStyle="1" w:styleId="40">
    <w:name w:val="Заголовок 4 Знак"/>
    <w:basedOn w:val="a0"/>
    <w:link w:val="4"/>
    <w:rsid w:val="00935A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935A1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935A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935A1F"/>
    <w:rPr>
      <w:sz w:val="28"/>
    </w:rPr>
  </w:style>
  <w:style w:type="paragraph" w:styleId="a5">
    <w:name w:val="No Spacing"/>
    <w:uiPriority w:val="1"/>
    <w:qFormat/>
    <w:rsid w:val="00935A1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2661</Characters>
  <Application>Microsoft Office Word</Application>
  <DocSecurity>0</DocSecurity>
  <Lines>22</Lines>
  <Paragraphs>6</Paragraphs>
  <ScaleCrop>false</ScaleCrop>
  <Company>Microsoft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Маринченко</dc:creator>
  <cp:keywords/>
  <dc:description/>
  <cp:lastModifiedBy>Маринченко</cp:lastModifiedBy>
  <cp:revision>4</cp:revision>
  <dcterms:created xsi:type="dcterms:W3CDTF">2022-06-21T09:34:00Z</dcterms:created>
  <dcterms:modified xsi:type="dcterms:W3CDTF">2022-06-21T10:19:00Z</dcterms:modified>
</cp:coreProperties>
</file>