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D75" w:rsidRPr="00012AE3" w:rsidRDefault="00990D75" w:rsidP="009D1F5C">
      <w:pPr>
        <w:widowControl w:val="0"/>
        <w:autoSpaceDE w:val="0"/>
        <w:autoSpaceDN w:val="0"/>
        <w:adjustRightInd w:val="0"/>
        <w:spacing w:after="0" w:line="360" w:lineRule="auto"/>
        <w:contextualSpacing/>
        <w:jc w:val="center"/>
        <w:rPr>
          <w:rFonts w:ascii="Arial Narrow" w:eastAsia="Times New Roman" w:hAnsi="Arial Narrow" w:cs="Levenim MT"/>
          <w:bCs/>
          <w:shadow/>
          <w:kern w:val="0"/>
          <w:sz w:val="16"/>
          <w:szCs w:val="16"/>
          <w:lang w:val="en-US" w:eastAsia="ru-RU"/>
        </w:rPr>
      </w:pPr>
      <w:bookmarkStart w:id="0" w:name="_Toc328415896"/>
      <w:bookmarkStart w:id="1" w:name="_Toc268263722"/>
      <w:bookmarkStart w:id="2" w:name="_Toc315701060"/>
      <w:bookmarkStart w:id="3" w:name="_Toc315701061"/>
      <w:bookmarkStart w:id="4" w:name="_Toc336507643"/>
      <w:bookmarkStart w:id="5" w:name="_Toc268263619"/>
      <w:bookmarkStart w:id="6" w:name="_Toc268084563"/>
      <w:bookmarkStart w:id="7" w:name="_Toc256375541"/>
      <w:bookmarkStart w:id="8" w:name="_Toc256429330"/>
      <w:bookmarkStart w:id="9" w:name="_Toc263243175"/>
    </w:p>
    <w:tbl>
      <w:tblPr>
        <w:tblW w:w="0" w:type="auto"/>
        <w:tblInd w:w="4219" w:type="dxa"/>
        <w:tblLook w:val="04A0" w:firstRow="1" w:lastRow="0" w:firstColumn="1" w:lastColumn="0" w:noHBand="0" w:noVBand="1"/>
      </w:tblPr>
      <w:tblGrid>
        <w:gridCol w:w="5353"/>
      </w:tblGrid>
      <w:tr w:rsidR="00BA3404" w:rsidRPr="00D30BDC" w:rsidTr="00A67017">
        <w:tc>
          <w:tcPr>
            <w:tcW w:w="5353" w:type="dxa"/>
          </w:tcPr>
          <w:p w:rsidR="00F52DAD" w:rsidRPr="00C57046" w:rsidRDefault="00F52DAD" w:rsidP="00F52DAD">
            <w:pPr>
              <w:spacing w:after="0" w:line="240" w:lineRule="auto"/>
              <w:jc w:val="right"/>
              <w:rPr>
                <w:b/>
                <w:sz w:val="20"/>
                <w:szCs w:val="20"/>
              </w:rPr>
            </w:pPr>
            <w:r w:rsidRPr="00C57046">
              <w:rPr>
                <w:b/>
                <w:sz w:val="20"/>
                <w:szCs w:val="20"/>
              </w:rPr>
              <w:t>УТВЕРЖДЕН РЕШЕНИЕМ</w:t>
            </w:r>
          </w:p>
          <w:p w:rsidR="00F52DAD" w:rsidRPr="00C57046" w:rsidRDefault="00F52DAD" w:rsidP="00F52DAD">
            <w:pPr>
              <w:spacing w:after="0" w:line="240" w:lineRule="auto"/>
              <w:jc w:val="right"/>
              <w:rPr>
                <w:b/>
                <w:sz w:val="20"/>
                <w:szCs w:val="20"/>
              </w:rPr>
            </w:pPr>
            <w:r w:rsidRPr="00C57046">
              <w:rPr>
                <w:b/>
                <w:sz w:val="20"/>
                <w:szCs w:val="20"/>
              </w:rPr>
              <w:t>ПРЕДСТАВИТЕЛЬНОГО СОБРАНИЯ</w:t>
            </w:r>
          </w:p>
          <w:p w:rsidR="00C57046" w:rsidRPr="00C57046" w:rsidRDefault="00C57046" w:rsidP="00F52DAD">
            <w:pPr>
              <w:spacing w:after="0" w:line="240" w:lineRule="auto"/>
              <w:jc w:val="right"/>
              <w:rPr>
                <w:b/>
                <w:sz w:val="20"/>
                <w:szCs w:val="20"/>
              </w:rPr>
            </w:pPr>
            <w:r w:rsidRPr="00C57046">
              <w:rPr>
                <w:b/>
                <w:sz w:val="20"/>
                <w:szCs w:val="20"/>
              </w:rPr>
              <w:t>ДЕПУТАТОВ ПОСЕЛКА МАГНИТНЫЙ</w:t>
            </w:r>
          </w:p>
          <w:p w:rsidR="00FC4D6A" w:rsidRPr="00C57046" w:rsidRDefault="00F67986" w:rsidP="00F52DAD">
            <w:pPr>
              <w:spacing w:after="0" w:line="240" w:lineRule="auto"/>
              <w:jc w:val="right"/>
              <w:rPr>
                <w:b/>
                <w:sz w:val="20"/>
                <w:szCs w:val="20"/>
              </w:rPr>
            </w:pPr>
            <w:r w:rsidRPr="00C57046">
              <w:rPr>
                <w:b/>
                <w:sz w:val="20"/>
                <w:szCs w:val="20"/>
              </w:rPr>
              <w:t>ЖЕЛЕЗНОГОРСК</w:t>
            </w:r>
            <w:r w:rsidR="00E23709" w:rsidRPr="00C57046">
              <w:rPr>
                <w:b/>
                <w:sz w:val="20"/>
                <w:szCs w:val="20"/>
              </w:rPr>
              <w:t>ОГО РАЙОНА</w:t>
            </w:r>
          </w:p>
          <w:p w:rsidR="00F52DAD" w:rsidRPr="00C57046" w:rsidRDefault="00F52DAD" w:rsidP="00F52DAD">
            <w:pPr>
              <w:spacing w:after="0" w:line="240" w:lineRule="auto"/>
              <w:jc w:val="right"/>
              <w:rPr>
                <w:b/>
                <w:sz w:val="20"/>
                <w:szCs w:val="20"/>
              </w:rPr>
            </w:pPr>
            <w:r w:rsidRPr="00C57046">
              <w:rPr>
                <w:b/>
                <w:sz w:val="20"/>
                <w:szCs w:val="20"/>
              </w:rPr>
              <w:t>КУРСКОЙ ОБЛАСТИ</w:t>
            </w:r>
          </w:p>
          <w:p w:rsidR="00BA3404" w:rsidRPr="00C57046" w:rsidRDefault="00F52DAD" w:rsidP="00FC4D6A">
            <w:pPr>
              <w:widowControl w:val="0"/>
              <w:autoSpaceDE w:val="0"/>
              <w:autoSpaceDN w:val="0"/>
              <w:adjustRightInd w:val="0"/>
              <w:spacing w:after="0" w:line="360" w:lineRule="auto"/>
              <w:contextualSpacing/>
              <w:jc w:val="right"/>
              <w:rPr>
                <w:rFonts w:ascii="Arial Narrow" w:eastAsia="Times New Roman" w:hAnsi="Arial Narrow" w:cs="Levenim MT"/>
                <w:bCs/>
                <w:shadow/>
                <w:kern w:val="0"/>
                <w:lang w:eastAsia="ru-RU"/>
              </w:rPr>
            </w:pPr>
            <w:r w:rsidRPr="00C57046">
              <w:rPr>
                <w:b/>
                <w:sz w:val="20"/>
                <w:szCs w:val="20"/>
              </w:rPr>
              <w:t xml:space="preserve">ОТ </w:t>
            </w:r>
            <w:r w:rsidR="00746849" w:rsidRPr="00C57046">
              <w:rPr>
                <w:b/>
                <w:sz w:val="20"/>
                <w:szCs w:val="20"/>
              </w:rPr>
              <w:t xml:space="preserve">                         </w:t>
            </w:r>
            <w:r w:rsidR="00AF0E09" w:rsidRPr="00C57046">
              <w:rPr>
                <w:b/>
                <w:sz w:val="20"/>
                <w:szCs w:val="20"/>
              </w:rPr>
              <w:t>2020</w:t>
            </w:r>
            <w:r w:rsidRPr="00C57046">
              <w:rPr>
                <w:b/>
                <w:sz w:val="20"/>
                <w:szCs w:val="20"/>
              </w:rPr>
              <w:t xml:space="preserve"> ГОДА № </w:t>
            </w:r>
            <w:r w:rsidR="00FC4D6A" w:rsidRPr="00C57046">
              <w:rPr>
                <w:b/>
                <w:sz w:val="20"/>
                <w:szCs w:val="20"/>
              </w:rPr>
              <w:t>________</w:t>
            </w:r>
          </w:p>
        </w:tc>
      </w:tr>
    </w:tbl>
    <w:p w:rsidR="00422D1B" w:rsidRDefault="00422D1B" w:rsidP="009D1F5C">
      <w:pPr>
        <w:widowControl w:val="0"/>
        <w:autoSpaceDE w:val="0"/>
        <w:autoSpaceDN w:val="0"/>
        <w:adjustRightInd w:val="0"/>
        <w:spacing w:after="0" w:line="360" w:lineRule="auto"/>
        <w:contextualSpacing/>
        <w:rPr>
          <w:rFonts w:eastAsia="Times New Roman"/>
          <w:noProof/>
          <w:kern w:val="0"/>
          <w:sz w:val="20"/>
          <w:szCs w:val="20"/>
          <w:lang w:eastAsia="ru-RU"/>
        </w:rPr>
      </w:pPr>
    </w:p>
    <w:p w:rsidR="00422D1B" w:rsidRPr="000F1547" w:rsidRDefault="00422D1B" w:rsidP="009D1F5C">
      <w:pPr>
        <w:widowControl w:val="0"/>
        <w:autoSpaceDE w:val="0"/>
        <w:autoSpaceDN w:val="0"/>
        <w:adjustRightInd w:val="0"/>
        <w:spacing w:after="0" w:line="360" w:lineRule="auto"/>
        <w:contextualSpacing/>
        <w:rPr>
          <w:rFonts w:eastAsia="Times New Roman"/>
          <w:noProof/>
          <w:kern w:val="0"/>
          <w:sz w:val="20"/>
          <w:szCs w:val="20"/>
          <w:lang w:eastAsia="ru-RU"/>
        </w:rPr>
      </w:pPr>
    </w:p>
    <w:p w:rsidR="00990D75" w:rsidRDefault="00F6324A" w:rsidP="00B17509">
      <w:pPr>
        <w:widowControl w:val="0"/>
        <w:autoSpaceDE w:val="0"/>
        <w:autoSpaceDN w:val="0"/>
        <w:adjustRightInd w:val="0"/>
        <w:spacing w:after="0" w:line="360" w:lineRule="auto"/>
        <w:contextualSpacing/>
        <w:jc w:val="center"/>
        <w:rPr>
          <w:rFonts w:eastAsia="Times New Roman"/>
          <w:noProof/>
          <w:kern w:val="0"/>
          <w:sz w:val="20"/>
          <w:szCs w:val="20"/>
          <w:lang w:eastAsia="ru-RU"/>
        </w:rPr>
      </w:pPr>
      <w:r>
        <w:rPr>
          <w:noProof/>
          <w:lang w:eastAsia="ru-RU"/>
        </w:rPr>
        <w:drawing>
          <wp:inline distT="0" distB="0" distL="0" distR="0">
            <wp:extent cx="1549400" cy="1993900"/>
            <wp:effectExtent l="19050" t="0" r="0" b="0"/>
            <wp:docPr id="1" name="Рисунок 1" descr="zhelez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helezk"/>
                    <pic:cNvPicPr>
                      <a:picLocks noChangeAspect="1" noChangeArrowheads="1"/>
                    </pic:cNvPicPr>
                  </pic:nvPicPr>
                  <pic:blipFill>
                    <a:blip r:embed="rId8"/>
                    <a:srcRect/>
                    <a:stretch>
                      <a:fillRect/>
                    </a:stretch>
                  </pic:blipFill>
                  <pic:spPr bwMode="auto">
                    <a:xfrm>
                      <a:off x="0" y="0"/>
                      <a:ext cx="1549400" cy="1993900"/>
                    </a:xfrm>
                    <a:prstGeom prst="rect">
                      <a:avLst/>
                    </a:prstGeom>
                    <a:noFill/>
                    <a:ln w="9525">
                      <a:noFill/>
                      <a:miter lim="800000"/>
                      <a:headEnd/>
                      <a:tailEnd/>
                    </a:ln>
                  </pic:spPr>
                </pic:pic>
              </a:graphicData>
            </a:graphic>
          </wp:inline>
        </w:drawing>
      </w:r>
    </w:p>
    <w:p w:rsidR="00BA0DE4" w:rsidRDefault="00BA0DE4" w:rsidP="00B17509">
      <w:pPr>
        <w:widowControl w:val="0"/>
        <w:autoSpaceDE w:val="0"/>
        <w:autoSpaceDN w:val="0"/>
        <w:adjustRightInd w:val="0"/>
        <w:spacing w:after="0" w:line="360" w:lineRule="auto"/>
        <w:contextualSpacing/>
        <w:jc w:val="center"/>
        <w:rPr>
          <w:rFonts w:ascii="Arial Narrow" w:eastAsia="Times New Roman" w:hAnsi="Arial Narrow" w:cs="Levenim MT"/>
          <w:bCs/>
          <w:shadow/>
          <w:kern w:val="0"/>
          <w:lang w:eastAsia="ru-RU"/>
        </w:rPr>
      </w:pPr>
    </w:p>
    <w:p w:rsidR="00FC4D6A" w:rsidRDefault="00FC4D6A" w:rsidP="009D1F5C">
      <w:pPr>
        <w:widowControl w:val="0"/>
        <w:autoSpaceDE w:val="0"/>
        <w:autoSpaceDN w:val="0"/>
        <w:adjustRightInd w:val="0"/>
        <w:spacing w:after="0" w:line="240" w:lineRule="auto"/>
        <w:jc w:val="center"/>
        <w:rPr>
          <w:rFonts w:eastAsia="Times New Roman"/>
          <w:kern w:val="0"/>
          <w:sz w:val="36"/>
          <w:szCs w:val="36"/>
          <w:lang w:eastAsia="ru-RU"/>
        </w:rPr>
      </w:pPr>
    </w:p>
    <w:p w:rsidR="00990D75" w:rsidRPr="00106867" w:rsidRDefault="00990D75" w:rsidP="009D1F5C">
      <w:pPr>
        <w:widowControl w:val="0"/>
        <w:autoSpaceDE w:val="0"/>
        <w:autoSpaceDN w:val="0"/>
        <w:adjustRightInd w:val="0"/>
        <w:spacing w:after="0" w:line="240" w:lineRule="auto"/>
        <w:jc w:val="center"/>
        <w:rPr>
          <w:rFonts w:eastAsia="Times New Roman"/>
          <w:kern w:val="0"/>
          <w:sz w:val="36"/>
          <w:szCs w:val="36"/>
          <w:lang w:eastAsia="ru-RU"/>
        </w:rPr>
      </w:pPr>
      <w:r w:rsidRPr="00106867">
        <w:rPr>
          <w:rFonts w:eastAsia="Times New Roman"/>
          <w:kern w:val="0"/>
          <w:sz w:val="36"/>
          <w:szCs w:val="36"/>
          <w:lang w:eastAsia="ru-RU"/>
        </w:rPr>
        <w:t>ГЕНЕРАЛЬНЫЙ ПЛАН</w:t>
      </w:r>
    </w:p>
    <w:p w:rsidR="00B17509" w:rsidRPr="00B17509" w:rsidRDefault="00B17509" w:rsidP="009D1F5C">
      <w:pPr>
        <w:widowControl w:val="0"/>
        <w:autoSpaceDE w:val="0"/>
        <w:autoSpaceDN w:val="0"/>
        <w:adjustRightInd w:val="0"/>
        <w:spacing w:after="0" w:line="240" w:lineRule="auto"/>
        <w:jc w:val="center"/>
        <w:rPr>
          <w:rFonts w:eastAsia="Times New Roman"/>
          <w:kern w:val="0"/>
          <w:sz w:val="36"/>
          <w:szCs w:val="36"/>
          <w:lang w:eastAsia="ru-RU"/>
        </w:rPr>
      </w:pPr>
      <w:r w:rsidRPr="00B17509">
        <w:rPr>
          <w:rFonts w:eastAsia="Times New Roman"/>
          <w:kern w:val="0"/>
          <w:sz w:val="36"/>
          <w:szCs w:val="36"/>
          <w:lang w:eastAsia="ru-RU"/>
        </w:rPr>
        <w:t>МУНИЦИПАЛЬНОГО ОБРАЗОВАНИЯ</w:t>
      </w:r>
    </w:p>
    <w:bookmarkEnd w:id="0"/>
    <w:p w:rsidR="00990D75" w:rsidRPr="00990D75" w:rsidRDefault="00B17509" w:rsidP="009D1F5C">
      <w:pPr>
        <w:widowControl w:val="0"/>
        <w:autoSpaceDE w:val="0"/>
        <w:autoSpaceDN w:val="0"/>
        <w:adjustRightInd w:val="0"/>
        <w:spacing w:after="0" w:line="240" w:lineRule="auto"/>
        <w:contextualSpacing/>
        <w:jc w:val="center"/>
        <w:rPr>
          <w:rFonts w:eastAsia="Times New Roman"/>
          <w:caps/>
          <w:kern w:val="0"/>
          <w:sz w:val="32"/>
          <w:szCs w:val="32"/>
          <w:lang w:eastAsia="ru-RU"/>
        </w:rPr>
      </w:pPr>
      <w:r>
        <w:rPr>
          <w:rFonts w:eastAsia="Times New Roman"/>
          <w:bCs/>
          <w:kern w:val="0"/>
          <w:sz w:val="32"/>
          <w:szCs w:val="32"/>
          <w:lang w:eastAsia="ru-RU"/>
        </w:rPr>
        <w:t>«</w:t>
      </w:r>
      <w:r w:rsidR="003A3818">
        <w:rPr>
          <w:rFonts w:eastAsia="Times New Roman"/>
          <w:bCs/>
          <w:kern w:val="0"/>
          <w:sz w:val="32"/>
          <w:szCs w:val="32"/>
          <w:lang w:eastAsia="ru-RU"/>
        </w:rPr>
        <w:t>ПОСЕЛОК МАГНИТНЫЙ</w:t>
      </w:r>
      <w:r>
        <w:rPr>
          <w:rFonts w:eastAsia="Times New Roman"/>
          <w:caps/>
          <w:kern w:val="0"/>
          <w:sz w:val="32"/>
          <w:szCs w:val="32"/>
          <w:lang w:eastAsia="ru-RU"/>
        </w:rPr>
        <w:t>»</w:t>
      </w:r>
    </w:p>
    <w:p w:rsidR="00990D75" w:rsidRPr="00990D75" w:rsidRDefault="00F67986" w:rsidP="009D1F5C">
      <w:pPr>
        <w:widowControl w:val="0"/>
        <w:autoSpaceDE w:val="0"/>
        <w:autoSpaceDN w:val="0"/>
        <w:adjustRightInd w:val="0"/>
        <w:spacing w:after="0" w:line="240" w:lineRule="auto"/>
        <w:jc w:val="center"/>
        <w:rPr>
          <w:rFonts w:eastAsia="Times New Roman"/>
          <w:caps/>
          <w:kern w:val="0"/>
          <w:sz w:val="32"/>
          <w:szCs w:val="32"/>
          <w:lang w:eastAsia="ru-RU"/>
        </w:rPr>
      </w:pPr>
      <w:r>
        <w:rPr>
          <w:rFonts w:eastAsia="Times New Roman"/>
          <w:caps/>
          <w:kern w:val="0"/>
          <w:sz w:val="32"/>
          <w:szCs w:val="32"/>
          <w:lang w:eastAsia="ru-RU"/>
        </w:rPr>
        <w:t>ЖЕЛЕЗНОГОРСК</w:t>
      </w:r>
      <w:r w:rsidR="00E23709">
        <w:rPr>
          <w:rFonts w:eastAsia="Times New Roman"/>
          <w:caps/>
          <w:kern w:val="0"/>
          <w:sz w:val="32"/>
          <w:szCs w:val="32"/>
          <w:lang w:eastAsia="ru-RU"/>
        </w:rPr>
        <w:t>ОГО РАЙОНА</w:t>
      </w:r>
      <w:r w:rsidR="00990D75" w:rsidRPr="00990D75">
        <w:rPr>
          <w:rFonts w:eastAsia="Times New Roman"/>
          <w:caps/>
          <w:kern w:val="0"/>
          <w:sz w:val="32"/>
          <w:szCs w:val="32"/>
          <w:lang w:eastAsia="ru-RU"/>
        </w:rPr>
        <w:t xml:space="preserve"> КУРСКОЙ ОБЛАСТИ</w:t>
      </w:r>
    </w:p>
    <w:p w:rsidR="00990D75" w:rsidRPr="00990D75" w:rsidRDefault="00990D75" w:rsidP="009D1F5C">
      <w:pPr>
        <w:widowControl w:val="0"/>
        <w:autoSpaceDE w:val="0"/>
        <w:autoSpaceDN w:val="0"/>
        <w:adjustRightInd w:val="0"/>
        <w:spacing w:after="0" w:line="240" w:lineRule="auto"/>
        <w:contextualSpacing/>
        <w:rPr>
          <w:rFonts w:eastAsia="Times New Roman"/>
          <w:noProof/>
          <w:kern w:val="0"/>
          <w:sz w:val="36"/>
          <w:szCs w:val="36"/>
          <w:lang w:eastAsia="ru-RU"/>
        </w:rPr>
      </w:pPr>
    </w:p>
    <w:p w:rsidR="00990D75" w:rsidRPr="00990D75" w:rsidRDefault="00990D75" w:rsidP="009D1F5C">
      <w:pPr>
        <w:widowControl w:val="0"/>
        <w:spacing w:after="0" w:line="240" w:lineRule="auto"/>
        <w:ind w:left="-240"/>
        <w:jc w:val="center"/>
        <w:rPr>
          <w:b/>
          <w:sz w:val="16"/>
          <w:szCs w:val="16"/>
        </w:rPr>
      </w:pPr>
    </w:p>
    <w:p w:rsidR="00990D75" w:rsidRPr="00990D75" w:rsidRDefault="00990D75" w:rsidP="009D1F5C">
      <w:pPr>
        <w:widowControl w:val="0"/>
        <w:spacing w:after="0" w:line="240" w:lineRule="auto"/>
        <w:ind w:left="-240"/>
        <w:jc w:val="center"/>
        <w:rPr>
          <w:rFonts w:eastAsia="Times New Roman"/>
          <w:b/>
          <w:kern w:val="0"/>
          <w:sz w:val="32"/>
          <w:szCs w:val="32"/>
          <w:lang w:eastAsia="ru-RU"/>
        </w:rPr>
      </w:pPr>
      <w:r w:rsidRPr="00990D75">
        <w:rPr>
          <w:rFonts w:eastAsia="Times New Roman"/>
          <w:b/>
          <w:kern w:val="0"/>
          <w:sz w:val="32"/>
          <w:szCs w:val="32"/>
          <w:lang w:eastAsia="ru-RU"/>
        </w:rPr>
        <w:t xml:space="preserve">МАТЕРИАЛЫ ПО ОБОСНОВАНИЮ </w:t>
      </w:r>
    </w:p>
    <w:p w:rsidR="00990D75" w:rsidRPr="00990D75" w:rsidRDefault="00990D75" w:rsidP="009D1F5C">
      <w:pPr>
        <w:widowControl w:val="0"/>
        <w:spacing w:after="0" w:line="240" w:lineRule="auto"/>
        <w:ind w:left="-240"/>
        <w:jc w:val="center"/>
        <w:rPr>
          <w:rFonts w:eastAsia="Times New Roman"/>
          <w:b/>
          <w:kern w:val="0"/>
          <w:sz w:val="32"/>
          <w:szCs w:val="32"/>
          <w:lang w:eastAsia="ru-RU"/>
        </w:rPr>
      </w:pPr>
      <w:r w:rsidRPr="00990D75">
        <w:rPr>
          <w:rFonts w:eastAsia="Times New Roman"/>
          <w:b/>
          <w:kern w:val="0"/>
          <w:sz w:val="32"/>
          <w:szCs w:val="32"/>
          <w:lang w:eastAsia="ru-RU"/>
        </w:rPr>
        <w:t>ГЕНЕРАЛЬНОГО ПЛАНА</w:t>
      </w:r>
    </w:p>
    <w:p w:rsidR="00990D75" w:rsidRDefault="00990D75" w:rsidP="009D1F5C">
      <w:pPr>
        <w:widowControl w:val="0"/>
        <w:spacing w:after="0" w:line="240" w:lineRule="auto"/>
        <w:ind w:left="-240"/>
        <w:contextualSpacing/>
        <w:rPr>
          <w:b/>
          <w:color w:val="000000"/>
          <w:sz w:val="16"/>
          <w:szCs w:val="16"/>
        </w:rPr>
      </w:pPr>
    </w:p>
    <w:p w:rsidR="002B32E3" w:rsidRDefault="002B32E3" w:rsidP="009D1F5C">
      <w:pPr>
        <w:widowControl w:val="0"/>
        <w:spacing w:after="0" w:line="240" w:lineRule="auto"/>
        <w:ind w:left="-240"/>
        <w:contextualSpacing/>
        <w:rPr>
          <w:b/>
          <w:color w:val="000000"/>
          <w:sz w:val="16"/>
          <w:szCs w:val="16"/>
        </w:rPr>
      </w:pPr>
    </w:p>
    <w:p w:rsidR="002B32E3" w:rsidRDefault="002B32E3" w:rsidP="009D1F5C">
      <w:pPr>
        <w:widowControl w:val="0"/>
        <w:spacing w:after="0" w:line="240" w:lineRule="auto"/>
        <w:ind w:left="-240"/>
        <w:contextualSpacing/>
        <w:rPr>
          <w:b/>
          <w:color w:val="000000"/>
          <w:sz w:val="16"/>
          <w:szCs w:val="16"/>
        </w:rPr>
      </w:pPr>
    </w:p>
    <w:p w:rsidR="002B32E3" w:rsidRPr="00990D75" w:rsidRDefault="002B32E3" w:rsidP="009D1F5C">
      <w:pPr>
        <w:widowControl w:val="0"/>
        <w:spacing w:after="0" w:line="240" w:lineRule="auto"/>
        <w:ind w:left="-240"/>
        <w:contextualSpacing/>
        <w:rPr>
          <w:b/>
          <w:color w:val="000000"/>
          <w:sz w:val="16"/>
          <w:szCs w:val="16"/>
        </w:rPr>
      </w:pPr>
    </w:p>
    <w:p w:rsidR="00990D75" w:rsidRPr="00990D75" w:rsidRDefault="00990D75" w:rsidP="009D1F5C">
      <w:pPr>
        <w:widowControl w:val="0"/>
        <w:spacing w:after="0" w:line="240" w:lineRule="auto"/>
        <w:ind w:left="-240"/>
        <w:jc w:val="center"/>
        <w:rPr>
          <w:b/>
          <w:color w:val="000000"/>
          <w:sz w:val="28"/>
          <w:szCs w:val="28"/>
        </w:rPr>
      </w:pPr>
      <w:r w:rsidRPr="00990D75">
        <w:rPr>
          <w:b/>
          <w:color w:val="000000"/>
          <w:sz w:val="28"/>
          <w:szCs w:val="28"/>
        </w:rPr>
        <w:t xml:space="preserve">Том 2 </w:t>
      </w:r>
    </w:p>
    <w:p w:rsidR="00990D75" w:rsidRPr="00990D75" w:rsidRDefault="00990D75" w:rsidP="009D1F5C">
      <w:pPr>
        <w:widowControl w:val="0"/>
        <w:autoSpaceDE w:val="0"/>
        <w:spacing w:after="0" w:line="360" w:lineRule="auto"/>
        <w:rPr>
          <w:b/>
          <w:bCs/>
        </w:rPr>
      </w:pPr>
    </w:p>
    <w:p w:rsidR="000F1547" w:rsidRDefault="000F1547" w:rsidP="009D1F5C">
      <w:pPr>
        <w:widowControl w:val="0"/>
        <w:autoSpaceDE w:val="0"/>
        <w:spacing w:after="0" w:line="360" w:lineRule="auto"/>
        <w:ind w:left="-240" w:firstLine="240"/>
        <w:jc w:val="center"/>
        <w:rPr>
          <w:bCs/>
          <w:sz w:val="28"/>
          <w:szCs w:val="28"/>
        </w:rPr>
      </w:pPr>
    </w:p>
    <w:p w:rsidR="000F1547" w:rsidRDefault="000F1547" w:rsidP="009D1F5C">
      <w:pPr>
        <w:widowControl w:val="0"/>
        <w:autoSpaceDE w:val="0"/>
        <w:spacing w:after="0" w:line="360" w:lineRule="auto"/>
        <w:ind w:left="-240" w:firstLine="240"/>
        <w:jc w:val="center"/>
        <w:rPr>
          <w:bCs/>
          <w:sz w:val="28"/>
          <w:szCs w:val="28"/>
        </w:rPr>
      </w:pPr>
    </w:p>
    <w:p w:rsidR="00C57046" w:rsidRDefault="00C57046" w:rsidP="009D1F5C">
      <w:pPr>
        <w:widowControl w:val="0"/>
        <w:autoSpaceDE w:val="0"/>
        <w:spacing w:after="0" w:line="360" w:lineRule="auto"/>
        <w:ind w:left="-240" w:firstLine="240"/>
        <w:jc w:val="center"/>
        <w:rPr>
          <w:bCs/>
          <w:sz w:val="28"/>
          <w:szCs w:val="28"/>
        </w:rPr>
      </w:pPr>
    </w:p>
    <w:p w:rsidR="00C57046" w:rsidRDefault="00C57046" w:rsidP="009D1F5C">
      <w:pPr>
        <w:widowControl w:val="0"/>
        <w:autoSpaceDE w:val="0"/>
        <w:spacing w:after="0" w:line="360" w:lineRule="auto"/>
        <w:ind w:left="-240" w:firstLine="240"/>
        <w:jc w:val="center"/>
        <w:rPr>
          <w:bCs/>
          <w:sz w:val="28"/>
          <w:szCs w:val="28"/>
        </w:rPr>
      </w:pPr>
    </w:p>
    <w:p w:rsidR="00C57046" w:rsidRDefault="00C57046" w:rsidP="009D1F5C">
      <w:pPr>
        <w:widowControl w:val="0"/>
        <w:autoSpaceDE w:val="0"/>
        <w:spacing w:after="0" w:line="360" w:lineRule="auto"/>
        <w:ind w:left="-240" w:firstLine="240"/>
        <w:jc w:val="center"/>
        <w:rPr>
          <w:bCs/>
          <w:sz w:val="28"/>
          <w:szCs w:val="28"/>
        </w:rPr>
      </w:pPr>
    </w:p>
    <w:p w:rsidR="000F1547" w:rsidRDefault="000F1547" w:rsidP="009D1F5C">
      <w:pPr>
        <w:widowControl w:val="0"/>
        <w:autoSpaceDE w:val="0"/>
        <w:spacing w:after="0" w:line="360" w:lineRule="auto"/>
        <w:ind w:left="-240" w:firstLine="240"/>
        <w:jc w:val="center"/>
        <w:rPr>
          <w:bCs/>
          <w:sz w:val="28"/>
          <w:szCs w:val="28"/>
        </w:rPr>
      </w:pPr>
    </w:p>
    <w:p w:rsidR="002B32E3" w:rsidRDefault="002B32E3" w:rsidP="007F672E">
      <w:pPr>
        <w:widowControl w:val="0"/>
        <w:autoSpaceDE w:val="0"/>
        <w:spacing w:after="0" w:line="360" w:lineRule="auto"/>
        <w:rPr>
          <w:b/>
          <w:bCs/>
          <w:sz w:val="20"/>
          <w:szCs w:val="20"/>
        </w:rPr>
      </w:pPr>
    </w:p>
    <w:p w:rsidR="00990D75" w:rsidRPr="002B32E3" w:rsidRDefault="00990D75" w:rsidP="009D1F5C">
      <w:pPr>
        <w:widowControl w:val="0"/>
        <w:autoSpaceDE w:val="0"/>
        <w:spacing w:after="0" w:line="360" w:lineRule="auto"/>
        <w:ind w:left="-240" w:firstLine="240"/>
        <w:jc w:val="center"/>
        <w:rPr>
          <w:b/>
          <w:bCs/>
          <w:sz w:val="20"/>
          <w:szCs w:val="20"/>
        </w:rPr>
        <w:sectPr w:rsidR="00990D75" w:rsidRPr="002B32E3" w:rsidSect="00AC4443">
          <w:headerReference w:type="even" r:id="rId9"/>
          <w:headerReference w:type="default" r:id="rId10"/>
          <w:footerReference w:type="default" r:id="rId11"/>
          <w:pgSz w:w="11906" w:h="16838"/>
          <w:pgMar w:top="1134" w:right="849" w:bottom="1134" w:left="1701" w:header="709" w:footer="709" w:gutter="0"/>
          <w:cols w:space="708"/>
          <w:titlePg/>
          <w:docGrid w:linePitch="360"/>
        </w:sectPr>
      </w:pPr>
      <w:r w:rsidRPr="002B32E3">
        <w:rPr>
          <w:b/>
          <w:bCs/>
          <w:sz w:val="20"/>
          <w:szCs w:val="20"/>
        </w:rPr>
        <w:t xml:space="preserve">г. Курск </w:t>
      </w:r>
      <w:r w:rsidR="00AF0E09">
        <w:rPr>
          <w:b/>
          <w:bCs/>
          <w:sz w:val="20"/>
          <w:szCs w:val="20"/>
        </w:rPr>
        <w:t>2020</w:t>
      </w:r>
      <w:r w:rsidRPr="002B32E3">
        <w:rPr>
          <w:b/>
          <w:bCs/>
          <w:sz w:val="20"/>
          <w:szCs w:val="20"/>
        </w:rPr>
        <w:t xml:space="preserve"> г.</w:t>
      </w:r>
    </w:p>
    <w:bookmarkEnd w:id="1"/>
    <w:bookmarkEnd w:id="2"/>
    <w:bookmarkEnd w:id="3"/>
    <w:bookmarkEnd w:id="4"/>
    <w:p w:rsidR="002E076F" w:rsidRPr="001455F0" w:rsidRDefault="00005D7D" w:rsidP="009D1F5C">
      <w:pPr>
        <w:pStyle w:val="11"/>
        <w:widowControl w:val="0"/>
        <w:ind w:left="0" w:firstLine="0"/>
        <w:jc w:val="both"/>
        <w:rPr>
          <w:rFonts w:ascii="Calibri" w:hAnsi="Calibri"/>
          <w:noProof/>
          <w:kern w:val="0"/>
          <w:sz w:val="22"/>
          <w:szCs w:val="22"/>
        </w:rPr>
      </w:pPr>
      <w:r>
        <w:lastRenderedPageBreak/>
        <w:fldChar w:fldCharType="begin"/>
      </w:r>
      <w:r w:rsidR="00B73966">
        <w:instrText xml:space="preserve"> TOC \o "1-3" \u </w:instrText>
      </w:r>
      <w:r>
        <w:fldChar w:fldCharType="separate"/>
      </w:r>
      <w:r w:rsidR="002E076F" w:rsidRPr="0027408A">
        <w:rPr>
          <w:noProof/>
        </w:rPr>
        <w:t>СОДЕРЖАНИЕ</w:t>
      </w:r>
    </w:p>
    <w:p w:rsidR="002E076F" w:rsidRPr="001455F0" w:rsidRDefault="002E076F" w:rsidP="009D1F5C">
      <w:pPr>
        <w:pStyle w:val="11"/>
        <w:widowControl w:val="0"/>
        <w:ind w:left="0" w:firstLine="0"/>
        <w:jc w:val="both"/>
        <w:rPr>
          <w:rFonts w:ascii="Calibri" w:hAnsi="Calibri"/>
          <w:noProof/>
          <w:kern w:val="0"/>
          <w:sz w:val="22"/>
          <w:szCs w:val="22"/>
        </w:rPr>
      </w:pPr>
      <w:r w:rsidRPr="0027408A">
        <w:rPr>
          <w:noProof/>
        </w:rPr>
        <w:t>ВВЕДЕНИЕ</w:t>
      </w:r>
      <w:r>
        <w:rPr>
          <w:noProof/>
        </w:rPr>
        <w:tab/>
      </w:r>
      <w:r w:rsidR="00005D7D">
        <w:rPr>
          <w:noProof/>
        </w:rPr>
        <w:fldChar w:fldCharType="begin"/>
      </w:r>
      <w:r>
        <w:rPr>
          <w:noProof/>
        </w:rPr>
        <w:instrText xml:space="preserve"> PAGEREF _Toc336507644 \h </w:instrText>
      </w:r>
      <w:r w:rsidR="00005D7D">
        <w:rPr>
          <w:noProof/>
        </w:rPr>
      </w:r>
      <w:r w:rsidR="00005D7D">
        <w:rPr>
          <w:noProof/>
        </w:rPr>
        <w:fldChar w:fldCharType="separate"/>
      </w:r>
      <w:r w:rsidR="007B2029">
        <w:rPr>
          <w:noProof/>
        </w:rPr>
        <w:t>4</w:t>
      </w:r>
      <w:r w:rsidR="00005D7D">
        <w:rPr>
          <w:noProof/>
        </w:rPr>
        <w:fldChar w:fldCharType="end"/>
      </w:r>
    </w:p>
    <w:p w:rsidR="002E076F" w:rsidRPr="001455F0" w:rsidRDefault="002E076F" w:rsidP="009D1F5C">
      <w:pPr>
        <w:pStyle w:val="11"/>
        <w:widowControl w:val="0"/>
        <w:ind w:left="0" w:firstLine="0"/>
        <w:jc w:val="both"/>
        <w:rPr>
          <w:rFonts w:ascii="Calibri" w:hAnsi="Calibri"/>
          <w:noProof/>
          <w:kern w:val="0"/>
          <w:sz w:val="22"/>
          <w:szCs w:val="22"/>
        </w:rPr>
      </w:pPr>
      <w:r w:rsidRPr="0027408A">
        <w:rPr>
          <w:noProof/>
        </w:rPr>
        <w:t>1</w:t>
      </w:r>
      <w:r w:rsidRPr="001455F0">
        <w:rPr>
          <w:rFonts w:ascii="Calibri" w:hAnsi="Calibri"/>
          <w:noProof/>
          <w:kern w:val="0"/>
          <w:sz w:val="22"/>
          <w:szCs w:val="22"/>
        </w:rPr>
        <w:tab/>
      </w:r>
      <w:r w:rsidR="00717A1E">
        <w:rPr>
          <w:rFonts w:ascii="Calibri" w:hAnsi="Calibri"/>
          <w:noProof/>
          <w:kern w:val="0"/>
          <w:sz w:val="22"/>
          <w:szCs w:val="22"/>
        </w:rPr>
        <w:t xml:space="preserve"> </w:t>
      </w:r>
      <w:r w:rsidRPr="0027408A">
        <w:rPr>
          <w:noProof/>
        </w:rPr>
        <w:t>ОБЩИЕ СВЕДЕНИЯ О МУНИЦИПАЛЬНОМ ОБРАЗОВАНИИ</w:t>
      </w:r>
      <w:r>
        <w:rPr>
          <w:noProof/>
        </w:rPr>
        <w:tab/>
      </w:r>
      <w:r w:rsidR="00005D7D">
        <w:rPr>
          <w:noProof/>
        </w:rPr>
        <w:fldChar w:fldCharType="begin"/>
      </w:r>
      <w:r>
        <w:rPr>
          <w:noProof/>
        </w:rPr>
        <w:instrText xml:space="preserve"> PAGEREF _Toc336507645 \h </w:instrText>
      </w:r>
      <w:r w:rsidR="00005D7D">
        <w:rPr>
          <w:noProof/>
        </w:rPr>
      </w:r>
      <w:r w:rsidR="00005D7D">
        <w:rPr>
          <w:noProof/>
        </w:rPr>
        <w:fldChar w:fldCharType="separate"/>
      </w:r>
      <w:r w:rsidR="007B2029">
        <w:rPr>
          <w:noProof/>
        </w:rPr>
        <w:t>4</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1.1 Общие сведения о муниципальном образовании</w:t>
      </w:r>
      <w:r>
        <w:rPr>
          <w:noProof/>
        </w:rPr>
        <w:tab/>
      </w:r>
      <w:r w:rsidR="00E104E4">
        <w:rPr>
          <w:noProof/>
        </w:rPr>
        <w:tab/>
      </w:r>
      <w:r w:rsidR="00E104E4">
        <w:rPr>
          <w:noProof/>
        </w:rPr>
        <w:tab/>
      </w:r>
      <w:r w:rsidR="00E104E4">
        <w:rPr>
          <w:noProof/>
        </w:rPr>
        <w:tab/>
      </w:r>
      <w:r w:rsidR="00E104E4">
        <w:rPr>
          <w:noProof/>
        </w:rPr>
        <w:tab/>
      </w:r>
      <w:r w:rsidR="00E104E4">
        <w:rPr>
          <w:noProof/>
        </w:rPr>
        <w:tab/>
      </w:r>
      <w:r w:rsidR="00005D7D">
        <w:rPr>
          <w:noProof/>
        </w:rPr>
        <w:fldChar w:fldCharType="begin"/>
      </w:r>
      <w:r>
        <w:rPr>
          <w:noProof/>
        </w:rPr>
        <w:instrText xml:space="preserve"> PAGEREF _Toc336507646 \h </w:instrText>
      </w:r>
      <w:r w:rsidR="00005D7D">
        <w:rPr>
          <w:noProof/>
        </w:rPr>
      </w:r>
      <w:r w:rsidR="00005D7D">
        <w:rPr>
          <w:noProof/>
        </w:rPr>
        <w:fldChar w:fldCharType="separate"/>
      </w:r>
      <w:r w:rsidR="007B2029">
        <w:rPr>
          <w:noProof/>
        </w:rPr>
        <w:t>8</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1.2 Административное устройство муниципального образования. Границы муниципального образования</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005D7D">
        <w:rPr>
          <w:noProof/>
        </w:rPr>
        <w:fldChar w:fldCharType="begin"/>
      </w:r>
      <w:r>
        <w:rPr>
          <w:noProof/>
        </w:rPr>
        <w:instrText xml:space="preserve"> PAGEREF _Toc336507647 \h </w:instrText>
      </w:r>
      <w:r w:rsidR="00005D7D">
        <w:rPr>
          <w:noProof/>
        </w:rPr>
      </w:r>
      <w:r w:rsidR="00005D7D">
        <w:rPr>
          <w:noProof/>
        </w:rPr>
        <w:fldChar w:fldCharType="separate"/>
      </w:r>
      <w:r w:rsidR="007B2029">
        <w:rPr>
          <w:noProof/>
        </w:rPr>
        <w:t>8</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1.3</w:t>
      </w:r>
      <w:r w:rsidRPr="001455F0">
        <w:rPr>
          <w:rFonts w:ascii="Calibri" w:hAnsi="Calibri"/>
          <w:noProof/>
          <w:kern w:val="0"/>
          <w:sz w:val="22"/>
          <w:szCs w:val="22"/>
        </w:rPr>
        <w:tab/>
      </w:r>
      <w:r w:rsidRPr="0027408A">
        <w:rPr>
          <w:noProof/>
        </w:rPr>
        <w:t>Природные условия и ресурсы</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t xml:space="preserve">         </w:t>
      </w:r>
      <w:r w:rsidR="00005D7D">
        <w:rPr>
          <w:noProof/>
        </w:rPr>
        <w:fldChar w:fldCharType="begin"/>
      </w:r>
      <w:r>
        <w:rPr>
          <w:noProof/>
        </w:rPr>
        <w:instrText xml:space="preserve"> PAGEREF _Toc336507648 \h </w:instrText>
      </w:r>
      <w:r w:rsidR="00005D7D">
        <w:rPr>
          <w:noProof/>
        </w:rPr>
      </w:r>
      <w:r w:rsidR="00005D7D">
        <w:rPr>
          <w:noProof/>
        </w:rPr>
        <w:fldChar w:fldCharType="separate"/>
      </w:r>
      <w:r w:rsidR="007B2029">
        <w:rPr>
          <w:noProof/>
        </w:rPr>
        <w:t>10</w:t>
      </w:r>
      <w:r w:rsidR="00005D7D">
        <w:rPr>
          <w:noProof/>
        </w:rPr>
        <w:fldChar w:fldCharType="end"/>
      </w:r>
    </w:p>
    <w:p w:rsidR="002E076F" w:rsidRPr="001455F0" w:rsidRDefault="002E076F" w:rsidP="009D1F5C">
      <w:pPr>
        <w:pStyle w:val="11"/>
        <w:widowControl w:val="0"/>
        <w:tabs>
          <w:tab w:val="left" w:pos="709"/>
        </w:tabs>
        <w:ind w:left="0" w:firstLine="0"/>
        <w:jc w:val="both"/>
        <w:rPr>
          <w:rFonts w:ascii="Calibri" w:hAnsi="Calibri"/>
          <w:noProof/>
          <w:kern w:val="0"/>
          <w:sz w:val="22"/>
          <w:szCs w:val="22"/>
        </w:rPr>
      </w:pPr>
      <w:r>
        <w:rPr>
          <w:noProof/>
        </w:rPr>
        <w:t>2</w:t>
      </w:r>
      <w:r w:rsidRPr="001455F0">
        <w:rPr>
          <w:rFonts w:ascii="Calibri" w:hAnsi="Calibri"/>
          <w:noProof/>
          <w:kern w:val="0"/>
          <w:sz w:val="22"/>
          <w:szCs w:val="22"/>
        </w:rPr>
        <w:tab/>
      </w:r>
      <w:r w:rsidRPr="0027408A">
        <w:rPr>
          <w:noProof/>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Pr>
          <w:noProof/>
        </w:rPr>
        <w:tab/>
      </w:r>
      <w:r w:rsidR="00005D7D">
        <w:rPr>
          <w:noProof/>
        </w:rPr>
        <w:fldChar w:fldCharType="begin"/>
      </w:r>
      <w:r>
        <w:rPr>
          <w:noProof/>
        </w:rPr>
        <w:instrText xml:space="preserve"> PAGEREF _Toc336507649 \h </w:instrText>
      </w:r>
      <w:r w:rsidR="00005D7D">
        <w:rPr>
          <w:noProof/>
        </w:rPr>
      </w:r>
      <w:r w:rsidR="00005D7D">
        <w:rPr>
          <w:noProof/>
        </w:rPr>
        <w:fldChar w:fldCharType="separate"/>
      </w:r>
      <w:r w:rsidR="007B2029">
        <w:rPr>
          <w:noProof/>
        </w:rPr>
        <w:t>19</w:t>
      </w:r>
      <w:r w:rsidR="00005D7D">
        <w:rPr>
          <w:noProof/>
        </w:rPr>
        <w:fldChar w:fldCharType="end"/>
      </w:r>
    </w:p>
    <w:p w:rsidR="002E076F" w:rsidRPr="001455F0" w:rsidRDefault="0063402F" w:rsidP="00FC4D6A">
      <w:pPr>
        <w:pStyle w:val="21"/>
        <w:rPr>
          <w:rFonts w:ascii="Calibri" w:hAnsi="Calibri"/>
          <w:noProof/>
          <w:kern w:val="0"/>
          <w:sz w:val="22"/>
          <w:szCs w:val="22"/>
        </w:rPr>
      </w:pPr>
      <w:r>
        <w:rPr>
          <w:noProof/>
        </w:rPr>
        <w:t>2.1</w:t>
      </w:r>
      <w:r w:rsidR="002E076F" w:rsidRPr="001455F0">
        <w:rPr>
          <w:rFonts w:ascii="Calibri" w:hAnsi="Calibri"/>
          <w:noProof/>
          <w:kern w:val="0"/>
          <w:sz w:val="22"/>
          <w:szCs w:val="22"/>
        </w:rPr>
        <w:tab/>
      </w:r>
      <w:r w:rsidR="002E076F" w:rsidRPr="0027408A">
        <w:rPr>
          <w:noProof/>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2E076F">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t xml:space="preserve">          </w:t>
      </w:r>
      <w:r w:rsidR="00005D7D">
        <w:rPr>
          <w:noProof/>
        </w:rPr>
        <w:fldChar w:fldCharType="begin"/>
      </w:r>
      <w:r w:rsidR="002E076F">
        <w:rPr>
          <w:noProof/>
        </w:rPr>
        <w:instrText xml:space="preserve"> PAGEREF _Toc336507650 \h </w:instrText>
      </w:r>
      <w:r w:rsidR="00005D7D">
        <w:rPr>
          <w:noProof/>
        </w:rPr>
      </w:r>
      <w:r w:rsidR="00005D7D">
        <w:rPr>
          <w:noProof/>
        </w:rPr>
        <w:fldChar w:fldCharType="separate"/>
      </w:r>
      <w:r w:rsidR="007B2029">
        <w:rPr>
          <w:noProof/>
        </w:rPr>
        <w:t>21</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2.2</w:t>
      </w:r>
      <w:r w:rsidRPr="001455F0">
        <w:rPr>
          <w:rFonts w:ascii="Calibri" w:hAnsi="Calibri"/>
          <w:noProof/>
          <w:kern w:val="0"/>
          <w:sz w:val="22"/>
          <w:szCs w:val="22"/>
        </w:rPr>
        <w:tab/>
      </w:r>
      <w:r w:rsidRPr="0027408A">
        <w:rPr>
          <w:noProof/>
        </w:rPr>
        <w:t>Территориально-планировочная организация муниципального образования. Баланс земель территории муниципального образования</w:t>
      </w:r>
      <w:r w:rsidR="00E104E4">
        <w:rPr>
          <w:noProof/>
        </w:rPr>
        <w:tab/>
      </w:r>
      <w:r w:rsidR="00E104E4">
        <w:rPr>
          <w:noProof/>
        </w:rPr>
        <w:tab/>
      </w:r>
      <w:r w:rsidR="00E104E4">
        <w:rPr>
          <w:noProof/>
        </w:rPr>
        <w:tab/>
      </w:r>
      <w:r w:rsidR="00E104E4">
        <w:rPr>
          <w:noProof/>
        </w:rPr>
        <w:tab/>
      </w:r>
      <w:r>
        <w:rPr>
          <w:noProof/>
        </w:rPr>
        <w:tab/>
      </w:r>
      <w:r w:rsidR="00E104E4">
        <w:rPr>
          <w:noProof/>
        </w:rPr>
        <w:t xml:space="preserve">          </w:t>
      </w:r>
      <w:r w:rsidR="00005D7D">
        <w:rPr>
          <w:noProof/>
        </w:rPr>
        <w:fldChar w:fldCharType="begin"/>
      </w:r>
      <w:r>
        <w:rPr>
          <w:noProof/>
        </w:rPr>
        <w:instrText xml:space="preserve"> PAGEREF _Toc336507651 \h </w:instrText>
      </w:r>
      <w:r w:rsidR="00005D7D">
        <w:rPr>
          <w:noProof/>
        </w:rPr>
      </w:r>
      <w:r w:rsidR="00005D7D">
        <w:rPr>
          <w:noProof/>
        </w:rPr>
        <w:fldChar w:fldCharType="separate"/>
      </w:r>
      <w:r w:rsidR="007B2029">
        <w:rPr>
          <w:noProof/>
        </w:rPr>
        <w:t>22</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2.3</w:t>
      </w:r>
      <w:r w:rsidRPr="001455F0">
        <w:rPr>
          <w:rFonts w:ascii="Calibri" w:hAnsi="Calibri"/>
          <w:noProof/>
          <w:kern w:val="0"/>
          <w:sz w:val="22"/>
          <w:szCs w:val="22"/>
        </w:rPr>
        <w:tab/>
      </w:r>
      <w:r w:rsidRPr="0027408A">
        <w:rPr>
          <w:noProof/>
        </w:rPr>
        <w:t>Экономическая база муниципального образования</w:t>
      </w:r>
      <w:r>
        <w:rPr>
          <w:noProof/>
        </w:rPr>
        <w:tab/>
      </w:r>
      <w:r w:rsidR="00E104E4">
        <w:rPr>
          <w:noProof/>
        </w:rPr>
        <w:tab/>
      </w:r>
      <w:r w:rsidR="00E104E4">
        <w:rPr>
          <w:noProof/>
        </w:rPr>
        <w:tab/>
      </w:r>
      <w:r w:rsidR="00E104E4">
        <w:rPr>
          <w:noProof/>
        </w:rPr>
        <w:tab/>
        <w:t xml:space="preserve">          </w:t>
      </w:r>
      <w:r w:rsidR="00005D7D">
        <w:rPr>
          <w:noProof/>
        </w:rPr>
        <w:fldChar w:fldCharType="begin"/>
      </w:r>
      <w:r>
        <w:rPr>
          <w:noProof/>
        </w:rPr>
        <w:instrText xml:space="preserve"> PAGEREF _Toc336507652 \h </w:instrText>
      </w:r>
      <w:r w:rsidR="00005D7D">
        <w:rPr>
          <w:noProof/>
        </w:rPr>
      </w:r>
      <w:r w:rsidR="00005D7D">
        <w:rPr>
          <w:noProof/>
        </w:rPr>
        <w:fldChar w:fldCharType="separate"/>
      </w:r>
      <w:r w:rsidR="007B2029">
        <w:rPr>
          <w:noProof/>
        </w:rPr>
        <w:t>23</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2.4</w:t>
      </w:r>
      <w:r w:rsidRPr="001455F0">
        <w:rPr>
          <w:rFonts w:ascii="Calibri" w:hAnsi="Calibri"/>
          <w:noProof/>
          <w:kern w:val="0"/>
          <w:sz w:val="22"/>
          <w:szCs w:val="22"/>
        </w:rPr>
        <w:tab/>
      </w:r>
      <w:r w:rsidRPr="0027408A">
        <w:rPr>
          <w:noProof/>
        </w:rPr>
        <w:t>Население</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_Toc336507653 \h </w:instrText>
      </w:r>
      <w:r w:rsidR="00005D7D">
        <w:rPr>
          <w:noProof/>
        </w:rPr>
      </w:r>
      <w:r w:rsidR="00005D7D">
        <w:rPr>
          <w:noProof/>
        </w:rPr>
        <w:fldChar w:fldCharType="separate"/>
      </w:r>
      <w:r w:rsidR="007B2029">
        <w:rPr>
          <w:noProof/>
        </w:rPr>
        <w:t>28</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2.5</w:t>
      </w:r>
      <w:r w:rsidRPr="001455F0">
        <w:rPr>
          <w:rFonts w:ascii="Calibri" w:hAnsi="Calibri"/>
          <w:noProof/>
          <w:kern w:val="0"/>
          <w:sz w:val="22"/>
          <w:szCs w:val="22"/>
        </w:rPr>
        <w:tab/>
      </w:r>
      <w:r w:rsidR="00020363">
        <w:rPr>
          <w:noProof/>
        </w:rPr>
        <w:t xml:space="preserve">Жилищный </w:t>
      </w:r>
      <w:r w:rsidRPr="0027408A">
        <w:rPr>
          <w:noProof/>
        </w:rPr>
        <w:t>фонд</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_Toc336507654 \h </w:instrText>
      </w:r>
      <w:r w:rsidR="00005D7D">
        <w:rPr>
          <w:noProof/>
        </w:rPr>
      </w:r>
      <w:r w:rsidR="00005D7D">
        <w:rPr>
          <w:noProof/>
        </w:rPr>
        <w:fldChar w:fldCharType="separate"/>
      </w:r>
      <w:r w:rsidR="007B2029">
        <w:rPr>
          <w:noProof/>
        </w:rPr>
        <w:t>36</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2.6</w:t>
      </w:r>
      <w:r w:rsidRPr="001455F0">
        <w:rPr>
          <w:rFonts w:ascii="Calibri" w:hAnsi="Calibri"/>
          <w:noProof/>
          <w:kern w:val="0"/>
          <w:sz w:val="22"/>
          <w:szCs w:val="22"/>
        </w:rPr>
        <w:tab/>
      </w:r>
      <w:r w:rsidRPr="0027408A">
        <w:rPr>
          <w:noProof/>
        </w:rPr>
        <w:t>Система культурно-бытового обслуживания</w:t>
      </w:r>
      <w:r>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_Toc336507655 \h </w:instrText>
      </w:r>
      <w:r w:rsidR="00005D7D">
        <w:rPr>
          <w:noProof/>
        </w:rPr>
      </w:r>
      <w:r w:rsidR="00005D7D">
        <w:rPr>
          <w:noProof/>
        </w:rPr>
        <w:fldChar w:fldCharType="separate"/>
      </w:r>
      <w:r w:rsidR="007B2029">
        <w:rPr>
          <w:noProof/>
        </w:rPr>
        <w:t>38</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2.7</w:t>
      </w:r>
      <w:r w:rsidRPr="001455F0">
        <w:rPr>
          <w:rFonts w:ascii="Calibri" w:hAnsi="Calibri"/>
          <w:noProof/>
          <w:kern w:val="0"/>
          <w:sz w:val="22"/>
          <w:szCs w:val="22"/>
        </w:rPr>
        <w:tab/>
      </w:r>
      <w:r w:rsidRPr="0027408A">
        <w:rPr>
          <w:noProof/>
        </w:rPr>
        <w:t>Транспортная инфраструктура муниципального образования</w:t>
      </w:r>
      <w:r w:rsidR="00E104E4">
        <w:rPr>
          <w:noProof/>
        </w:rPr>
        <w:tab/>
      </w:r>
      <w:r w:rsidR="00E104E4">
        <w:rPr>
          <w:noProof/>
        </w:rPr>
        <w:tab/>
      </w:r>
      <w:r>
        <w:rPr>
          <w:noProof/>
        </w:rPr>
        <w:tab/>
      </w:r>
      <w:r w:rsidR="00717A1E">
        <w:rPr>
          <w:noProof/>
        </w:rPr>
        <w:t xml:space="preserve">          </w:t>
      </w:r>
      <w:r w:rsidR="00005D7D">
        <w:rPr>
          <w:noProof/>
        </w:rPr>
        <w:fldChar w:fldCharType="begin"/>
      </w:r>
      <w:r>
        <w:rPr>
          <w:noProof/>
        </w:rPr>
        <w:instrText xml:space="preserve"> PAGEREF _Toc336507656 \h </w:instrText>
      </w:r>
      <w:r w:rsidR="00005D7D">
        <w:rPr>
          <w:noProof/>
        </w:rPr>
      </w:r>
      <w:r w:rsidR="00005D7D">
        <w:rPr>
          <w:noProof/>
        </w:rPr>
        <w:fldChar w:fldCharType="separate"/>
      </w:r>
      <w:r w:rsidR="007B2029">
        <w:rPr>
          <w:noProof/>
        </w:rPr>
        <w:t>44</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kern w:val="32"/>
        </w:rPr>
        <w:t>2.7.1</w:t>
      </w:r>
      <w:r w:rsidRPr="001455F0">
        <w:rPr>
          <w:rFonts w:ascii="Calibri" w:hAnsi="Calibri"/>
          <w:noProof/>
          <w:kern w:val="0"/>
          <w:sz w:val="22"/>
          <w:szCs w:val="22"/>
        </w:rPr>
        <w:tab/>
      </w:r>
      <w:r w:rsidRPr="0027408A">
        <w:rPr>
          <w:noProof/>
          <w:kern w:val="32"/>
        </w:rPr>
        <w:t>Внешний транспорт</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_Toc336507657 \h </w:instrText>
      </w:r>
      <w:r w:rsidR="00005D7D">
        <w:rPr>
          <w:noProof/>
        </w:rPr>
      </w:r>
      <w:r w:rsidR="00005D7D">
        <w:rPr>
          <w:noProof/>
        </w:rPr>
        <w:fldChar w:fldCharType="separate"/>
      </w:r>
      <w:r w:rsidR="007B2029">
        <w:rPr>
          <w:noProof/>
        </w:rPr>
        <w:t>44</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kern w:val="32"/>
        </w:rPr>
        <w:t>2.7.2</w:t>
      </w:r>
      <w:r w:rsidRPr="001455F0">
        <w:rPr>
          <w:rFonts w:ascii="Calibri" w:hAnsi="Calibri"/>
          <w:noProof/>
          <w:kern w:val="0"/>
          <w:sz w:val="22"/>
          <w:szCs w:val="22"/>
        </w:rPr>
        <w:tab/>
      </w:r>
      <w:r w:rsidRPr="0027408A">
        <w:rPr>
          <w:noProof/>
          <w:kern w:val="32"/>
        </w:rPr>
        <w:t>Улично-дорожная сеть</w:t>
      </w:r>
      <w:r w:rsidR="00E104E4">
        <w:rPr>
          <w:noProof/>
          <w:kern w:val="32"/>
        </w:rPr>
        <w:tab/>
      </w:r>
      <w:r w:rsidR="00E104E4">
        <w:rPr>
          <w:noProof/>
          <w:kern w:val="32"/>
        </w:rPr>
        <w:tab/>
      </w:r>
      <w:r w:rsidR="00E104E4">
        <w:rPr>
          <w:noProof/>
          <w:kern w:val="32"/>
        </w:rPr>
        <w:tab/>
      </w:r>
      <w:r w:rsidR="00E104E4">
        <w:rPr>
          <w:noProof/>
          <w:kern w:val="32"/>
        </w:rPr>
        <w:tab/>
      </w:r>
      <w:r w:rsidR="00E104E4">
        <w:rPr>
          <w:noProof/>
          <w:kern w:val="32"/>
        </w:rPr>
        <w:tab/>
      </w:r>
      <w:r w:rsidR="00E104E4">
        <w:rPr>
          <w:noProof/>
          <w:kern w:val="32"/>
        </w:rPr>
        <w:tab/>
      </w:r>
      <w:r w:rsidR="00E104E4">
        <w:rPr>
          <w:noProof/>
          <w:kern w:val="32"/>
        </w:rPr>
        <w:tab/>
      </w:r>
      <w:r>
        <w:rPr>
          <w:noProof/>
        </w:rPr>
        <w:tab/>
      </w:r>
      <w:r w:rsidR="00717A1E">
        <w:rPr>
          <w:noProof/>
        </w:rPr>
        <w:t xml:space="preserve">          </w:t>
      </w:r>
      <w:r w:rsidR="00005D7D">
        <w:rPr>
          <w:noProof/>
        </w:rPr>
        <w:fldChar w:fldCharType="begin"/>
      </w:r>
      <w:r>
        <w:rPr>
          <w:noProof/>
        </w:rPr>
        <w:instrText xml:space="preserve"> PAGEREF _Toc336507658 \h </w:instrText>
      </w:r>
      <w:r w:rsidR="00005D7D">
        <w:rPr>
          <w:noProof/>
        </w:rPr>
      </w:r>
      <w:r w:rsidR="00005D7D">
        <w:rPr>
          <w:noProof/>
        </w:rPr>
        <w:fldChar w:fldCharType="separate"/>
      </w:r>
      <w:r w:rsidR="007B2029">
        <w:rPr>
          <w:noProof/>
        </w:rPr>
        <w:t>46</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2.8</w:t>
      </w:r>
      <w:r w:rsidRPr="001455F0">
        <w:rPr>
          <w:rFonts w:ascii="Calibri" w:hAnsi="Calibri"/>
          <w:noProof/>
          <w:kern w:val="0"/>
          <w:sz w:val="22"/>
          <w:szCs w:val="22"/>
        </w:rPr>
        <w:tab/>
      </w:r>
      <w:r w:rsidRPr="0027408A">
        <w:rPr>
          <w:noProof/>
        </w:rPr>
        <w:t>Инженерное оборудование территории</w:t>
      </w:r>
      <w:r>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_Toc336507659 \h </w:instrText>
      </w:r>
      <w:r w:rsidR="00005D7D">
        <w:rPr>
          <w:noProof/>
        </w:rPr>
      </w:r>
      <w:r w:rsidR="00005D7D">
        <w:rPr>
          <w:noProof/>
        </w:rPr>
        <w:fldChar w:fldCharType="separate"/>
      </w:r>
      <w:r w:rsidR="007B2029">
        <w:rPr>
          <w:noProof/>
        </w:rPr>
        <w:t>47</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rPr>
        <w:t>2.8.1</w:t>
      </w:r>
      <w:r w:rsidRPr="001455F0">
        <w:rPr>
          <w:rFonts w:ascii="Calibri" w:hAnsi="Calibri"/>
          <w:noProof/>
          <w:kern w:val="0"/>
          <w:sz w:val="22"/>
          <w:szCs w:val="22"/>
        </w:rPr>
        <w:tab/>
      </w:r>
      <w:r w:rsidRPr="0027408A">
        <w:rPr>
          <w:noProof/>
          <w:kern w:val="32"/>
        </w:rPr>
        <w:t>Водоснабжение</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_Toc336507660 \h </w:instrText>
      </w:r>
      <w:r w:rsidR="00005D7D">
        <w:rPr>
          <w:noProof/>
        </w:rPr>
      </w:r>
      <w:r w:rsidR="00005D7D">
        <w:rPr>
          <w:noProof/>
        </w:rPr>
        <w:fldChar w:fldCharType="separate"/>
      </w:r>
      <w:r w:rsidR="007B2029">
        <w:rPr>
          <w:noProof/>
        </w:rPr>
        <w:t>47</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rPr>
        <w:t>2.8.2</w:t>
      </w:r>
      <w:r w:rsidRPr="001455F0">
        <w:rPr>
          <w:rFonts w:ascii="Calibri" w:hAnsi="Calibri"/>
          <w:noProof/>
          <w:kern w:val="0"/>
          <w:sz w:val="22"/>
          <w:szCs w:val="22"/>
        </w:rPr>
        <w:tab/>
      </w:r>
      <w:r w:rsidRPr="0027408A">
        <w:rPr>
          <w:noProof/>
        </w:rPr>
        <w:t>Водоотведение</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_Toc336507661 \h </w:instrText>
      </w:r>
      <w:r w:rsidR="00005D7D">
        <w:rPr>
          <w:noProof/>
        </w:rPr>
      </w:r>
      <w:r w:rsidR="00005D7D">
        <w:rPr>
          <w:noProof/>
        </w:rPr>
        <w:fldChar w:fldCharType="separate"/>
      </w:r>
      <w:r w:rsidR="007B2029">
        <w:rPr>
          <w:noProof/>
        </w:rPr>
        <w:t>50</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rPr>
        <w:t>2.8.3</w:t>
      </w:r>
      <w:r w:rsidRPr="001455F0">
        <w:rPr>
          <w:rFonts w:ascii="Calibri" w:hAnsi="Calibri"/>
          <w:noProof/>
          <w:kern w:val="0"/>
          <w:sz w:val="22"/>
          <w:szCs w:val="22"/>
        </w:rPr>
        <w:tab/>
      </w:r>
      <w:r w:rsidRPr="0027408A">
        <w:rPr>
          <w:noProof/>
        </w:rPr>
        <w:t>Теплоснабжение</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_Toc336507662 \h </w:instrText>
      </w:r>
      <w:r w:rsidR="00005D7D">
        <w:rPr>
          <w:noProof/>
        </w:rPr>
      </w:r>
      <w:r w:rsidR="00005D7D">
        <w:rPr>
          <w:noProof/>
        </w:rPr>
        <w:fldChar w:fldCharType="separate"/>
      </w:r>
      <w:r w:rsidR="007B2029">
        <w:rPr>
          <w:noProof/>
        </w:rPr>
        <w:t>52</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rPr>
        <w:t>2.8.4</w:t>
      </w:r>
      <w:r w:rsidRPr="001455F0">
        <w:rPr>
          <w:rFonts w:ascii="Calibri" w:hAnsi="Calibri"/>
          <w:noProof/>
          <w:kern w:val="0"/>
          <w:sz w:val="22"/>
          <w:szCs w:val="22"/>
        </w:rPr>
        <w:tab/>
      </w:r>
      <w:r w:rsidRPr="0027408A">
        <w:rPr>
          <w:noProof/>
        </w:rPr>
        <w:t>Газоснабжение</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_Toc336507663 \h </w:instrText>
      </w:r>
      <w:r w:rsidR="00005D7D">
        <w:rPr>
          <w:noProof/>
        </w:rPr>
      </w:r>
      <w:r w:rsidR="00005D7D">
        <w:rPr>
          <w:noProof/>
        </w:rPr>
        <w:fldChar w:fldCharType="separate"/>
      </w:r>
      <w:r w:rsidR="007B2029">
        <w:rPr>
          <w:noProof/>
        </w:rPr>
        <w:t>52</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rPr>
        <w:t>2.8.5</w:t>
      </w:r>
      <w:r w:rsidRPr="001455F0">
        <w:rPr>
          <w:rFonts w:ascii="Calibri" w:hAnsi="Calibri"/>
          <w:noProof/>
          <w:kern w:val="0"/>
          <w:sz w:val="22"/>
          <w:szCs w:val="22"/>
        </w:rPr>
        <w:tab/>
      </w:r>
      <w:r w:rsidRPr="0027408A">
        <w:rPr>
          <w:noProof/>
        </w:rPr>
        <w:t>Электроснабжение</w:t>
      </w:r>
      <w:r>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_Toc336507664 \h </w:instrText>
      </w:r>
      <w:r w:rsidR="00005D7D">
        <w:rPr>
          <w:noProof/>
        </w:rPr>
      </w:r>
      <w:r w:rsidR="00005D7D">
        <w:rPr>
          <w:noProof/>
        </w:rPr>
        <w:fldChar w:fldCharType="separate"/>
      </w:r>
      <w:r w:rsidR="007B2029">
        <w:rPr>
          <w:noProof/>
        </w:rPr>
        <w:t>53</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rPr>
        <w:t>2.8.6</w:t>
      </w:r>
      <w:r w:rsidRPr="001455F0">
        <w:rPr>
          <w:rFonts w:ascii="Calibri" w:hAnsi="Calibri"/>
          <w:noProof/>
          <w:kern w:val="0"/>
          <w:sz w:val="22"/>
          <w:szCs w:val="22"/>
        </w:rPr>
        <w:tab/>
      </w:r>
      <w:r w:rsidRPr="0027408A">
        <w:rPr>
          <w:noProof/>
        </w:rPr>
        <w:t>Связь. Радиовещание. Телевидение</w:t>
      </w:r>
      <w:r>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_Toc336507665 \h </w:instrText>
      </w:r>
      <w:r w:rsidR="00005D7D">
        <w:rPr>
          <w:noProof/>
        </w:rPr>
      </w:r>
      <w:r w:rsidR="00005D7D">
        <w:rPr>
          <w:noProof/>
        </w:rPr>
        <w:fldChar w:fldCharType="separate"/>
      </w:r>
      <w:r w:rsidR="007B2029">
        <w:rPr>
          <w:noProof/>
        </w:rPr>
        <w:t>54</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2.9</w:t>
      </w:r>
      <w:r w:rsidRPr="001455F0">
        <w:rPr>
          <w:rFonts w:ascii="Calibri" w:hAnsi="Calibri"/>
          <w:noProof/>
          <w:kern w:val="0"/>
          <w:sz w:val="22"/>
          <w:szCs w:val="22"/>
        </w:rPr>
        <w:tab/>
      </w:r>
      <w:r w:rsidRPr="0027408A">
        <w:rPr>
          <w:noProof/>
        </w:rPr>
        <w:t>Инженерная подготовка территории</w:t>
      </w:r>
      <w:r>
        <w:rPr>
          <w:noProof/>
        </w:rPr>
        <w:tab/>
      </w:r>
      <w:r w:rsidR="00E104E4">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_Toc336507666 \h </w:instrText>
      </w:r>
      <w:r w:rsidR="00005D7D">
        <w:rPr>
          <w:noProof/>
        </w:rPr>
      </w:r>
      <w:r w:rsidR="00005D7D">
        <w:rPr>
          <w:noProof/>
        </w:rPr>
        <w:fldChar w:fldCharType="separate"/>
      </w:r>
      <w:r w:rsidR="007B2029">
        <w:rPr>
          <w:noProof/>
        </w:rPr>
        <w:t>56</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2.10</w:t>
      </w:r>
      <w:r w:rsidRPr="001455F0">
        <w:rPr>
          <w:rFonts w:ascii="Calibri" w:hAnsi="Calibri"/>
          <w:noProof/>
          <w:kern w:val="0"/>
          <w:sz w:val="22"/>
          <w:szCs w:val="22"/>
        </w:rPr>
        <w:tab/>
      </w:r>
      <w:r w:rsidRPr="0027408A">
        <w:rPr>
          <w:noProof/>
        </w:rPr>
        <w:t>Зеленый фонд муниципального образования</w:t>
      </w:r>
      <w:r>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_Toc336507667 \h </w:instrText>
      </w:r>
      <w:r w:rsidR="00005D7D">
        <w:rPr>
          <w:noProof/>
        </w:rPr>
      </w:r>
      <w:r w:rsidR="00005D7D">
        <w:rPr>
          <w:noProof/>
        </w:rPr>
        <w:fldChar w:fldCharType="separate"/>
      </w:r>
      <w:r w:rsidR="007B2029">
        <w:rPr>
          <w:noProof/>
        </w:rPr>
        <w:t>56</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2.11</w:t>
      </w:r>
      <w:r w:rsidRPr="001455F0">
        <w:rPr>
          <w:rFonts w:ascii="Calibri" w:hAnsi="Calibri"/>
          <w:noProof/>
          <w:kern w:val="0"/>
          <w:sz w:val="22"/>
          <w:szCs w:val="22"/>
        </w:rPr>
        <w:tab/>
      </w:r>
      <w:r w:rsidRPr="0027408A">
        <w:rPr>
          <w:noProof/>
        </w:rPr>
        <w:t>Санитарная очистка территории. Размещение кладбищ</w:t>
      </w:r>
      <w:r>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_Toc336507668 \h </w:instrText>
      </w:r>
      <w:r w:rsidR="00005D7D">
        <w:rPr>
          <w:noProof/>
        </w:rPr>
      </w:r>
      <w:r w:rsidR="00005D7D">
        <w:rPr>
          <w:noProof/>
        </w:rPr>
        <w:fldChar w:fldCharType="separate"/>
      </w:r>
      <w:r w:rsidR="007B2029">
        <w:rPr>
          <w:noProof/>
        </w:rPr>
        <w:t>58</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2.12</w:t>
      </w:r>
      <w:r w:rsidRPr="001455F0">
        <w:rPr>
          <w:rFonts w:ascii="Calibri" w:hAnsi="Calibri"/>
          <w:noProof/>
          <w:kern w:val="0"/>
          <w:sz w:val="22"/>
          <w:szCs w:val="22"/>
        </w:rPr>
        <w:tab/>
      </w:r>
      <w:r w:rsidRPr="0027408A">
        <w:rPr>
          <w:noProof/>
        </w:rPr>
        <w:t>Санитарно-экологическое состояние окружающей среды</w:t>
      </w:r>
      <w:r>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_Toc336507669 \h </w:instrText>
      </w:r>
      <w:r w:rsidR="00005D7D">
        <w:rPr>
          <w:noProof/>
        </w:rPr>
      </w:r>
      <w:r w:rsidR="00005D7D">
        <w:rPr>
          <w:noProof/>
        </w:rPr>
        <w:fldChar w:fldCharType="separate"/>
      </w:r>
      <w:r w:rsidR="007B2029">
        <w:rPr>
          <w:noProof/>
        </w:rPr>
        <w:t>60</w:t>
      </w:r>
      <w:r w:rsidR="00005D7D">
        <w:rPr>
          <w:noProof/>
        </w:rPr>
        <w:fldChar w:fldCharType="end"/>
      </w:r>
    </w:p>
    <w:p w:rsidR="002E076F" w:rsidRPr="001455F0" w:rsidRDefault="002E076F" w:rsidP="00FC4D6A">
      <w:pPr>
        <w:pStyle w:val="21"/>
        <w:rPr>
          <w:rFonts w:ascii="Calibri" w:hAnsi="Calibri"/>
          <w:noProof/>
          <w:kern w:val="0"/>
          <w:sz w:val="22"/>
          <w:szCs w:val="22"/>
        </w:rPr>
      </w:pPr>
      <w:r w:rsidRPr="0027408A">
        <w:rPr>
          <w:noProof/>
        </w:rPr>
        <w:t>2.13</w:t>
      </w:r>
      <w:r w:rsidRPr="001455F0">
        <w:rPr>
          <w:rFonts w:ascii="Calibri" w:hAnsi="Calibri"/>
          <w:noProof/>
          <w:kern w:val="0"/>
          <w:sz w:val="22"/>
          <w:szCs w:val="22"/>
        </w:rPr>
        <w:tab/>
      </w:r>
      <w:r w:rsidRPr="0027408A">
        <w:rPr>
          <w:noProof/>
        </w:rPr>
        <w:t>Зоны с особыми условиями использования территорий</w:t>
      </w:r>
      <w:r>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_Toc336507670 \h </w:instrText>
      </w:r>
      <w:r w:rsidR="00005D7D">
        <w:rPr>
          <w:noProof/>
        </w:rPr>
      </w:r>
      <w:r w:rsidR="00005D7D">
        <w:rPr>
          <w:noProof/>
        </w:rPr>
        <w:fldChar w:fldCharType="separate"/>
      </w:r>
      <w:r w:rsidR="007B2029">
        <w:rPr>
          <w:noProof/>
        </w:rPr>
        <w:t>62</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rPr>
        <w:t>2.13.1</w:t>
      </w:r>
      <w:r w:rsidRPr="001455F0">
        <w:rPr>
          <w:rFonts w:ascii="Calibri" w:hAnsi="Calibri"/>
          <w:noProof/>
          <w:kern w:val="0"/>
          <w:sz w:val="22"/>
          <w:szCs w:val="22"/>
        </w:rPr>
        <w:tab/>
      </w:r>
      <w:r w:rsidRPr="0027408A">
        <w:rPr>
          <w:noProof/>
        </w:rPr>
        <w:t>Зоны охраны объектов культурного наследия</w:t>
      </w:r>
      <w:r>
        <w:rPr>
          <w:noProof/>
        </w:rPr>
        <w:tab/>
      </w:r>
      <w:r w:rsidR="00E104E4">
        <w:rPr>
          <w:noProof/>
        </w:rPr>
        <w:tab/>
      </w:r>
      <w:r w:rsidR="00E104E4">
        <w:rPr>
          <w:noProof/>
        </w:rPr>
        <w:tab/>
      </w:r>
      <w:r w:rsidR="00E104E4">
        <w:rPr>
          <w:noProof/>
        </w:rPr>
        <w:tab/>
      </w:r>
      <w:r w:rsidR="00E104E4">
        <w:rPr>
          <w:noProof/>
        </w:rPr>
        <w:tab/>
      </w:r>
      <w:r w:rsidR="00717A1E">
        <w:rPr>
          <w:noProof/>
        </w:rPr>
        <w:t xml:space="preserve">          </w:t>
      </w:r>
      <w:r w:rsidR="00005D7D">
        <w:rPr>
          <w:noProof/>
        </w:rPr>
        <w:fldChar w:fldCharType="begin"/>
      </w:r>
      <w:r>
        <w:rPr>
          <w:noProof/>
        </w:rPr>
        <w:instrText xml:space="preserve"> PAGEREF _Toc336507671 \h </w:instrText>
      </w:r>
      <w:r w:rsidR="00005D7D">
        <w:rPr>
          <w:noProof/>
        </w:rPr>
      </w:r>
      <w:r w:rsidR="00005D7D">
        <w:rPr>
          <w:noProof/>
        </w:rPr>
        <w:fldChar w:fldCharType="separate"/>
      </w:r>
      <w:r w:rsidR="007B2029">
        <w:rPr>
          <w:noProof/>
        </w:rPr>
        <w:t>62</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rPr>
        <w:t>2.13.2</w:t>
      </w:r>
      <w:r w:rsidRPr="001455F0">
        <w:rPr>
          <w:rFonts w:ascii="Calibri" w:hAnsi="Calibri"/>
          <w:noProof/>
          <w:kern w:val="0"/>
          <w:sz w:val="22"/>
          <w:szCs w:val="22"/>
        </w:rPr>
        <w:tab/>
      </w:r>
      <w:r w:rsidRPr="0027408A">
        <w:rPr>
          <w:noProof/>
        </w:rPr>
        <w:t>Водоохранные зоны и прибрежно-защитные полосы</w:t>
      </w:r>
      <w:r>
        <w:rPr>
          <w:noProof/>
        </w:rPr>
        <w:tab/>
      </w:r>
      <w:r w:rsidR="00717A1E">
        <w:rPr>
          <w:noProof/>
        </w:rPr>
        <w:tab/>
      </w:r>
      <w:r w:rsidR="00717A1E">
        <w:rPr>
          <w:noProof/>
        </w:rPr>
        <w:tab/>
      </w:r>
      <w:r w:rsidR="00717A1E">
        <w:rPr>
          <w:noProof/>
        </w:rPr>
        <w:tab/>
        <w:t xml:space="preserve">          </w:t>
      </w:r>
      <w:r w:rsidR="00005D7D">
        <w:rPr>
          <w:noProof/>
        </w:rPr>
        <w:fldChar w:fldCharType="begin"/>
      </w:r>
      <w:r>
        <w:rPr>
          <w:noProof/>
        </w:rPr>
        <w:instrText xml:space="preserve"> PAGEREF _Toc336507677 \h </w:instrText>
      </w:r>
      <w:r w:rsidR="00005D7D">
        <w:rPr>
          <w:noProof/>
        </w:rPr>
      </w:r>
      <w:r w:rsidR="00005D7D">
        <w:rPr>
          <w:noProof/>
        </w:rPr>
        <w:fldChar w:fldCharType="separate"/>
      </w:r>
      <w:r w:rsidR="007B2029">
        <w:rPr>
          <w:noProof/>
        </w:rPr>
        <w:t>63</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rPr>
        <w:t>2.13.3</w:t>
      </w:r>
      <w:r w:rsidRPr="001455F0">
        <w:rPr>
          <w:rFonts w:ascii="Calibri" w:hAnsi="Calibri"/>
          <w:noProof/>
          <w:kern w:val="0"/>
          <w:sz w:val="22"/>
          <w:szCs w:val="22"/>
        </w:rPr>
        <w:tab/>
      </w:r>
      <w:r w:rsidRPr="0027408A">
        <w:rPr>
          <w:noProof/>
        </w:rPr>
        <w:t>Зоны санитарной охраны источников питьевого водоснабжения</w:t>
      </w:r>
      <w:r>
        <w:rPr>
          <w:noProof/>
        </w:rPr>
        <w:tab/>
      </w:r>
      <w:r w:rsidR="00717A1E">
        <w:rPr>
          <w:noProof/>
        </w:rPr>
        <w:tab/>
        <w:t xml:space="preserve">          </w:t>
      </w:r>
      <w:r w:rsidR="00005D7D">
        <w:rPr>
          <w:noProof/>
        </w:rPr>
        <w:fldChar w:fldCharType="begin"/>
      </w:r>
      <w:r>
        <w:rPr>
          <w:noProof/>
        </w:rPr>
        <w:instrText xml:space="preserve"> PAGEREF _Toc336507678 \h </w:instrText>
      </w:r>
      <w:r w:rsidR="00005D7D">
        <w:rPr>
          <w:noProof/>
        </w:rPr>
      </w:r>
      <w:r w:rsidR="00005D7D">
        <w:rPr>
          <w:noProof/>
        </w:rPr>
        <w:fldChar w:fldCharType="separate"/>
      </w:r>
      <w:r w:rsidR="007B2029">
        <w:rPr>
          <w:noProof/>
        </w:rPr>
        <w:t>69</w:t>
      </w:r>
      <w:r w:rsidR="00005D7D">
        <w:rPr>
          <w:noProof/>
        </w:rPr>
        <w:fldChar w:fldCharType="end"/>
      </w:r>
    </w:p>
    <w:p w:rsidR="002E076F" w:rsidRPr="001455F0" w:rsidRDefault="002E076F" w:rsidP="009D1F5C">
      <w:pPr>
        <w:pStyle w:val="31"/>
        <w:widowControl w:val="0"/>
        <w:ind w:left="0" w:right="0"/>
        <w:jc w:val="both"/>
        <w:rPr>
          <w:rFonts w:ascii="Calibri" w:hAnsi="Calibri"/>
          <w:noProof/>
          <w:kern w:val="0"/>
          <w:sz w:val="22"/>
          <w:szCs w:val="22"/>
        </w:rPr>
      </w:pPr>
      <w:r w:rsidRPr="0027408A">
        <w:rPr>
          <w:noProof/>
          <w:kern w:val="32"/>
        </w:rPr>
        <w:t>2.13.4</w:t>
      </w:r>
      <w:r w:rsidRPr="001455F0">
        <w:rPr>
          <w:rFonts w:ascii="Calibri" w:hAnsi="Calibri"/>
          <w:noProof/>
          <w:kern w:val="0"/>
          <w:sz w:val="22"/>
          <w:szCs w:val="22"/>
        </w:rPr>
        <w:tab/>
      </w:r>
      <w:r w:rsidRPr="0027408A">
        <w:rPr>
          <w:noProof/>
          <w:kern w:val="32"/>
        </w:rPr>
        <w:t>Санитарно-защитные зоны</w:t>
      </w:r>
      <w:r w:rsidR="00717A1E">
        <w:rPr>
          <w:noProof/>
          <w:kern w:val="32"/>
        </w:rPr>
        <w:tab/>
      </w:r>
      <w:r w:rsidR="00717A1E">
        <w:rPr>
          <w:noProof/>
          <w:kern w:val="32"/>
        </w:rPr>
        <w:tab/>
      </w:r>
      <w:r w:rsidR="00717A1E">
        <w:rPr>
          <w:noProof/>
          <w:kern w:val="32"/>
        </w:rPr>
        <w:tab/>
      </w:r>
      <w:r w:rsidR="00717A1E">
        <w:rPr>
          <w:noProof/>
          <w:kern w:val="32"/>
        </w:rPr>
        <w:tab/>
      </w:r>
      <w:r w:rsidR="00717A1E">
        <w:rPr>
          <w:noProof/>
          <w:kern w:val="32"/>
        </w:rPr>
        <w:tab/>
      </w:r>
      <w:r w:rsidR="00717A1E">
        <w:rPr>
          <w:noProof/>
          <w:kern w:val="32"/>
        </w:rPr>
        <w:tab/>
      </w:r>
      <w:r w:rsidR="00717A1E">
        <w:rPr>
          <w:noProof/>
          <w:kern w:val="32"/>
        </w:rPr>
        <w:tab/>
      </w:r>
      <w:r>
        <w:rPr>
          <w:noProof/>
        </w:rPr>
        <w:tab/>
      </w:r>
      <w:r w:rsidR="00717A1E">
        <w:rPr>
          <w:noProof/>
        </w:rPr>
        <w:t xml:space="preserve">          </w:t>
      </w:r>
      <w:r w:rsidR="00005D7D">
        <w:rPr>
          <w:noProof/>
        </w:rPr>
        <w:fldChar w:fldCharType="begin"/>
      </w:r>
      <w:r>
        <w:rPr>
          <w:noProof/>
        </w:rPr>
        <w:instrText xml:space="preserve"> PAGEREF _Toc336507679 \h </w:instrText>
      </w:r>
      <w:r w:rsidR="00005D7D">
        <w:rPr>
          <w:noProof/>
        </w:rPr>
      </w:r>
      <w:r w:rsidR="00005D7D">
        <w:rPr>
          <w:noProof/>
        </w:rPr>
        <w:fldChar w:fldCharType="separate"/>
      </w:r>
      <w:r w:rsidR="007B2029">
        <w:rPr>
          <w:noProof/>
        </w:rPr>
        <w:t>74</w:t>
      </w:r>
      <w:r w:rsidR="00005D7D">
        <w:rPr>
          <w:noProof/>
        </w:rPr>
        <w:fldChar w:fldCharType="end"/>
      </w:r>
    </w:p>
    <w:p w:rsidR="002E076F" w:rsidRPr="001455F0" w:rsidRDefault="002E076F" w:rsidP="009D1F5C">
      <w:pPr>
        <w:pStyle w:val="11"/>
        <w:widowControl w:val="0"/>
        <w:ind w:left="0" w:firstLine="0"/>
        <w:jc w:val="both"/>
        <w:rPr>
          <w:rFonts w:ascii="Calibri" w:hAnsi="Calibri"/>
          <w:noProof/>
          <w:kern w:val="0"/>
          <w:sz w:val="22"/>
          <w:szCs w:val="22"/>
        </w:rPr>
      </w:pPr>
      <w:r w:rsidRPr="0027408A">
        <w:rPr>
          <w:noProof/>
        </w:rPr>
        <w:t>3</w:t>
      </w:r>
      <w:r w:rsidRPr="001455F0">
        <w:rPr>
          <w:rFonts w:ascii="Calibri" w:hAnsi="Calibri"/>
          <w:noProof/>
          <w:kern w:val="0"/>
          <w:sz w:val="22"/>
          <w:szCs w:val="22"/>
        </w:rPr>
        <w:tab/>
      </w:r>
      <w:r w:rsidRPr="0027408A">
        <w:rPr>
          <w:noProof/>
        </w:rPr>
        <w:t>ОЦЕНКА ВОЗМОЖНОГО ВЛИЯНИЯ ПЛАНИРУЕМЫХ ДЛЯ РАЗМЕЩЕНИЯ ОБЪЕКТОВ МЕСТНОГО ЗНАЧЕНИЯ НА КОМПЛЕКСНОЕ РАЗВИТИЕ</w:t>
      </w:r>
      <w:r>
        <w:rPr>
          <w:noProof/>
        </w:rPr>
        <w:tab/>
      </w:r>
      <w:r w:rsidR="00005D7D">
        <w:rPr>
          <w:noProof/>
        </w:rPr>
        <w:fldChar w:fldCharType="begin"/>
      </w:r>
      <w:r>
        <w:rPr>
          <w:noProof/>
        </w:rPr>
        <w:instrText xml:space="preserve"> PAGEREF _Toc336507680 \h </w:instrText>
      </w:r>
      <w:r w:rsidR="00005D7D">
        <w:rPr>
          <w:noProof/>
        </w:rPr>
      </w:r>
      <w:r w:rsidR="00005D7D">
        <w:rPr>
          <w:noProof/>
        </w:rPr>
        <w:fldChar w:fldCharType="separate"/>
      </w:r>
      <w:r w:rsidR="007B2029">
        <w:rPr>
          <w:noProof/>
        </w:rPr>
        <w:t>77</w:t>
      </w:r>
      <w:r w:rsidR="00005D7D">
        <w:rPr>
          <w:noProof/>
        </w:rPr>
        <w:fldChar w:fldCharType="end"/>
      </w:r>
    </w:p>
    <w:p w:rsidR="002E076F" w:rsidRPr="001455F0" w:rsidRDefault="002E076F" w:rsidP="009D1F5C">
      <w:pPr>
        <w:pStyle w:val="11"/>
        <w:widowControl w:val="0"/>
        <w:ind w:left="0" w:firstLine="0"/>
        <w:jc w:val="both"/>
        <w:rPr>
          <w:rFonts w:ascii="Calibri" w:hAnsi="Calibri"/>
          <w:noProof/>
          <w:kern w:val="0"/>
          <w:sz w:val="22"/>
          <w:szCs w:val="22"/>
        </w:rPr>
      </w:pPr>
      <w:r w:rsidRPr="0027408A">
        <w:rPr>
          <w:noProof/>
        </w:rPr>
        <w:t>4</w:t>
      </w:r>
      <w:r w:rsidRPr="001455F0">
        <w:rPr>
          <w:rFonts w:ascii="Calibri" w:hAnsi="Calibri"/>
          <w:noProof/>
          <w:kern w:val="0"/>
          <w:sz w:val="22"/>
          <w:szCs w:val="22"/>
        </w:rPr>
        <w:tab/>
      </w:r>
      <w:r w:rsidRPr="0027408A">
        <w:rPr>
          <w:noProof/>
        </w:rPr>
        <w:t xml:space="preserve">МЕРОПРИЯТИЯ, УТВЕРЖДЕННЫЕ ДОКУМЕНТОМ ТЕРРИТОРИАЛЬНОГО </w:t>
      </w:r>
      <w:r w:rsidRPr="0027408A">
        <w:rPr>
          <w:noProof/>
        </w:rPr>
        <w:lastRenderedPageBreak/>
        <w:t xml:space="preserve">ПЛАНИРОВАНИЯ </w:t>
      </w:r>
      <w:r w:rsidR="00F67986">
        <w:rPr>
          <w:noProof/>
        </w:rPr>
        <w:t>ЖЕЛЕЗНОГОРСК</w:t>
      </w:r>
      <w:r w:rsidR="00E4219E">
        <w:rPr>
          <w:noProof/>
        </w:rPr>
        <w:t>ОГО</w:t>
      </w:r>
      <w:r w:rsidRPr="0027408A">
        <w:rPr>
          <w:noProof/>
        </w:rPr>
        <w:t xml:space="preserve"> МУНИЦИПАЛЬНОГО РАЙОНА И ТЕРРИТОРИАЛЬНОГО ПЛАНИРОВАНИЯ КУРСКОЙ ОБЛАСТИ</w:t>
      </w:r>
      <w:r>
        <w:rPr>
          <w:noProof/>
        </w:rPr>
        <w:tab/>
      </w:r>
      <w:r w:rsidR="00005D7D">
        <w:rPr>
          <w:noProof/>
        </w:rPr>
        <w:fldChar w:fldCharType="begin"/>
      </w:r>
      <w:r>
        <w:rPr>
          <w:noProof/>
        </w:rPr>
        <w:instrText xml:space="preserve"> PAGEREF _Toc336507681 \h </w:instrText>
      </w:r>
      <w:r w:rsidR="00005D7D">
        <w:rPr>
          <w:noProof/>
        </w:rPr>
      </w:r>
      <w:r w:rsidR="00005D7D">
        <w:rPr>
          <w:noProof/>
        </w:rPr>
        <w:fldChar w:fldCharType="separate"/>
      </w:r>
      <w:r w:rsidR="007B2029">
        <w:rPr>
          <w:noProof/>
        </w:rPr>
        <w:t>81</w:t>
      </w:r>
      <w:r w:rsidR="00005D7D">
        <w:rPr>
          <w:noProof/>
        </w:rPr>
        <w:fldChar w:fldCharType="end"/>
      </w:r>
    </w:p>
    <w:p w:rsidR="002E076F" w:rsidRPr="001455F0" w:rsidRDefault="002E076F" w:rsidP="009D1F5C">
      <w:pPr>
        <w:pStyle w:val="11"/>
        <w:widowControl w:val="0"/>
        <w:ind w:left="0" w:firstLine="0"/>
        <w:jc w:val="both"/>
        <w:rPr>
          <w:rFonts w:ascii="Calibri" w:hAnsi="Calibri"/>
          <w:noProof/>
          <w:kern w:val="0"/>
          <w:sz w:val="22"/>
          <w:szCs w:val="22"/>
        </w:rPr>
      </w:pPr>
      <w:r w:rsidRPr="0027408A">
        <w:rPr>
          <w:noProof/>
        </w:rPr>
        <w:t>5</w:t>
      </w:r>
      <w:r w:rsidRPr="001455F0">
        <w:rPr>
          <w:rFonts w:ascii="Calibri" w:hAnsi="Calibri"/>
          <w:noProof/>
          <w:kern w:val="0"/>
          <w:sz w:val="22"/>
          <w:szCs w:val="22"/>
        </w:rPr>
        <w:tab/>
      </w:r>
      <w:r w:rsidRPr="0027408A">
        <w:rPr>
          <w:noProof/>
        </w:rPr>
        <w:t>ПРЕДЛОЖЕНИЯ ПО ИЗМЕНЕНИЮ ГРАНИЦ МУНИЦИПАЛЬНО</w:t>
      </w:r>
      <w:r w:rsidR="002B32E3">
        <w:rPr>
          <w:noProof/>
        </w:rPr>
        <w:t>ГО ОБРАЗОВАНИЯ И БАЛАНСА ЗЕМЕЛЬ</w:t>
      </w:r>
      <w:r w:rsidRPr="0027408A">
        <w:rPr>
          <w:noProof/>
        </w:rPr>
        <w:t xml:space="preserve"> В ПРЕДЕЛАХ ПЕРСПЕКТИВНОЙ ГРАНИЦЫ МУНИЦИПАЛЬНОГО ОБРАЗОВАНИЯ</w:t>
      </w:r>
      <w:r>
        <w:rPr>
          <w:noProof/>
        </w:rPr>
        <w:tab/>
      </w:r>
      <w:r w:rsidR="00005D7D">
        <w:rPr>
          <w:noProof/>
        </w:rPr>
        <w:fldChar w:fldCharType="begin"/>
      </w:r>
      <w:r>
        <w:rPr>
          <w:noProof/>
        </w:rPr>
        <w:instrText xml:space="preserve"> PAGEREF _Toc336507682 \h </w:instrText>
      </w:r>
      <w:r w:rsidR="00005D7D">
        <w:rPr>
          <w:noProof/>
        </w:rPr>
      </w:r>
      <w:r w:rsidR="00005D7D">
        <w:rPr>
          <w:noProof/>
        </w:rPr>
        <w:fldChar w:fldCharType="separate"/>
      </w:r>
      <w:r w:rsidR="007B2029">
        <w:rPr>
          <w:noProof/>
        </w:rPr>
        <w:t>82</w:t>
      </w:r>
      <w:r w:rsidR="00005D7D">
        <w:rPr>
          <w:noProof/>
        </w:rPr>
        <w:fldChar w:fldCharType="end"/>
      </w:r>
    </w:p>
    <w:p w:rsidR="002E076F" w:rsidRPr="001455F0" w:rsidRDefault="002E076F" w:rsidP="009D1F5C">
      <w:pPr>
        <w:pStyle w:val="11"/>
        <w:widowControl w:val="0"/>
        <w:ind w:left="0" w:firstLine="0"/>
        <w:jc w:val="both"/>
        <w:rPr>
          <w:rFonts w:ascii="Calibri" w:hAnsi="Calibri"/>
          <w:noProof/>
          <w:kern w:val="0"/>
          <w:sz w:val="22"/>
          <w:szCs w:val="22"/>
        </w:rPr>
      </w:pPr>
      <w:r w:rsidRPr="0027408A">
        <w:rPr>
          <w:noProof/>
        </w:rPr>
        <w:t>СПИСОК ЛИТЕРАТУРЫ</w:t>
      </w:r>
      <w:r>
        <w:rPr>
          <w:noProof/>
        </w:rPr>
        <w:tab/>
      </w:r>
      <w:r w:rsidR="00005D7D">
        <w:rPr>
          <w:noProof/>
        </w:rPr>
        <w:fldChar w:fldCharType="begin"/>
      </w:r>
      <w:r>
        <w:rPr>
          <w:noProof/>
        </w:rPr>
        <w:instrText xml:space="preserve"> PAGEREF _Toc336507684 \h </w:instrText>
      </w:r>
      <w:r w:rsidR="00005D7D">
        <w:rPr>
          <w:noProof/>
        </w:rPr>
      </w:r>
      <w:r w:rsidR="00005D7D">
        <w:rPr>
          <w:noProof/>
        </w:rPr>
        <w:fldChar w:fldCharType="separate"/>
      </w:r>
      <w:r w:rsidR="007B2029">
        <w:rPr>
          <w:noProof/>
        </w:rPr>
        <w:t>82</w:t>
      </w:r>
      <w:r w:rsidR="00005D7D">
        <w:rPr>
          <w:noProof/>
        </w:rPr>
        <w:fldChar w:fldCharType="end"/>
      </w:r>
    </w:p>
    <w:p w:rsidR="007C4D17" w:rsidRDefault="00005D7D" w:rsidP="009D1F5C">
      <w:pPr>
        <w:widowControl w:val="0"/>
        <w:spacing w:after="0" w:line="240" w:lineRule="auto"/>
        <w:jc w:val="both"/>
        <w:rPr>
          <w:lang w:eastAsia="ru-RU"/>
        </w:rPr>
      </w:pPr>
      <w:r>
        <w:rPr>
          <w:lang w:eastAsia="ru-RU"/>
        </w:rPr>
        <w:fldChar w:fldCharType="end"/>
      </w:r>
    </w:p>
    <w:p w:rsidR="009A1D90" w:rsidRDefault="009A1D90" w:rsidP="009D1F5C">
      <w:pPr>
        <w:widowControl w:val="0"/>
        <w:spacing w:after="0" w:line="240" w:lineRule="auto"/>
        <w:jc w:val="both"/>
        <w:rPr>
          <w:lang w:eastAsia="ru-RU"/>
        </w:rPr>
      </w:pPr>
    </w:p>
    <w:p w:rsidR="009A1D90" w:rsidRDefault="009A1D90"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9F2E42" w:rsidRDefault="009F2E42" w:rsidP="009D1F5C">
      <w:pPr>
        <w:widowControl w:val="0"/>
        <w:spacing w:after="0" w:line="240" w:lineRule="auto"/>
        <w:jc w:val="both"/>
        <w:rPr>
          <w:lang w:eastAsia="ru-RU"/>
        </w:rPr>
      </w:pPr>
    </w:p>
    <w:p w:rsidR="00D513C0" w:rsidRPr="007C4D17" w:rsidRDefault="00D513C0" w:rsidP="009D1F5C">
      <w:pPr>
        <w:widowControl w:val="0"/>
        <w:spacing w:after="0" w:line="240" w:lineRule="auto"/>
        <w:ind w:right="849"/>
        <w:rPr>
          <w:lang w:eastAsia="ru-RU"/>
        </w:rPr>
      </w:pPr>
    </w:p>
    <w:p w:rsidR="00D43EB9" w:rsidRPr="00E41345" w:rsidRDefault="00D43EB9" w:rsidP="009D1F5C">
      <w:pPr>
        <w:pStyle w:val="1"/>
        <w:keepNext w:val="0"/>
        <w:widowControl w:val="0"/>
        <w:tabs>
          <w:tab w:val="left" w:pos="0"/>
        </w:tabs>
        <w:spacing w:before="0" w:after="0" w:line="360" w:lineRule="auto"/>
        <w:jc w:val="center"/>
        <w:rPr>
          <w:rFonts w:ascii="Times New Roman" w:hAnsi="Times New Roman"/>
          <w:sz w:val="24"/>
          <w:szCs w:val="24"/>
        </w:rPr>
      </w:pPr>
      <w:bookmarkStart w:id="10" w:name="_Toc268263621"/>
      <w:bookmarkStart w:id="11" w:name="_Toc336507644"/>
      <w:bookmarkEnd w:id="5"/>
      <w:bookmarkEnd w:id="6"/>
      <w:r w:rsidRPr="00E41345">
        <w:rPr>
          <w:rFonts w:ascii="Times New Roman" w:hAnsi="Times New Roman"/>
          <w:sz w:val="24"/>
          <w:szCs w:val="24"/>
        </w:rPr>
        <w:lastRenderedPageBreak/>
        <w:t>ВВЕДЕНИЕ</w:t>
      </w:r>
      <w:bookmarkEnd w:id="7"/>
      <w:bookmarkEnd w:id="8"/>
      <w:bookmarkEnd w:id="9"/>
      <w:bookmarkEnd w:id="10"/>
      <w:bookmarkEnd w:id="11"/>
    </w:p>
    <w:p w:rsidR="00502352" w:rsidRPr="00502352" w:rsidRDefault="00502352" w:rsidP="00C019A1">
      <w:pPr>
        <w:spacing w:after="0" w:line="360" w:lineRule="auto"/>
        <w:ind w:firstLine="709"/>
        <w:jc w:val="both"/>
        <w:rPr>
          <w:rFonts w:eastAsia="Times New Roman"/>
        </w:rPr>
      </w:pPr>
      <w:r>
        <w:rPr>
          <w:rFonts w:eastAsia="Times New Roman"/>
        </w:rPr>
        <w:t xml:space="preserve">Подготовка проекта по внесению изменений в Генеральный план </w:t>
      </w:r>
      <w:r w:rsidR="00281A74">
        <w:rPr>
          <w:rFonts w:eastAsia="Times New Roman"/>
        </w:rPr>
        <w:t>п</w:t>
      </w:r>
      <w:r w:rsidR="003A3818">
        <w:rPr>
          <w:rFonts w:eastAsia="Times New Roman"/>
        </w:rPr>
        <w:t>оселка Магнитный</w:t>
      </w:r>
      <w:r>
        <w:rPr>
          <w:rFonts w:eastAsia="Times New Roman"/>
        </w:rPr>
        <w:t xml:space="preserve"> </w:t>
      </w:r>
      <w:r w:rsidR="00F67986">
        <w:rPr>
          <w:rFonts w:eastAsia="Times New Roman"/>
        </w:rPr>
        <w:t>Железногорск</w:t>
      </w:r>
      <w:r w:rsidR="00E23709">
        <w:rPr>
          <w:rFonts w:eastAsia="Times New Roman"/>
        </w:rPr>
        <w:t>ого района</w:t>
      </w:r>
      <w:r>
        <w:rPr>
          <w:rFonts w:eastAsia="Times New Roman"/>
        </w:rPr>
        <w:t xml:space="preserve"> Курской области осуществляется в соответствии с требованиями ст.</w:t>
      </w:r>
      <w:r w:rsidR="00E52394">
        <w:rPr>
          <w:rFonts w:eastAsia="Times New Roman"/>
        </w:rPr>
        <w:t xml:space="preserve"> </w:t>
      </w:r>
      <w:r>
        <w:rPr>
          <w:rFonts w:eastAsia="Times New Roman"/>
        </w:rPr>
        <w:t xml:space="preserve">9, 24 и 25 Градостроительного кодекса Российской Федерации. Заказчиком выступает Администрация </w:t>
      </w:r>
      <w:r w:rsidR="00281A74">
        <w:rPr>
          <w:rFonts w:eastAsia="Times New Roman"/>
        </w:rPr>
        <w:t>п</w:t>
      </w:r>
      <w:r w:rsidR="003A3818">
        <w:rPr>
          <w:rFonts w:eastAsia="Times New Roman"/>
        </w:rPr>
        <w:t>оселка Магнитный</w:t>
      </w:r>
      <w:r>
        <w:rPr>
          <w:rFonts w:eastAsia="Times New Roman"/>
        </w:rPr>
        <w:t xml:space="preserve"> </w:t>
      </w:r>
      <w:r w:rsidR="00F67986">
        <w:rPr>
          <w:rFonts w:eastAsia="Times New Roman"/>
        </w:rPr>
        <w:t>Железногорск</w:t>
      </w:r>
      <w:r w:rsidR="00E23709">
        <w:rPr>
          <w:rFonts w:eastAsia="Times New Roman"/>
        </w:rPr>
        <w:t>ого района</w:t>
      </w:r>
      <w:r>
        <w:rPr>
          <w:rFonts w:eastAsia="Times New Roman"/>
        </w:rPr>
        <w:t xml:space="preserve"> Курской области. </w:t>
      </w:r>
      <w:r w:rsidRPr="00502352">
        <w:rPr>
          <w:rFonts w:eastAsia="Times New Roman"/>
        </w:rPr>
        <w:t xml:space="preserve">В процессе разработки Генерального плана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sidRPr="00502352">
        <w:rPr>
          <w:rFonts w:eastAsia="Times New Roman"/>
        </w:rPr>
        <w:t xml:space="preserve"> Курской области </w:t>
      </w:r>
      <w:r w:rsidRPr="009F2E42">
        <w:rPr>
          <w:rFonts w:eastAsia="Times New Roman"/>
        </w:rPr>
        <w:t>в 201</w:t>
      </w:r>
      <w:r w:rsidR="009F2E42" w:rsidRPr="009F2E42">
        <w:rPr>
          <w:rFonts w:eastAsia="Times New Roman"/>
        </w:rPr>
        <w:t>2</w:t>
      </w:r>
      <w:r w:rsidRPr="009F2E42">
        <w:rPr>
          <w:rFonts w:eastAsia="Times New Roman"/>
        </w:rPr>
        <w:t xml:space="preserve"> году</w:t>
      </w:r>
      <w:r w:rsidRPr="00502352">
        <w:rPr>
          <w:rFonts w:eastAsia="Times New Roman"/>
        </w:rPr>
        <w:t xml:space="preserve"> было определено функциональное зонирование </w:t>
      </w:r>
      <w:r w:rsidR="00F67986">
        <w:rPr>
          <w:rFonts w:eastAsia="Times New Roman"/>
        </w:rPr>
        <w:t>поселка</w:t>
      </w:r>
      <w:r w:rsidRPr="00502352">
        <w:rPr>
          <w:rFonts w:eastAsia="Times New Roman"/>
        </w:rPr>
        <w:t xml:space="preserve">, однако характер использования земельных участков, предоставленных физическим и юридическим лицам для строительства изменился, вследствие чего функциональное назначение некоторых территорий, согласно утвержденному Генеральному плану </w:t>
      </w:r>
      <w:r w:rsidR="00F67986">
        <w:rPr>
          <w:rFonts w:eastAsia="Times New Roman"/>
        </w:rPr>
        <w:t>поселка</w:t>
      </w:r>
      <w:r w:rsidRPr="00502352">
        <w:rPr>
          <w:rFonts w:eastAsia="Times New Roman"/>
        </w:rPr>
        <w:t xml:space="preserve"> не отвечает направлению их фактического развития, а также в части реализации инвестиционных проектов и развития малого предпринимательства.</w:t>
      </w:r>
    </w:p>
    <w:p w:rsidR="00502352" w:rsidRDefault="00502352" w:rsidP="00502352">
      <w:pPr>
        <w:spacing w:after="0" w:line="360" w:lineRule="auto"/>
        <w:ind w:firstLine="708"/>
        <w:jc w:val="both"/>
        <w:rPr>
          <w:szCs w:val="28"/>
        </w:rPr>
      </w:pPr>
      <w:bookmarkStart w:id="12" w:name="_Toc336507645"/>
      <w:r>
        <w:rPr>
          <w:szCs w:val="28"/>
        </w:rPr>
        <w:t xml:space="preserve">В связи с вышеизложенным, в настоящее время, возникла необходимость внесения изменений в Генеральный план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w:t>
      </w:r>
    </w:p>
    <w:p w:rsidR="00502352" w:rsidRDefault="00502352" w:rsidP="00502352">
      <w:pPr>
        <w:spacing w:after="0" w:line="360" w:lineRule="auto"/>
        <w:ind w:firstLine="709"/>
        <w:jc w:val="both"/>
        <w:rPr>
          <w:szCs w:val="28"/>
        </w:rPr>
      </w:pPr>
      <w:r>
        <w:rPr>
          <w:szCs w:val="28"/>
        </w:rPr>
        <w:t xml:space="preserve">Кроме того, в целях размещения объектов капитального строительства федерального и местного значения необходимо определить путем внесения изменений в Генеральный план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 территории зон планируемого размещения указанных объектов.</w:t>
      </w:r>
    </w:p>
    <w:p w:rsidR="00502352" w:rsidRDefault="00502352" w:rsidP="00502352">
      <w:pPr>
        <w:spacing w:after="0" w:line="360" w:lineRule="auto"/>
        <w:ind w:firstLine="709"/>
        <w:jc w:val="both"/>
        <w:rPr>
          <w:szCs w:val="28"/>
        </w:rPr>
      </w:pPr>
      <w:r>
        <w:rPr>
          <w:szCs w:val="28"/>
        </w:rPr>
        <w:t xml:space="preserve">При разработке предложений по внесению изменений в Генеральный план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sidRPr="00502352">
        <w:rPr>
          <w:rFonts w:eastAsia="Times New Roman"/>
        </w:rPr>
        <w:t xml:space="preserve"> </w:t>
      </w:r>
      <w:r>
        <w:rPr>
          <w:szCs w:val="28"/>
        </w:rPr>
        <w:t>Курской области учтены:</w:t>
      </w:r>
    </w:p>
    <w:p w:rsidR="00502352" w:rsidRDefault="00502352" w:rsidP="00502352">
      <w:pPr>
        <w:widowControl w:val="0"/>
        <w:spacing w:after="0" w:line="360" w:lineRule="auto"/>
        <w:ind w:firstLine="709"/>
        <w:jc w:val="both"/>
        <w:rPr>
          <w:szCs w:val="28"/>
        </w:rPr>
      </w:pPr>
      <w:r>
        <w:rPr>
          <w:szCs w:val="28"/>
        </w:rPr>
        <w:t xml:space="preserve">- результаты мониторинга использования земельных участков на территории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 за период 201</w:t>
      </w:r>
      <w:r w:rsidR="009F2E42">
        <w:rPr>
          <w:szCs w:val="28"/>
        </w:rPr>
        <w:t>2</w:t>
      </w:r>
      <w:r>
        <w:rPr>
          <w:szCs w:val="28"/>
        </w:rPr>
        <w:t>-</w:t>
      </w:r>
      <w:r w:rsidR="00AF0E09">
        <w:rPr>
          <w:szCs w:val="28"/>
        </w:rPr>
        <w:t>2020</w:t>
      </w:r>
      <w:r>
        <w:rPr>
          <w:szCs w:val="28"/>
        </w:rPr>
        <w:t xml:space="preserve"> гг., проведенным Администрацией </w:t>
      </w:r>
      <w:r w:rsidR="00F67986">
        <w:rPr>
          <w:szCs w:val="28"/>
        </w:rPr>
        <w:t>Железногорск</w:t>
      </w:r>
      <w:r w:rsidR="00E23709">
        <w:rPr>
          <w:szCs w:val="28"/>
        </w:rPr>
        <w:t>ого района</w:t>
      </w:r>
      <w:r>
        <w:rPr>
          <w:szCs w:val="28"/>
        </w:rPr>
        <w:t xml:space="preserve"> и Администрацией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sidRPr="00502352">
        <w:rPr>
          <w:rFonts w:eastAsia="Times New Roman"/>
        </w:rPr>
        <w:t xml:space="preserve"> </w:t>
      </w:r>
      <w:r>
        <w:rPr>
          <w:szCs w:val="28"/>
        </w:rPr>
        <w:t>Курской области;</w:t>
      </w:r>
    </w:p>
    <w:p w:rsidR="00502352" w:rsidRDefault="00502352" w:rsidP="00502352">
      <w:pPr>
        <w:widowControl w:val="0"/>
        <w:spacing w:after="0" w:line="360" w:lineRule="auto"/>
        <w:ind w:firstLine="709"/>
        <w:jc w:val="both"/>
        <w:rPr>
          <w:szCs w:val="28"/>
        </w:rPr>
      </w:pPr>
      <w:r>
        <w:rPr>
          <w:szCs w:val="28"/>
        </w:rPr>
        <w:t xml:space="preserve">- документация по планировке территории </w:t>
      </w:r>
      <w:r w:rsidR="00F67986">
        <w:rPr>
          <w:szCs w:val="28"/>
        </w:rPr>
        <w:t>поселка</w:t>
      </w:r>
      <w:r>
        <w:rPr>
          <w:szCs w:val="28"/>
        </w:rPr>
        <w:t>;</w:t>
      </w:r>
    </w:p>
    <w:p w:rsidR="00502352" w:rsidRDefault="00502352" w:rsidP="00502352">
      <w:pPr>
        <w:widowControl w:val="0"/>
        <w:tabs>
          <w:tab w:val="left" w:pos="283"/>
        </w:tabs>
        <w:spacing w:after="0" w:line="360" w:lineRule="auto"/>
        <w:ind w:firstLine="709"/>
        <w:jc w:val="both"/>
        <w:rPr>
          <w:szCs w:val="28"/>
        </w:rPr>
      </w:pPr>
      <w:r>
        <w:rPr>
          <w:szCs w:val="28"/>
        </w:rPr>
        <w:t>- статистические данные;</w:t>
      </w:r>
    </w:p>
    <w:p w:rsidR="00502352" w:rsidRDefault="00502352" w:rsidP="00502352">
      <w:pPr>
        <w:widowControl w:val="0"/>
        <w:tabs>
          <w:tab w:val="left" w:pos="283"/>
        </w:tabs>
        <w:spacing w:after="0" w:line="360" w:lineRule="auto"/>
        <w:ind w:firstLine="709"/>
        <w:jc w:val="both"/>
        <w:rPr>
          <w:szCs w:val="28"/>
        </w:rPr>
      </w:pPr>
      <w:r>
        <w:rPr>
          <w:szCs w:val="28"/>
        </w:rPr>
        <w:t xml:space="preserve">- обоснованные предложения по внесению изменений в Генеральный план </w:t>
      </w:r>
      <w:r w:rsidR="00F67986">
        <w:rPr>
          <w:szCs w:val="28"/>
        </w:rPr>
        <w:t>поселка</w:t>
      </w:r>
      <w:r>
        <w:rPr>
          <w:szCs w:val="28"/>
        </w:rPr>
        <w:t xml:space="preserve">, поступившие в Администрацию </w:t>
      </w:r>
      <w:r w:rsidR="00281A74">
        <w:rPr>
          <w:szCs w:val="28"/>
        </w:rPr>
        <w:t>п</w:t>
      </w:r>
      <w:r w:rsidR="003A3818">
        <w:rPr>
          <w:szCs w:val="28"/>
        </w:rPr>
        <w:t>оселка Магнитный</w:t>
      </w:r>
      <w:r>
        <w:rPr>
          <w:szCs w:val="28"/>
        </w:rPr>
        <w:t xml:space="preserve"> от юридических и физических лиц.</w:t>
      </w:r>
    </w:p>
    <w:p w:rsidR="00502352" w:rsidRDefault="00502352" w:rsidP="00502352">
      <w:pPr>
        <w:widowControl w:val="0"/>
        <w:spacing w:after="0" w:line="360" w:lineRule="auto"/>
        <w:ind w:firstLine="709"/>
        <w:jc w:val="both"/>
        <w:rPr>
          <w:szCs w:val="28"/>
        </w:rPr>
      </w:pPr>
      <w:bookmarkStart w:id="13" w:name="sub_23085"/>
      <w:bookmarkStart w:id="14" w:name="sub_23092"/>
      <w:r>
        <w:rPr>
          <w:szCs w:val="28"/>
        </w:rPr>
        <w:t xml:space="preserve">Предложения по внесению изменений в Генеральный план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 разработаны в соответствии с целями и задачами развития </w:t>
      </w:r>
      <w:r w:rsidR="00F67986">
        <w:rPr>
          <w:szCs w:val="28"/>
        </w:rPr>
        <w:t>поселка</w:t>
      </w:r>
      <w:r>
        <w:rPr>
          <w:szCs w:val="28"/>
        </w:rPr>
        <w:t xml:space="preserve">, сформулированными в документации территориального планирования, муниципальных программах социально-экономического развития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sidRPr="00502352">
        <w:rPr>
          <w:rFonts w:eastAsia="Times New Roman"/>
        </w:rPr>
        <w:t xml:space="preserve"> </w:t>
      </w:r>
      <w:r>
        <w:rPr>
          <w:szCs w:val="28"/>
        </w:rPr>
        <w:t>Курской области.</w:t>
      </w:r>
    </w:p>
    <w:p w:rsidR="00502352" w:rsidRDefault="00502352" w:rsidP="00502352">
      <w:pPr>
        <w:spacing w:after="0" w:line="360" w:lineRule="auto"/>
        <w:ind w:firstLine="709"/>
        <w:jc w:val="both"/>
        <w:rPr>
          <w:szCs w:val="28"/>
        </w:rPr>
      </w:pPr>
      <w:r>
        <w:rPr>
          <w:szCs w:val="28"/>
        </w:rPr>
        <w:lastRenderedPageBreak/>
        <w:t xml:space="preserve">При разработке предложений по внесению изменений в Генеральный план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sidRPr="00502352">
        <w:rPr>
          <w:rFonts w:eastAsia="Times New Roman"/>
        </w:rPr>
        <w:t xml:space="preserve"> </w:t>
      </w:r>
      <w:r>
        <w:rPr>
          <w:szCs w:val="28"/>
        </w:rPr>
        <w:t>Курской области учтены ограничения использования территорий, установленные в соответствии с законодательством Российской Федерации.</w:t>
      </w:r>
    </w:p>
    <w:p w:rsidR="00502352" w:rsidRDefault="00502352" w:rsidP="00502352">
      <w:pPr>
        <w:spacing w:after="0" w:line="360" w:lineRule="auto"/>
        <w:ind w:firstLine="709"/>
        <w:jc w:val="both"/>
        <w:rPr>
          <w:szCs w:val="28"/>
        </w:rPr>
      </w:pPr>
      <w:r>
        <w:rPr>
          <w:szCs w:val="28"/>
        </w:rPr>
        <w:t xml:space="preserve">Внесение изменений в Генеральный план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 позволит реализовать основные цели развития </w:t>
      </w:r>
      <w:r w:rsidR="00F67986">
        <w:rPr>
          <w:szCs w:val="28"/>
        </w:rPr>
        <w:t>поселка</w:t>
      </w:r>
      <w:r>
        <w:rPr>
          <w:szCs w:val="28"/>
        </w:rPr>
        <w:t>, которыми являются:</w:t>
      </w:r>
    </w:p>
    <w:p w:rsidR="00502352" w:rsidRDefault="00502352" w:rsidP="00502352">
      <w:pPr>
        <w:spacing w:after="0" w:line="360" w:lineRule="auto"/>
        <w:ind w:firstLine="709"/>
        <w:jc w:val="both"/>
        <w:rPr>
          <w:szCs w:val="28"/>
        </w:rPr>
      </w:pPr>
      <w:r>
        <w:rPr>
          <w:szCs w:val="28"/>
        </w:rPr>
        <w:t xml:space="preserve">- обеспечение устойчивого развития </w:t>
      </w:r>
      <w:r w:rsidR="00F67986">
        <w:rPr>
          <w:szCs w:val="28"/>
        </w:rPr>
        <w:t>поселка</w:t>
      </w:r>
      <w:r>
        <w:rPr>
          <w:szCs w:val="28"/>
        </w:rPr>
        <w:t>, как на ближайшие годы, так и в долгосрочной перспективе;</w:t>
      </w:r>
    </w:p>
    <w:p w:rsidR="00502352" w:rsidRDefault="00502352" w:rsidP="00502352">
      <w:pPr>
        <w:spacing w:after="0" w:line="360" w:lineRule="auto"/>
        <w:ind w:firstLine="709"/>
        <w:jc w:val="both"/>
        <w:rPr>
          <w:szCs w:val="28"/>
        </w:rPr>
      </w:pPr>
      <w:r>
        <w:rPr>
          <w:szCs w:val="28"/>
        </w:rPr>
        <w:t xml:space="preserve">- стабильное улучшение качества жизни всех слоев населения </w:t>
      </w:r>
      <w:r w:rsidR="00F67986">
        <w:rPr>
          <w:szCs w:val="28"/>
        </w:rPr>
        <w:t>поселка</w:t>
      </w:r>
      <w:r>
        <w:rPr>
          <w:szCs w:val="28"/>
        </w:rPr>
        <w:t xml:space="preserve"> (с ориентацией на обеспечение областных и Российских стандартов качества жизни);</w:t>
      </w:r>
    </w:p>
    <w:p w:rsidR="00502352" w:rsidRDefault="00502352" w:rsidP="00502352">
      <w:pPr>
        <w:spacing w:after="0" w:line="360" w:lineRule="auto"/>
        <w:ind w:firstLine="709"/>
        <w:jc w:val="both"/>
        <w:rPr>
          <w:szCs w:val="28"/>
        </w:rPr>
      </w:pPr>
      <w:r>
        <w:rPr>
          <w:szCs w:val="28"/>
        </w:rPr>
        <w:t xml:space="preserve">- повышения качества жизни в </w:t>
      </w:r>
      <w:r w:rsidR="00393650" w:rsidRPr="00393650">
        <w:rPr>
          <w:szCs w:val="28"/>
        </w:rPr>
        <w:t>поселении</w:t>
      </w:r>
      <w:r>
        <w:rPr>
          <w:szCs w:val="28"/>
        </w:rPr>
        <w:t>;</w:t>
      </w:r>
    </w:p>
    <w:p w:rsidR="00502352" w:rsidRDefault="00502352" w:rsidP="00502352">
      <w:pPr>
        <w:spacing w:after="0" w:line="360" w:lineRule="auto"/>
        <w:ind w:firstLine="709"/>
        <w:jc w:val="both"/>
        <w:rPr>
          <w:szCs w:val="28"/>
        </w:rPr>
      </w:pPr>
      <w:r>
        <w:rPr>
          <w:szCs w:val="28"/>
        </w:rPr>
        <w:t>- развития инженерной, транспортной и социальной инфраструктур;</w:t>
      </w:r>
    </w:p>
    <w:p w:rsidR="00502352" w:rsidRDefault="00502352" w:rsidP="00502352">
      <w:pPr>
        <w:spacing w:after="0" w:line="360" w:lineRule="auto"/>
        <w:ind w:firstLine="709"/>
        <w:jc w:val="both"/>
        <w:rPr>
          <w:szCs w:val="28"/>
        </w:rPr>
      </w:pPr>
      <w:r>
        <w:rPr>
          <w:szCs w:val="28"/>
        </w:rPr>
        <w:t>- сохранения и регенерации исторического и культурного наследия;</w:t>
      </w:r>
    </w:p>
    <w:p w:rsidR="00502352" w:rsidRDefault="00502352" w:rsidP="00502352">
      <w:pPr>
        <w:spacing w:after="0" w:line="360" w:lineRule="auto"/>
        <w:ind w:firstLine="709"/>
        <w:jc w:val="both"/>
        <w:rPr>
          <w:szCs w:val="28"/>
        </w:rPr>
      </w:pPr>
      <w:r>
        <w:rPr>
          <w:szCs w:val="28"/>
        </w:rPr>
        <w:t xml:space="preserve">- формирование </w:t>
      </w:r>
      <w:r w:rsidR="00281A74">
        <w:rPr>
          <w:rFonts w:eastAsia="Times New Roman"/>
        </w:rPr>
        <w:t>п</w:t>
      </w:r>
      <w:r w:rsidR="003A3818">
        <w:rPr>
          <w:rFonts w:eastAsia="Times New Roman"/>
        </w:rPr>
        <w:t>оселка Магнитный</w:t>
      </w:r>
      <w:r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 как </w:t>
      </w:r>
      <w:r w:rsidR="009F2E42">
        <w:rPr>
          <w:szCs w:val="28"/>
        </w:rPr>
        <w:t>крупного поселка,</w:t>
      </w:r>
      <w:r>
        <w:rPr>
          <w:szCs w:val="28"/>
        </w:rPr>
        <w:t xml:space="preserve"> интегрированного в экономику </w:t>
      </w:r>
      <w:r w:rsidR="00F67986">
        <w:rPr>
          <w:szCs w:val="28"/>
        </w:rPr>
        <w:t>Железногорск</w:t>
      </w:r>
      <w:r w:rsidR="00E23709">
        <w:rPr>
          <w:szCs w:val="28"/>
        </w:rPr>
        <w:t>ого района</w:t>
      </w:r>
      <w:r>
        <w:rPr>
          <w:szCs w:val="28"/>
        </w:rPr>
        <w:t xml:space="preserve">, усиление позиций </w:t>
      </w:r>
      <w:r w:rsidR="00281A74">
        <w:rPr>
          <w:rFonts w:eastAsia="Times New Roman"/>
        </w:rPr>
        <w:t>п</w:t>
      </w:r>
      <w:r w:rsidR="003A3818">
        <w:rPr>
          <w:rFonts w:eastAsia="Times New Roman"/>
        </w:rPr>
        <w:t>оселка Магнитный</w:t>
      </w:r>
      <w:r w:rsidR="005070EC">
        <w:rPr>
          <w:rFonts w:eastAsia="Times New Roman"/>
        </w:rPr>
        <w:t xml:space="preserve"> в </w:t>
      </w:r>
      <w:r w:rsidR="00F67986">
        <w:rPr>
          <w:rFonts w:eastAsia="Times New Roman"/>
        </w:rPr>
        <w:t>Железногорск</w:t>
      </w:r>
      <w:r w:rsidR="00E23709">
        <w:rPr>
          <w:rFonts w:eastAsia="Times New Roman"/>
        </w:rPr>
        <w:t>ом районе</w:t>
      </w:r>
      <w:r>
        <w:rPr>
          <w:szCs w:val="28"/>
        </w:rPr>
        <w:t>.</w:t>
      </w:r>
    </w:p>
    <w:p w:rsidR="00502352" w:rsidRDefault="00502352" w:rsidP="00502352">
      <w:pPr>
        <w:spacing w:after="0" w:line="360" w:lineRule="auto"/>
        <w:ind w:firstLine="709"/>
        <w:jc w:val="both"/>
        <w:rPr>
          <w:color w:val="000000"/>
          <w:szCs w:val="28"/>
        </w:rPr>
      </w:pPr>
      <w:r>
        <w:rPr>
          <w:szCs w:val="28"/>
        </w:rPr>
        <w:t xml:space="preserve">Изменение территориального планирования </w:t>
      </w:r>
      <w:r w:rsidR="00281A74">
        <w:rPr>
          <w:rFonts w:eastAsia="Times New Roman"/>
        </w:rPr>
        <w:t>п</w:t>
      </w:r>
      <w:r w:rsidR="003A3818">
        <w:rPr>
          <w:rFonts w:eastAsia="Times New Roman"/>
        </w:rPr>
        <w:t>оселка Магнитный</w:t>
      </w:r>
      <w:r w:rsidR="005070EC"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 направлено на определение функционального назначения территорий </w:t>
      </w:r>
      <w:r w:rsidR="00F67986">
        <w:rPr>
          <w:szCs w:val="28"/>
        </w:rPr>
        <w:t>поселка</w:t>
      </w:r>
      <w:r>
        <w:rPr>
          <w:szCs w:val="28"/>
        </w:rPr>
        <w:t xml:space="preserve">, исходя из совокупности </w:t>
      </w:r>
      <w:r>
        <w:rPr>
          <w:color w:val="000000"/>
          <w:szCs w:val="28"/>
        </w:rPr>
        <w:t>социальных, экономических, экологических и других факторов.</w:t>
      </w:r>
    </w:p>
    <w:p w:rsidR="00502352" w:rsidRDefault="00502352" w:rsidP="00502352">
      <w:pPr>
        <w:spacing w:after="0" w:line="360" w:lineRule="auto"/>
        <w:ind w:firstLine="709"/>
        <w:jc w:val="both"/>
        <w:rPr>
          <w:color w:val="000000"/>
          <w:szCs w:val="28"/>
        </w:rPr>
      </w:pPr>
      <w:r>
        <w:rPr>
          <w:color w:val="000000"/>
          <w:szCs w:val="28"/>
        </w:rPr>
        <w:t xml:space="preserve">Разработанные предложения по внесению изменений в Генеральный план </w:t>
      </w:r>
      <w:r w:rsidR="00281A74">
        <w:rPr>
          <w:rFonts w:eastAsia="Times New Roman"/>
        </w:rPr>
        <w:t>п</w:t>
      </w:r>
      <w:r w:rsidR="003A3818">
        <w:rPr>
          <w:rFonts w:eastAsia="Times New Roman"/>
        </w:rPr>
        <w:t>оселка Магнитный</w:t>
      </w:r>
      <w:r w:rsidR="005070EC" w:rsidRPr="00502352">
        <w:rPr>
          <w:rFonts w:eastAsia="Times New Roman"/>
        </w:rPr>
        <w:t xml:space="preserve"> </w:t>
      </w:r>
      <w:r w:rsidR="00F67986">
        <w:rPr>
          <w:rFonts w:eastAsia="Times New Roman"/>
        </w:rPr>
        <w:t>Железногорск</w:t>
      </w:r>
      <w:r w:rsidR="00E23709">
        <w:rPr>
          <w:rFonts w:eastAsia="Times New Roman"/>
        </w:rPr>
        <w:t>ого района</w:t>
      </w:r>
      <w:r w:rsidR="005070EC" w:rsidRPr="00502352">
        <w:rPr>
          <w:rFonts w:eastAsia="Times New Roman"/>
        </w:rPr>
        <w:t xml:space="preserve"> </w:t>
      </w:r>
      <w:r>
        <w:rPr>
          <w:szCs w:val="28"/>
        </w:rPr>
        <w:t>Курской области</w:t>
      </w:r>
      <w:r>
        <w:rPr>
          <w:color w:val="000000"/>
          <w:szCs w:val="28"/>
        </w:rPr>
        <w:t xml:space="preserve"> в полном объеме соответствуют целям территориального планирования </w:t>
      </w:r>
      <w:r w:rsidR="00F67986">
        <w:rPr>
          <w:color w:val="000000"/>
          <w:szCs w:val="28"/>
        </w:rPr>
        <w:t>поселка</w:t>
      </w:r>
      <w:r>
        <w:rPr>
          <w:color w:val="000000"/>
          <w:szCs w:val="28"/>
        </w:rPr>
        <w:t>.</w:t>
      </w:r>
    </w:p>
    <w:bookmarkEnd w:id="13"/>
    <w:bookmarkEnd w:id="14"/>
    <w:p w:rsidR="00502352" w:rsidRDefault="00502352" w:rsidP="00502352">
      <w:pPr>
        <w:autoSpaceDE w:val="0"/>
        <w:spacing w:after="0" w:line="360" w:lineRule="auto"/>
        <w:ind w:firstLine="709"/>
        <w:jc w:val="both"/>
        <w:rPr>
          <w:color w:val="000000"/>
          <w:szCs w:val="28"/>
        </w:rPr>
      </w:pPr>
      <w:r>
        <w:rPr>
          <w:color w:val="000000"/>
          <w:szCs w:val="28"/>
        </w:rPr>
        <w:t xml:space="preserve">Вносимые в Генеральный план </w:t>
      </w:r>
      <w:r w:rsidR="00281A74">
        <w:rPr>
          <w:rFonts w:eastAsia="Times New Roman"/>
        </w:rPr>
        <w:t>п</w:t>
      </w:r>
      <w:r w:rsidR="003A3818">
        <w:rPr>
          <w:rFonts w:eastAsia="Times New Roman"/>
        </w:rPr>
        <w:t>оселка Магнитный</w:t>
      </w:r>
      <w:r w:rsidR="005070EC"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w:t>
      </w:r>
      <w:r>
        <w:rPr>
          <w:color w:val="000000"/>
          <w:szCs w:val="28"/>
        </w:rPr>
        <w:t xml:space="preserve"> изменения обеспечат выполнение следующих задач </w:t>
      </w:r>
      <w:r>
        <w:rPr>
          <w:bCs/>
          <w:color w:val="000000"/>
          <w:szCs w:val="28"/>
        </w:rPr>
        <w:t>по развитию и преобразованию функционально-планировочной структуры:</w:t>
      </w:r>
    </w:p>
    <w:p w:rsidR="00502352" w:rsidRDefault="00502352" w:rsidP="00502352">
      <w:pPr>
        <w:autoSpaceDE w:val="0"/>
        <w:spacing w:after="0" w:line="360" w:lineRule="auto"/>
        <w:ind w:firstLine="709"/>
        <w:jc w:val="both"/>
        <w:rPr>
          <w:color w:val="000000"/>
          <w:szCs w:val="28"/>
        </w:rPr>
      </w:pPr>
      <w:r>
        <w:rPr>
          <w:color w:val="000000"/>
          <w:szCs w:val="28"/>
        </w:rPr>
        <w:t>1.</w:t>
      </w:r>
      <w:r w:rsidR="009F2E42">
        <w:rPr>
          <w:color w:val="000000"/>
          <w:szCs w:val="28"/>
        </w:rPr>
        <w:t> </w:t>
      </w:r>
      <w:r>
        <w:rPr>
          <w:color w:val="000000"/>
          <w:szCs w:val="28"/>
        </w:rPr>
        <w:t xml:space="preserve">Сохранение индивидуального облика </w:t>
      </w:r>
      <w:r w:rsidR="00281A74">
        <w:rPr>
          <w:rFonts w:eastAsia="Times New Roman"/>
        </w:rPr>
        <w:t>п</w:t>
      </w:r>
      <w:r w:rsidR="003A3818">
        <w:rPr>
          <w:rFonts w:eastAsia="Times New Roman"/>
        </w:rPr>
        <w:t>оселка Магнитный</w:t>
      </w:r>
      <w:r w:rsidR="005070EC"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w:t>
      </w:r>
      <w:r>
        <w:rPr>
          <w:color w:val="000000"/>
          <w:szCs w:val="28"/>
        </w:rPr>
        <w:t>.</w:t>
      </w:r>
    </w:p>
    <w:p w:rsidR="00502352" w:rsidRDefault="00502352" w:rsidP="00C019A1">
      <w:pPr>
        <w:widowControl w:val="0"/>
        <w:autoSpaceDE w:val="0"/>
        <w:spacing w:after="0" w:line="360" w:lineRule="auto"/>
        <w:ind w:firstLine="709"/>
        <w:jc w:val="both"/>
        <w:rPr>
          <w:color w:val="000000"/>
          <w:szCs w:val="28"/>
        </w:rPr>
      </w:pPr>
      <w:r>
        <w:rPr>
          <w:color w:val="000000"/>
          <w:szCs w:val="28"/>
        </w:rPr>
        <w:t>2. Обеспечение размещения объектов капитального строительства в соответствии с прогнозируемыми параметрами жилищного, общественного и промышленного строительства путем повышения эффективности использования сложившихся селитебных территорий.</w:t>
      </w:r>
    </w:p>
    <w:p w:rsidR="00502352" w:rsidRDefault="00502352" w:rsidP="00C019A1">
      <w:pPr>
        <w:widowControl w:val="0"/>
        <w:autoSpaceDE w:val="0"/>
        <w:spacing w:after="0" w:line="360" w:lineRule="auto"/>
        <w:ind w:firstLine="709"/>
        <w:jc w:val="both"/>
        <w:rPr>
          <w:color w:val="000000"/>
          <w:szCs w:val="28"/>
        </w:rPr>
      </w:pPr>
      <w:r>
        <w:rPr>
          <w:color w:val="000000"/>
          <w:szCs w:val="28"/>
        </w:rPr>
        <w:t xml:space="preserve">3. Развитие и преобразование функциональной структуры </w:t>
      </w:r>
      <w:r w:rsidR="00281A74">
        <w:rPr>
          <w:rFonts w:eastAsia="Times New Roman"/>
        </w:rPr>
        <w:t>п</w:t>
      </w:r>
      <w:r w:rsidR="003A3818">
        <w:rPr>
          <w:rFonts w:eastAsia="Times New Roman"/>
        </w:rPr>
        <w:t>оселка Магнитный</w:t>
      </w:r>
      <w:r w:rsidR="005070EC" w:rsidRPr="00502352">
        <w:rPr>
          <w:rFonts w:eastAsia="Times New Roman"/>
        </w:rPr>
        <w:t xml:space="preserve"> </w:t>
      </w:r>
      <w:r w:rsidR="00F67986">
        <w:rPr>
          <w:rFonts w:eastAsia="Times New Roman"/>
        </w:rPr>
        <w:t>Железногорск</w:t>
      </w:r>
      <w:r w:rsidR="00E23709">
        <w:rPr>
          <w:rFonts w:eastAsia="Times New Roman"/>
        </w:rPr>
        <w:t>ого района</w:t>
      </w:r>
      <w:r>
        <w:rPr>
          <w:szCs w:val="28"/>
        </w:rPr>
        <w:t xml:space="preserve"> Курской области</w:t>
      </w:r>
      <w:r>
        <w:rPr>
          <w:color w:val="000000"/>
          <w:szCs w:val="28"/>
        </w:rPr>
        <w:t xml:space="preserve"> в соответствии с прогнозируемым развитием основных функций и отраслей экономики </w:t>
      </w:r>
      <w:r w:rsidR="00F67986">
        <w:rPr>
          <w:color w:val="000000"/>
          <w:szCs w:val="28"/>
        </w:rPr>
        <w:t>поселка</w:t>
      </w:r>
      <w:r>
        <w:rPr>
          <w:color w:val="000000"/>
          <w:szCs w:val="28"/>
        </w:rPr>
        <w:t>.</w:t>
      </w:r>
    </w:p>
    <w:p w:rsidR="00502352" w:rsidRDefault="00502352" w:rsidP="00C019A1">
      <w:pPr>
        <w:widowControl w:val="0"/>
        <w:tabs>
          <w:tab w:val="left" w:pos="1080"/>
        </w:tabs>
        <w:autoSpaceDE w:val="0"/>
        <w:spacing w:after="0" w:line="360" w:lineRule="auto"/>
        <w:ind w:firstLine="709"/>
        <w:jc w:val="both"/>
        <w:rPr>
          <w:szCs w:val="28"/>
        </w:rPr>
      </w:pPr>
      <w:r>
        <w:rPr>
          <w:color w:val="000000"/>
          <w:szCs w:val="28"/>
        </w:rPr>
        <w:lastRenderedPageBreak/>
        <w:t xml:space="preserve">4. Формирование «открытой» планировочной структуры, предоставляющей вариативные возможности развития основных функциональных зон </w:t>
      </w:r>
      <w:r w:rsidR="00F67986">
        <w:rPr>
          <w:color w:val="000000"/>
          <w:szCs w:val="28"/>
        </w:rPr>
        <w:t>поселка</w:t>
      </w:r>
      <w:r>
        <w:rPr>
          <w:color w:val="000000"/>
          <w:szCs w:val="28"/>
        </w:rPr>
        <w:t xml:space="preserve"> по главным планировочным осям (природным и транспортным).</w:t>
      </w:r>
    </w:p>
    <w:p w:rsidR="00502352" w:rsidRPr="00E52394" w:rsidRDefault="00502352" w:rsidP="00E52394">
      <w:pPr>
        <w:widowControl w:val="0"/>
        <w:tabs>
          <w:tab w:val="left" w:pos="1080"/>
        </w:tabs>
        <w:spacing w:after="0" w:line="360" w:lineRule="auto"/>
        <w:ind w:firstLine="709"/>
        <w:jc w:val="both"/>
        <w:rPr>
          <w:rFonts w:eastAsia="Times New Roman"/>
        </w:rPr>
      </w:pPr>
      <w:r>
        <w:rPr>
          <w:szCs w:val="28"/>
        </w:rPr>
        <w:t xml:space="preserve">Предлагаемые изменения в </w:t>
      </w:r>
      <w:r w:rsidRPr="00B17509">
        <w:rPr>
          <w:szCs w:val="28"/>
        </w:rPr>
        <w:t xml:space="preserve">Генеральный план </w:t>
      </w:r>
      <w:r w:rsidR="00281A74">
        <w:rPr>
          <w:rFonts w:eastAsia="Times New Roman"/>
        </w:rPr>
        <w:t>п</w:t>
      </w:r>
      <w:r w:rsidR="003A3818">
        <w:rPr>
          <w:rFonts w:eastAsia="Times New Roman"/>
        </w:rPr>
        <w:t>оселка Магнитный</w:t>
      </w:r>
      <w:r w:rsidR="005070EC" w:rsidRPr="00B17509">
        <w:rPr>
          <w:rFonts w:eastAsia="Times New Roman"/>
        </w:rPr>
        <w:t xml:space="preserve"> </w:t>
      </w:r>
      <w:r w:rsidR="00F67986">
        <w:rPr>
          <w:rFonts w:eastAsia="Times New Roman"/>
        </w:rPr>
        <w:t>Железногорск</w:t>
      </w:r>
      <w:r w:rsidR="00E23709">
        <w:rPr>
          <w:rFonts w:eastAsia="Times New Roman"/>
        </w:rPr>
        <w:t>ого района</w:t>
      </w:r>
      <w:r w:rsidRPr="00B17509">
        <w:rPr>
          <w:szCs w:val="28"/>
        </w:rPr>
        <w:t xml:space="preserve"> Курской области коснутся уточнения </w:t>
      </w:r>
      <w:r w:rsidR="00E52394">
        <w:rPr>
          <w:szCs w:val="28"/>
        </w:rPr>
        <w:t>функционального назначения территорий</w:t>
      </w:r>
      <w:r w:rsidR="00281A74">
        <w:rPr>
          <w:szCs w:val="28"/>
        </w:rPr>
        <w:t xml:space="preserve"> поселения</w:t>
      </w:r>
      <w:r w:rsidR="00E52394" w:rsidRPr="00D4362D">
        <w:t>,</w:t>
      </w:r>
      <w:r w:rsidR="00E52394">
        <w:rPr>
          <w:szCs w:val="28"/>
        </w:rPr>
        <w:t xml:space="preserve"> по всей территории </w:t>
      </w:r>
      <w:r w:rsidR="00F67986">
        <w:rPr>
          <w:szCs w:val="28"/>
        </w:rPr>
        <w:t>поселка</w:t>
      </w:r>
      <w:r w:rsidR="00E52394">
        <w:rPr>
          <w:szCs w:val="28"/>
        </w:rPr>
        <w:t xml:space="preserve"> предусматривается расширение территорий для застройки малоэтажными жилыми домами, промышленных объектов, а также </w:t>
      </w:r>
      <w:r w:rsidR="00E52394" w:rsidRPr="007F2AEB">
        <w:rPr>
          <w:szCs w:val="28"/>
        </w:rPr>
        <w:t xml:space="preserve">отдельных территорий находящимися внутри уже существующих функциональных зон. Предусматривается изменение границ </w:t>
      </w:r>
      <w:r w:rsidR="007F2AEB" w:rsidRPr="007F2AEB">
        <w:rPr>
          <w:szCs w:val="28"/>
        </w:rPr>
        <w:t>территориальных зон</w:t>
      </w:r>
      <w:r w:rsidR="00AF11CC" w:rsidRPr="007F2AEB">
        <w:rPr>
          <w:szCs w:val="28"/>
        </w:rPr>
        <w:t xml:space="preserve">, </w:t>
      </w:r>
      <w:r w:rsidR="00E52394" w:rsidRPr="007F2AEB">
        <w:rPr>
          <w:szCs w:val="28"/>
        </w:rPr>
        <w:t>в</w:t>
      </w:r>
      <w:r w:rsidR="00E52394" w:rsidRPr="00844A89">
        <w:rPr>
          <w:szCs w:val="28"/>
        </w:rPr>
        <w:t xml:space="preserve"> связи с застройкой индивидуальными жилыми домами в соответствии с целевой программой, а также пожеланиями граждан.</w:t>
      </w:r>
    </w:p>
    <w:p w:rsidR="00502352" w:rsidRDefault="00502352" w:rsidP="00502352">
      <w:pPr>
        <w:spacing w:after="0" w:line="360" w:lineRule="auto"/>
        <w:ind w:firstLine="709"/>
        <w:jc w:val="both"/>
      </w:pPr>
      <w:r>
        <w:t>С учетом п.9.6. Методических рекомендаций по разработке проектов генеральных планов поселений и городских округов приняты расчетные периоды генерального плана:</w:t>
      </w:r>
    </w:p>
    <w:p w:rsidR="00502352" w:rsidRDefault="00502352" w:rsidP="00F1442C">
      <w:pPr>
        <w:numPr>
          <w:ilvl w:val="0"/>
          <w:numId w:val="29"/>
        </w:numPr>
        <w:suppressAutoHyphens/>
        <w:spacing w:after="0" w:line="360" w:lineRule="auto"/>
        <w:ind w:firstLine="709"/>
        <w:jc w:val="both"/>
      </w:pPr>
      <w:r>
        <w:t>I этап (первоочередные плановые мероприятия) – 5 лет;</w:t>
      </w:r>
    </w:p>
    <w:p w:rsidR="00502352" w:rsidRDefault="00502352" w:rsidP="00F1442C">
      <w:pPr>
        <w:numPr>
          <w:ilvl w:val="0"/>
          <w:numId w:val="29"/>
        </w:numPr>
        <w:suppressAutoHyphens/>
        <w:spacing w:after="0" w:line="360" w:lineRule="auto"/>
        <w:ind w:firstLine="709"/>
        <w:jc w:val="both"/>
      </w:pPr>
      <w:r>
        <w:t>II этап (расчетный срок генерального плана) – 2</w:t>
      </w:r>
      <w:r w:rsidR="00E52394">
        <w:t>0-25</w:t>
      </w:r>
      <w:r>
        <w:t xml:space="preserve"> лет. </w:t>
      </w:r>
    </w:p>
    <w:p w:rsidR="00502352" w:rsidRDefault="00502352" w:rsidP="00502352">
      <w:pPr>
        <w:spacing w:after="0" w:line="360" w:lineRule="auto"/>
        <w:ind w:firstLine="709"/>
        <w:jc w:val="both"/>
      </w:pPr>
      <w:r>
        <w:t xml:space="preserve">Исходным периодом проектирования является </w:t>
      </w:r>
      <w:r w:rsidR="00AF0E09">
        <w:t>2020</w:t>
      </w:r>
      <w:r>
        <w:t xml:space="preserve"> год.</w:t>
      </w:r>
    </w:p>
    <w:p w:rsidR="00502352" w:rsidRDefault="00502352" w:rsidP="00C019A1">
      <w:pPr>
        <w:pStyle w:val="26"/>
        <w:shd w:val="clear" w:color="auto" w:fill="auto"/>
        <w:spacing w:after="0" w:line="360" w:lineRule="auto"/>
        <w:ind w:firstLine="709"/>
        <w:jc w:val="both"/>
        <w:rPr>
          <w:iCs/>
        </w:rPr>
      </w:pPr>
      <w:r>
        <w:rPr>
          <w:rFonts w:ascii="Times New Roman" w:hAnsi="Times New Roman" w:cs="Times New Roman"/>
          <w:color w:val="auto"/>
          <w:sz w:val="24"/>
          <w:szCs w:val="24"/>
        </w:rPr>
        <w:t xml:space="preserve">Проект выполнен в виде компьютерной геоинформационной системы (ГИС) и с </w:t>
      </w:r>
      <w:r w:rsidRPr="00C019A1">
        <w:rPr>
          <w:rFonts w:ascii="Times New Roman" w:hAnsi="Times New Roman" w:cs="Times New Roman"/>
          <w:iCs/>
          <w:color w:val="auto"/>
          <w:kern w:val="2"/>
          <w:sz w:val="24"/>
          <w:szCs w:val="24"/>
          <w:lang w:eastAsia="en-US"/>
        </w:rPr>
        <w:t xml:space="preserve">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а также практической работы подразделений Администрации </w:t>
      </w:r>
      <w:r w:rsidR="00F67986">
        <w:rPr>
          <w:rFonts w:ascii="Times New Roman" w:hAnsi="Times New Roman" w:cs="Times New Roman"/>
          <w:iCs/>
          <w:color w:val="auto"/>
          <w:kern w:val="2"/>
          <w:sz w:val="24"/>
          <w:szCs w:val="24"/>
          <w:lang w:eastAsia="en-US"/>
        </w:rPr>
        <w:t>Железногорск</w:t>
      </w:r>
      <w:r w:rsidR="00E23709">
        <w:rPr>
          <w:rFonts w:ascii="Times New Roman" w:hAnsi="Times New Roman" w:cs="Times New Roman"/>
          <w:iCs/>
          <w:color w:val="auto"/>
          <w:kern w:val="2"/>
          <w:sz w:val="24"/>
          <w:szCs w:val="24"/>
          <w:lang w:eastAsia="en-US"/>
        </w:rPr>
        <w:t>ого района</w:t>
      </w:r>
      <w:r w:rsidRPr="00C019A1">
        <w:rPr>
          <w:rFonts w:ascii="Times New Roman" w:hAnsi="Times New Roman" w:cs="Times New Roman"/>
          <w:iCs/>
          <w:color w:val="auto"/>
          <w:kern w:val="2"/>
          <w:sz w:val="24"/>
          <w:szCs w:val="24"/>
          <w:lang w:eastAsia="en-US"/>
        </w:rPr>
        <w:t xml:space="preserve"> и </w:t>
      </w:r>
      <w:r w:rsidR="00281A74">
        <w:rPr>
          <w:rFonts w:ascii="Times New Roman" w:hAnsi="Times New Roman" w:cs="Times New Roman"/>
          <w:iCs/>
          <w:color w:val="auto"/>
          <w:kern w:val="2"/>
          <w:sz w:val="24"/>
          <w:szCs w:val="24"/>
          <w:lang w:eastAsia="en-US"/>
        </w:rPr>
        <w:t>п</w:t>
      </w:r>
      <w:r w:rsidR="003A3818">
        <w:rPr>
          <w:rFonts w:ascii="Times New Roman" w:hAnsi="Times New Roman" w:cs="Times New Roman"/>
          <w:iCs/>
          <w:color w:val="auto"/>
          <w:kern w:val="2"/>
          <w:sz w:val="24"/>
          <w:szCs w:val="24"/>
          <w:lang w:eastAsia="en-US"/>
        </w:rPr>
        <w:t>оселка Магнитный</w:t>
      </w:r>
      <w:r w:rsidRPr="00C019A1">
        <w:rPr>
          <w:rFonts w:ascii="Times New Roman" w:hAnsi="Times New Roman" w:cs="Times New Roman"/>
          <w:iCs/>
          <w:color w:val="auto"/>
          <w:kern w:val="2"/>
          <w:sz w:val="24"/>
          <w:szCs w:val="24"/>
          <w:lang w:eastAsia="en-US"/>
        </w:rPr>
        <w:t>.</w:t>
      </w:r>
      <w:r w:rsidR="00C019A1" w:rsidRPr="00C019A1">
        <w:rPr>
          <w:rFonts w:ascii="Times New Roman" w:hAnsi="Times New Roman" w:cs="Times New Roman"/>
          <w:iCs/>
          <w:color w:val="auto"/>
          <w:kern w:val="2"/>
          <w:sz w:val="24"/>
          <w:szCs w:val="24"/>
          <w:lang w:eastAsia="en-US"/>
        </w:rPr>
        <w:t xml:space="preserve"> </w:t>
      </w:r>
      <w:r w:rsidRPr="00C019A1">
        <w:rPr>
          <w:rFonts w:ascii="Times New Roman" w:hAnsi="Times New Roman" w:cs="Times New Roman"/>
          <w:iCs/>
          <w:color w:val="auto"/>
          <w:kern w:val="2"/>
          <w:sz w:val="24"/>
          <w:szCs w:val="24"/>
          <w:lang w:eastAsia="en-US"/>
        </w:rPr>
        <w:t>Положения проекта внесение изменений в Генеральн</w:t>
      </w:r>
      <w:r w:rsidR="00F52DAD">
        <w:rPr>
          <w:rFonts w:ascii="Times New Roman" w:hAnsi="Times New Roman" w:cs="Times New Roman"/>
          <w:iCs/>
          <w:color w:val="auto"/>
          <w:kern w:val="2"/>
          <w:sz w:val="24"/>
          <w:szCs w:val="24"/>
          <w:lang w:eastAsia="en-US"/>
        </w:rPr>
        <w:t>ый</w:t>
      </w:r>
      <w:r w:rsidRPr="00C019A1">
        <w:rPr>
          <w:rFonts w:ascii="Times New Roman" w:hAnsi="Times New Roman" w:cs="Times New Roman"/>
          <w:iCs/>
          <w:color w:val="auto"/>
          <w:kern w:val="2"/>
          <w:sz w:val="24"/>
          <w:szCs w:val="24"/>
          <w:lang w:eastAsia="en-US"/>
        </w:rPr>
        <w:t xml:space="preserve"> план, утвержденные в установленном порядке соответствующими нормативными правовыми актами органов местного самоуправления, являются обязательными для соблюдения всеми субъектами градостроительных отношений.</w:t>
      </w:r>
      <w:r w:rsidR="00C019A1" w:rsidRPr="00C019A1">
        <w:rPr>
          <w:rFonts w:ascii="Times New Roman" w:hAnsi="Times New Roman" w:cs="Times New Roman"/>
          <w:iCs/>
          <w:color w:val="auto"/>
          <w:kern w:val="2"/>
          <w:sz w:val="24"/>
          <w:szCs w:val="24"/>
          <w:lang w:eastAsia="en-US"/>
        </w:rPr>
        <w:t xml:space="preserve"> </w:t>
      </w:r>
      <w:r w:rsidRPr="00C019A1">
        <w:rPr>
          <w:rFonts w:ascii="Times New Roman" w:hAnsi="Times New Roman" w:cs="Times New Roman"/>
          <w:iCs/>
          <w:color w:val="auto"/>
          <w:kern w:val="2"/>
          <w:sz w:val="24"/>
          <w:szCs w:val="24"/>
          <w:lang w:eastAsia="en-US"/>
        </w:rPr>
        <w:t>Проектные материалы представляют собой комплект, состоящий из диска с электронным видом генерального плана, и его копиями на твердом носителе (бумаге). 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w:t>
      </w:r>
      <w:r>
        <w:rPr>
          <w:iCs/>
        </w:rPr>
        <w:t xml:space="preserve"> </w:t>
      </w:r>
    </w:p>
    <w:p w:rsidR="00502352" w:rsidRDefault="00502352" w:rsidP="00C019A1">
      <w:pPr>
        <w:widowControl w:val="0"/>
        <w:spacing w:after="0" w:line="360" w:lineRule="auto"/>
        <w:ind w:firstLine="709"/>
        <w:jc w:val="both"/>
        <w:rPr>
          <w:iCs/>
        </w:rPr>
      </w:pPr>
      <w:r>
        <w:rPr>
          <w:iCs/>
        </w:rPr>
        <w:t xml:space="preserve">Разрабатываемая электронная версия Генерального плана представлена в бумажном и электронном виде в программном обеспечении </w:t>
      </w:r>
      <w:r>
        <w:rPr>
          <w:iCs/>
          <w:lang w:val="en-US"/>
        </w:rPr>
        <w:t>MapInfo</w:t>
      </w:r>
      <w:r>
        <w:rPr>
          <w:iCs/>
        </w:rPr>
        <w:t>. Текстовая часть представлена в формате Microsoft Word 2007.</w:t>
      </w:r>
    </w:p>
    <w:p w:rsidR="00502352" w:rsidRDefault="00502352" w:rsidP="00C019A1">
      <w:pPr>
        <w:widowControl w:val="0"/>
        <w:spacing w:after="0" w:line="360" w:lineRule="auto"/>
        <w:ind w:firstLine="709"/>
        <w:jc w:val="both"/>
        <w:rPr>
          <w:iCs/>
        </w:rPr>
      </w:pPr>
      <w:r>
        <w:rPr>
          <w:b/>
        </w:rPr>
        <w:t>Состав проектных материалов.</w:t>
      </w:r>
    </w:p>
    <w:p w:rsidR="00502352" w:rsidRDefault="00502352" w:rsidP="00C019A1">
      <w:pPr>
        <w:widowControl w:val="0"/>
        <w:spacing w:after="0" w:line="360" w:lineRule="auto"/>
        <w:ind w:firstLine="709"/>
        <w:jc w:val="both"/>
        <w:rPr>
          <w:b/>
          <w:bCs/>
        </w:rPr>
      </w:pPr>
      <w:r>
        <w:rPr>
          <w:iCs/>
        </w:rPr>
        <w:t xml:space="preserve">В соответствии с Градостроительным кодексом РФ Генеральный план </w:t>
      </w:r>
      <w:r w:rsidR="00281A74">
        <w:t>п</w:t>
      </w:r>
      <w:r w:rsidR="003A3818">
        <w:t>оселка Магнитный</w:t>
      </w:r>
      <w:r>
        <w:rPr>
          <w:iCs/>
        </w:rPr>
        <w:t xml:space="preserve"> </w:t>
      </w:r>
      <w:r w:rsidR="00F67986">
        <w:t>Железногорск</w:t>
      </w:r>
      <w:r w:rsidR="00E23709">
        <w:t>ого района</w:t>
      </w:r>
      <w:r>
        <w:rPr>
          <w:iCs/>
        </w:rPr>
        <w:t xml:space="preserve"> включает в себя следующие материалы:</w:t>
      </w:r>
    </w:p>
    <w:p w:rsidR="00502352" w:rsidRDefault="00502352" w:rsidP="00C019A1">
      <w:pPr>
        <w:widowControl w:val="0"/>
        <w:spacing w:after="0" w:line="360" w:lineRule="auto"/>
        <w:ind w:firstLine="709"/>
        <w:jc w:val="both"/>
        <w:rPr>
          <w:bCs/>
        </w:rPr>
      </w:pPr>
      <w:r>
        <w:rPr>
          <w:b/>
          <w:bCs/>
        </w:rPr>
        <w:lastRenderedPageBreak/>
        <w:t>Том 1 «Положения о территориальном планировании»:</w:t>
      </w:r>
    </w:p>
    <w:p w:rsidR="00502352" w:rsidRDefault="00502352" w:rsidP="00F1442C">
      <w:pPr>
        <w:numPr>
          <w:ilvl w:val="0"/>
          <w:numId w:val="27"/>
        </w:numPr>
        <w:tabs>
          <w:tab w:val="left" w:pos="1134"/>
        </w:tabs>
        <w:suppressAutoHyphens/>
        <w:spacing w:after="0" w:line="360" w:lineRule="auto"/>
        <w:ind w:left="0" w:firstLine="709"/>
        <w:jc w:val="both"/>
        <w:rPr>
          <w:bCs/>
        </w:rPr>
      </w:pPr>
      <w:r>
        <w:rPr>
          <w:bCs/>
        </w:rPr>
        <w:t>Цели и задачи территориального планирования.</w:t>
      </w:r>
    </w:p>
    <w:p w:rsidR="00502352" w:rsidRDefault="00502352" w:rsidP="00F1442C">
      <w:pPr>
        <w:numPr>
          <w:ilvl w:val="0"/>
          <w:numId w:val="27"/>
        </w:numPr>
        <w:tabs>
          <w:tab w:val="left" w:pos="1134"/>
        </w:tabs>
        <w:suppressAutoHyphens/>
        <w:spacing w:after="0" w:line="360" w:lineRule="auto"/>
        <w:ind w:left="0" w:firstLine="709"/>
        <w:jc w:val="both"/>
        <w:rPr>
          <w:bCs/>
        </w:rPr>
      </w:pPr>
      <w:r>
        <w:rPr>
          <w:bCs/>
        </w:rPr>
        <w:t xml:space="preserve">Обоснование вариантов решения задач территориального планирования </w:t>
      </w:r>
      <w:r w:rsidR="00F67986">
        <w:rPr>
          <w:bCs/>
        </w:rPr>
        <w:t>поселка</w:t>
      </w:r>
      <w:r>
        <w:rPr>
          <w:bCs/>
        </w:rPr>
        <w:t>.</w:t>
      </w:r>
    </w:p>
    <w:p w:rsidR="00502352" w:rsidRDefault="00502352" w:rsidP="00F1442C">
      <w:pPr>
        <w:numPr>
          <w:ilvl w:val="0"/>
          <w:numId w:val="27"/>
        </w:numPr>
        <w:tabs>
          <w:tab w:val="left" w:pos="1134"/>
        </w:tabs>
        <w:suppressAutoHyphens/>
        <w:spacing w:after="0" w:line="360" w:lineRule="auto"/>
        <w:ind w:left="0" w:firstLine="709"/>
        <w:jc w:val="both"/>
        <w:rPr>
          <w:b/>
          <w:bCs/>
        </w:rPr>
      </w:pPr>
      <w:r>
        <w:rPr>
          <w:bCs/>
        </w:rPr>
        <w:t>Перечень мероприятий по территориальному планированию.</w:t>
      </w:r>
    </w:p>
    <w:p w:rsidR="00502352" w:rsidRDefault="00502352" w:rsidP="00502352">
      <w:pPr>
        <w:spacing w:after="0" w:line="360" w:lineRule="auto"/>
        <w:ind w:firstLine="709"/>
        <w:jc w:val="both"/>
      </w:pPr>
      <w:r>
        <w:rPr>
          <w:b/>
          <w:bCs/>
        </w:rPr>
        <w:t>Том 2 «Материалы по обоснованию генерального плана»:</w:t>
      </w:r>
    </w:p>
    <w:p w:rsidR="00502352" w:rsidRDefault="00502352" w:rsidP="00F1442C">
      <w:pPr>
        <w:numPr>
          <w:ilvl w:val="0"/>
          <w:numId w:val="26"/>
        </w:numPr>
        <w:tabs>
          <w:tab w:val="left" w:pos="1134"/>
        </w:tabs>
        <w:suppressAutoHyphens/>
        <w:spacing w:after="0" w:line="360" w:lineRule="auto"/>
        <w:ind w:left="0" w:firstLine="709"/>
        <w:jc w:val="both"/>
      </w:pPr>
      <w:r>
        <w:t>Общие сведения о муниципальном образовании.</w:t>
      </w:r>
    </w:p>
    <w:p w:rsidR="00502352" w:rsidRDefault="00502352" w:rsidP="00F1442C">
      <w:pPr>
        <w:numPr>
          <w:ilvl w:val="0"/>
          <w:numId w:val="26"/>
        </w:numPr>
        <w:tabs>
          <w:tab w:val="left" w:pos="1134"/>
        </w:tabs>
        <w:suppressAutoHyphens/>
        <w:spacing w:after="0" w:line="360" w:lineRule="auto"/>
        <w:ind w:left="0" w:firstLine="709"/>
        <w:jc w:val="both"/>
      </w:pPr>
      <w:r>
        <w:t>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rsidR="00502352" w:rsidRDefault="00502352" w:rsidP="00F1442C">
      <w:pPr>
        <w:numPr>
          <w:ilvl w:val="0"/>
          <w:numId w:val="26"/>
        </w:numPr>
        <w:tabs>
          <w:tab w:val="left" w:pos="1134"/>
        </w:tabs>
        <w:suppressAutoHyphens/>
        <w:spacing w:after="0" w:line="360" w:lineRule="auto"/>
        <w:ind w:left="0" w:firstLine="709"/>
        <w:jc w:val="both"/>
      </w:pPr>
      <w:r>
        <w:t>Оценка возможного влияния планируемых для размещения объектов местного значения на комплексное развитие территории</w:t>
      </w:r>
      <w:r>
        <w:rPr>
          <w:bCs/>
        </w:rPr>
        <w:t>.</w:t>
      </w:r>
    </w:p>
    <w:p w:rsidR="00502352" w:rsidRDefault="00502352" w:rsidP="00F1442C">
      <w:pPr>
        <w:numPr>
          <w:ilvl w:val="0"/>
          <w:numId w:val="26"/>
        </w:numPr>
        <w:tabs>
          <w:tab w:val="left" w:pos="1134"/>
        </w:tabs>
        <w:suppressAutoHyphens/>
        <w:spacing w:after="0" w:line="360" w:lineRule="auto"/>
        <w:ind w:left="0" w:firstLine="709"/>
        <w:jc w:val="both"/>
      </w:pPr>
      <w:r>
        <w:t>Обоснование предложений по территориальному планированию, этапы их реализации.</w:t>
      </w:r>
    </w:p>
    <w:p w:rsidR="00502352" w:rsidRDefault="00502352" w:rsidP="00F1442C">
      <w:pPr>
        <w:numPr>
          <w:ilvl w:val="0"/>
          <w:numId w:val="26"/>
        </w:numPr>
        <w:tabs>
          <w:tab w:val="left" w:pos="1134"/>
        </w:tabs>
        <w:suppressAutoHyphens/>
        <w:spacing w:after="0" w:line="360" w:lineRule="auto"/>
        <w:ind w:left="0" w:firstLine="709"/>
        <w:jc w:val="both"/>
      </w:pPr>
      <w:r>
        <w:t xml:space="preserve">Мероприятия, утвержденные документами территориального планирования Курской области и </w:t>
      </w:r>
      <w:r w:rsidR="00F67986">
        <w:t>Железногорск</w:t>
      </w:r>
      <w:r w:rsidR="00E4219E">
        <w:t>ого</w:t>
      </w:r>
      <w:r>
        <w:t xml:space="preserve"> муниципального района.</w:t>
      </w:r>
    </w:p>
    <w:p w:rsidR="00502352" w:rsidRDefault="00502352" w:rsidP="00F1442C">
      <w:pPr>
        <w:widowControl w:val="0"/>
        <w:numPr>
          <w:ilvl w:val="0"/>
          <w:numId w:val="26"/>
        </w:numPr>
        <w:tabs>
          <w:tab w:val="left" w:pos="1134"/>
        </w:tabs>
        <w:suppressAutoHyphens/>
        <w:spacing w:after="0" w:line="360" w:lineRule="auto"/>
        <w:ind w:left="0" w:firstLine="709"/>
        <w:jc w:val="both"/>
        <w:rPr>
          <w:b/>
          <w:bCs/>
        </w:rPr>
      </w:pPr>
      <w:r>
        <w:t>Предложения по изменению границ муниципального образования и баланса земель в пределах перспективной границы муниципального образования.</w:t>
      </w:r>
    </w:p>
    <w:p w:rsidR="00502352" w:rsidRDefault="00502352" w:rsidP="00502352">
      <w:pPr>
        <w:widowControl w:val="0"/>
        <w:spacing w:after="0" w:line="360" w:lineRule="auto"/>
        <w:ind w:firstLine="709"/>
        <w:jc w:val="both"/>
        <w:rPr>
          <w:bCs/>
        </w:rPr>
      </w:pPr>
      <w:r>
        <w:rPr>
          <w:b/>
          <w:bCs/>
        </w:rPr>
        <w:t>Том 3 «Перечень основных факторов риска возникновения чрезвычайных ситуаций природного и техногенного характера»:</w:t>
      </w:r>
    </w:p>
    <w:p w:rsidR="00502352" w:rsidRDefault="00502352" w:rsidP="00502352">
      <w:pPr>
        <w:widowControl w:val="0"/>
        <w:tabs>
          <w:tab w:val="left" w:pos="1134"/>
        </w:tabs>
        <w:spacing w:after="0" w:line="360" w:lineRule="auto"/>
        <w:ind w:firstLine="709"/>
        <w:jc w:val="both"/>
        <w:rPr>
          <w:bCs/>
        </w:rPr>
      </w:pPr>
      <w:r>
        <w:rPr>
          <w:bCs/>
        </w:rPr>
        <w:t>- перечень основных факторов риска возникновения чрезвычайных ситуаций природного и техногенного характера.</w:t>
      </w:r>
    </w:p>
    <w:p w:rsidR="00502352" w:rsidRDefault="00502352" w:rsidP="00502352">
      <w:pPr>
        <w:widowControl w:val="0"/>
        <w:spacing w:after="0" w:line="360" w:lineRule="auto"/>
        <w:ind w:firstLine="709"/>
        <w:jc w:val="both"/>
      </w:pPr>
      <w:r>
        <w:rPr>
          <w:b/>
          <w:bCs/>
        </w:rPr>
        <w:t xml:space="preserve">Графические материалы обоснования внесения изменений в Генеральный план </w:t>
      </w:r>
      <w:r w:rsidR="00281A74">
        <w:rPr>
          <w:b/>
          <w:bCs/>
        </w:rPr>
        <w:t>п</w:t>
      </w:r>
      <w:r w:rsidR="003A3818">
        <w:rPr>
          <w:b/>
          <w:bCs/>
        </w:rPr>
        <w:t>оселка Магнитный</w:t>
      </w:r>
      <w:r>
        <w:rPr>
          <w:b/>
          <w:bCs/>
        </w:rPr>
        <w:t>:</w:t>
      </w:r>
    </w:p>
    <w:p w:rsidR="00502352" w:rsidRDefault="007F2AEB" w:rsidP="00F1442C">
      <w:pPr>
        <w:widowControl w:val="0"/>
        <w:numPr>
          <w:ilvl w:val="0"/>
          <w:numId w:val="28"/>
        </w:numPr>
        <w:suppressAutoHyphens/>
        <w:spacing w:after="0" w:line="360" w:lineRule="auto"/>
        <w:ind w:left="0" w:firstLine="709"/>
        <w:jc w:val="both"/>
      </w:pPr>
      <w:r>
        <w:t>Карта</w:t>
      </w:r>
      <w:r w:rsidR="00502352">
        <w:t xml:space="preserve"> современного использования территории муниципального образования. Масштаб 1 : 25 000.</w:t>
      </w:r>
    </w:p>
    <w:p w:rsidR="00502352" w:rsidRDefault="007F2AEB" w:rsidP="00F1442C">
      <w:pPr>
        <w:widowControl w:val="0"/>
        <w:numPr>
          <w:ilvl w:val="0"/>
          <w:numId w:val="28"/>
        </w:numPr>
        <w:suppressAutoHyphens/>
        <w:spacing w:after="0" w:line="360" w:lineRule="auto"/>
        <w:ind w:left="0" w:firstLine="709"/>
        <w:jc w:val="both"/>
      </w:pPr>
      <w:r>
        <w:t>Карта</w:t>
      </w:r>
      <w:r w:rsidR="00502352">
        <w:t xml:space="preserve"> анализа комплексного развития территории и размещения объектов местного значения с учетом ограничений использования территории муниципального образования. Масштаб 1 : 25 000.</w:t>
      </w:r>
    </w:p>
    <w:p w:rsidR="00502352" w:rsidRDefault="007F2AEB" w:rsidP="00F1442C">
      <w:pPr>
        <w:numPr>
          <w:ilvl w:val="0"/>
          <w:numId w:val="28"/>
        </w:numPr>
        <w:suppressAutoHyphens/>
        <w:spacing w:after="0" w:line="360" w:lineRule="auto"/>
        <w:ind w:left="0" w:firstLine="709"/>
        <w:jc w:val="both"/>
      </w:pPr>
      <w:r>
        <w:t>Карта-</w:t>
      </w:r>
      <w:r w:rsidR="00502352">
        <w:t xml:space="preserve"> транспортной, инженерной инфраструктур и инженерного благоустройства территории муниципального образования. Масштаб 1 : 25 000.</w:t>
      </w:r>
    </w:p>
    <w:p w:rsidR="00502352" w:rsidRDefault="007F2AEB" w:rsidP="00F1442C">
      <w:pPr>
        <w:numPr>
          <w:ilvl w:val="0"/>
          <w:numId w:val="28"/>
        </w:numPr>
        <w:suppressAutoHyphens/>
        <w:spacing w:after="0" w:line="360" w:lineRule="auto"/>
        <w:ind w:left="0" w:firstLine="709"/>
        <w:jc w:val="both"/>
      </w:pPr>
      <w:r>
        <w:t>Карта</w:t>
      </w:r>
      <w:r w:rsidR="00502352">
        <w:t xml:space="preserve"> территорий, подверженных риску возникновения чрезвычайных ситуаций природного и техногенного характера. Масштаб 1 : 25</w:t>
      </w:r>
      <w:r w:rsidR="00393650">
        <w:t> </w:t>
      </w:r>
      <w:r w:rsidR="00502352">
        <w:t>000.</w:t>
      </w:r>
    </w:p>
    <w:p w:rsidR="00393650" w:rsidRDefault="00393650" w:rsidP="00393650">
      <w:pPr>
        <w:suppressAutoHyphens/>
        <w:spacing w:after="0" w:line="360" w:lineRule="auto"/>
        <w:ind w:left="709"/>
        <w:jc w:val="both"/>
      </w:pPr>
    </w:p>
    <w:p w:rsidR="0099350D" w:rsidRPr="007629C3" w:rsidRDefault="00CA0421" w:rsidP="009D1F5C">
      <w:pPr>
        <w:pStyle w:val="1"/>
        <w:keepNext w:val="0"/>
        <w:widowControl w:val="0"/>
        <w:numPr>
          <w:ilvl w:val="1"/>
          <w:numId w:val="1"/>
        </w:numPr>
        <w:tabs>
          <w:tab w:val="left" w:pos="0"/>
        </w:tabs>
        <w:spacing w:before="0" w:after="0" w:line="360" w:lineRule="auto"/>
        <w:ind w:left="0" w:firstLine="709"/>
        <w:jc w:val="both"/>
        <w:rPr>
          <w:rFonts w:ascii="Times New Roman" w:hAnsi="Times New Roman"/>
          <w:sz w:val="24"/>
          <w:szCs w:val="24"/>
        </w:rPr>
      </w:pPr>
      <w:r w:rsidRPr="007629C3">
        <w:rPr>
          <w:rFonts w:ascii="Times New Roman" w:hAnsi="Times New Roman"/>
          <w:sz w:val="24"/>
          <w:szCs w:val="24"/>
        </w:rPr>
        <w:lastRenderedPageBreak/>
        <w:t>ОБЩИЕ СВЕДЕНИЯ О МУНИЦИПАЛЬНОМ ОБРАЗОВАНИИ</w:t>
      </w:r>
      <w:bookmarkEnd w:id="12"/>
      <w:r w:rsidR="007629C3" w:rsidRPr="007629C3">
        <w:rPr>
          <w:rFonts w:ascii="Times New Roman" w:hAnsi="Times New Roman"/>
          <w:sz w:val="24"/>
          <w:szCs w:val="24"/>
        </w:rPr>
        <w:t>.</w:t>
      </w:r>
    </w:p>
    <w:p w:rsidR="00D43EB9" w:rsidRPr="007629C3" w:rsidRDefault="00D43EB9" w:rsidP="009D1F5C">
      <w:pPr>
        <w:pStyle w:val="2"/>
        <w:keepNext w:val="0"/>
        <w:widowControl w:val="0"/>
        <w:numPr>
          <w:ilvl w:val="2"/>
          <w:numId w:val="1"/>
        </w:numPr>
        <w:spacing w:before="0" w:after="0" w:line="360" w:lineRule="auto"/>
        <w:ind w:left="0" w:firstLine="709"/>
        <w:jc w:val="both"/>
        <w:rPr>
          <w:rFonts w:ascii="Times New Roman" w:hAnsi="Times New Roman"/>
          <w:i w:val="0"/>
          <w:sz w:val="24"/>
          <w:szCs w:val="24"/>
        </w:rPr>
      </w:pPr>
      <w:bookmarkStart w:id="15" w:name="_Toc268263623"/>
      <w:bookmarkStart w:id="16" w:name="_Toc336507646"/>
      <w:bookmarkStart w:id="17" w:name="_Toc253729757"/>
      <w:bookmarkStart w:id="18" w:name="_Toc255383196"/>
      <w:bookmarkStart w:id="19" w:name="_Toc256375542"/>
      <w:bookmarkStart w:id="20" w:name="_Toc256429331"/>
      <w:bookmarkStart w:id="21" w:name="_Toc263243176"/>
      <w:r w:rsidRPr="007629C3">
        <w:rPr>
          <w:rFonts w:ascii="Times New Roman" w:hAnsi="Times New Roman"/>
          <w:i w:val="0"/>
          <w:sz w:val="24"/>
          <w:szCs w:val="24"/>
        </w:rPr>
        <w:t>Общие сведения о муниципальном образовании</w:t>
      </w:r>
      <w:bookmarkEnd w:id="15"/>
      <w:bookmarkEnd w:id="16"/>
      <w:r w:rsidR="007629C3" w:rsidRPr="007629C3">
        <w:rPr>
          <w:rFonts w:ascii="Times New Roman" w:hAnsi="Times New Roman"/>
          <w:i w:val="0"/>
          <w:sz w:val="24"/>
          <w:szCs w:val="24"/>
        </w:rPr>
        <w:t>.</w:t>
      </w:r>
    </w:p>
    <w:p w:rsidR="00255D65" w:rsidRPr="00255D65" w:rsidRDefault="00255D65" w:rsidP="009D1F5C">
      <w:pPr>
        <w:widowControl w:val="0"/>
        <w:spacing w:after="0" w:line="360" w:lineRule="auto"/>
        <w:ind w:firstLine="709"/>
        <w:jc w:val="both"/>
        <w:rPr>
          <w:rFonts w:eastAsia="Times New Roman"/>
          <w:kern w:val="0"/>
          <w:lang w:eastAsia="ru-RU"/>
        </w:rPr>
      </w:pPr>
      <w:r w:rsidRPr="00255D65">
        <w:rPr>
          <w:rFonts w:eastAsia="Times New Roman"/>
        </w:rPr>
        <w:t xml:space="preserve">Муниципальное образование - </w:t>
      </w:r>
      <w:r w:rsidR="00281A74">
        <w:rPr>
          <w:rFonts w:eastAsia="Times New Roman"/>
        </w:rPr>
        <w:t>п</w:t>
      </w:r>
      <w:r w:rsidR="003A3818">
        <w:rPr>
          <w:rFonts w:eastAsia="Times New Roman"/>
        </w:rPr>
        <w:t>оселок Магнитный</w:t>
      </w:r>
      <w:r w:rsidRPr="00255D65">
        <w:rPr>
          <w:rFonts w:eastAsia="Times New Roman"/>
        </w:rPr>
        <w:t xml:space="preserve"> расположен </w:t>
      </w:r>
      <w:r w:rsidRPr="00255D65">
        <w:rPr>
          <w:rFonts w:eastAsia="Times New Roman"/>
          <w:kern w:val="0"/>
          <w:lang w:eastAsia="ru-RU"/>
        </w:rPr>
        <w:t xml:space="preserve">в </w:t>
      </w:r>
      <w:r w:rsidR="00393650">
        <w:rPr>
          <w:rFonts w:eastAsia="Times New Roman"/>
          <w:kern w:val="0"/>
          <w:lang w:eastAsia="ru-RU"/>
        </w:rPr>
        <w:t>северо-восточной</w:t>
      </w:r>
      <w:r w:rsidR="0003225A">
        <w:rPr>
          <w:rFonts w:eastAsia="Times New Roman"/>
          <w:kern w:val="0"/>
          <w:lang w:eastAsia="ru-RU"/>
        </w:rPr>
        <w:t xml:space="preserve"> </w:t>
      </w:r>
      <w:r w:rsidRPr="00255D65">
        <w:rPr>
          <w:rFonts w:eastAsia="Times New Roman"/>
        </w:rPr>
        <w:t xml:space="preserve">части </w:t>
      </w:r>
      <w:r w:rsidR="00F67986">
        <w:rPr>
          <w:rFonts w:eastAsia="Times New Roman"/>
        </w:rPr>
        <w:t>Железногорск</w:t>
      </w:r>
      <w:r w:rsidR="00E23709">
        <w:rPr>
          <w:rFonts w:eastAsia="Times New Roman"/>
        </w:rPr>
        <w:t>ого района</w:t>
      </w:r>
      <w:r w:rsidRPr="00255D65">
        <w:rPr>
          <w:rFonts w:eastAsia="Times New Roman"/>
        </w:rPr>
        <w:t xml:space="preserve"> Курской области. </w:t>
      </w:r>
      <w:r w:rsidR="00F94D12">
        <w:rPr>
          <w:rFonts w:eastAsia="Times New Roman"/>
        </w:rPr>
        <w:t xml:space="preserve">Установлено </w:t>
      </w:r>
      <w:r w:rsidR="00E52394">
        <w:t xml:space="preserve">Законом Курской области от </w:t>
      </w:r>
      <w:r w:rsidR="00E52394" w:rsidRPr="00866B91">
        <w:t>26 апреля 2010 года</w:t>
      </w:r>
      <w:r w:rsidR="00E52394">
        <w:t xml:space="preserve"> № 26-ЗКО</w:t>
      </w:r>
      <w:r w:rsidR="00E52394">
        <w:rPr>
          <w:rFonts w:eastAsia="Times New Roman"/>
        </w:rPr>
        <w:t xml:space="preserve">. </w:t>
      </w:r>
      <w:r w:rsidR="00E52394">
        <w:t xml:space="preserve">Расстояние </w:t>
      </w:r>
      <w:r w:rsidR="00393650">
        <w:t>от поселка</w:t>
      </w:r>
      <w:r w:rsidR="006C3BB0">
        <w:t xml:space="preserve"> </w:t>
      </w:r>
      <w:r w:rsidR="00E52394">
        <w:t xml:space="preserve">до районного центра </w:t>
      </w:r>
      <w:r w:rsidR="00E52394" w:rsidRPr="00C57046">
        <w:t>(</w:t>
      </w:r>
      <w:r w:rsidR="00393650" w:rsidRPr="00C57046">
        <w:t>г</w:t>
      </w:r>
      <w:r w:rsidR="00C57046" w:rsidRPr="00C57046">
        <w:t>.</w:t>
      </w:r>
      <w:r w:rsidR="00C57046">
        <w:t xml:space="preserve"> </w:t>
      </w:r>
      <w:r w:rsidR="00393650" w:rsidRPr="00C57046">
        <w:t>Железногорск</w:t>
      </w:r>
      <w:r w:rsidR="00E52394">
        <w:t xml:space="preserve">) – </w:t>
      </w:r>
      <w:r w:rsidR="00393650">
        <w:t>20</w:t>
      </w:r>
      <w:r w:rsidR="0003225A">
        <w:t xml:space="preserve"> км</w:t>
      </w:r>
      <w:r w:rsidR="00E52394">
        <w:t>.</w:t>
      </w:r>
      <w:r w:rsidR="00E52394" w:rsidRPr="00255D65">
        <w:rPr>
          <w:rFonts w:eastAsia="Times New Roman"/>
        </w:rPr>
        <w:t xml:space="preserve"> </w:t>
      </w:r>
      <w:r w:rsidRPr="00255D65">
        <w:rPr>
          <w:rFonts w:eastAsia="Times New Roman"/>
        </w:rPr>
        <w:t xml:space="preserve">Общая площадь земель в границах </w:t>
      </w:r>
      <w:r w:rsidR="00281A74">
        <w:rPr>
          <w:rFonts w:eastAsia="Times New Roman"/>
        </w:rPr>
        <w:t>п</w:t>
      </w:r>
      <w:r w:rsidR="003A3818">
        <w:rPr>
          <w:rFonts w:eastAsia="Times New Roman"/>
        </w:rPr>
        <w:t>оселка Магнитный</w:t>
      </w:r>
      <w:r w:rsidRPr="00255D65">
        <w:rPr>
          <w:rFonts w:eastAsia="Times New Roman"/>
        </w:rPr>
        <w:t xml:space="preserve"> составляет </w:t>
      </w:r>
      <w:r w:rsidR="002C65BD">
        <w:rPr>
          <w:rFonts w:eastAsia="Times New Roman"/>
        </w:rPr>
        <w:t>333</w:t>
      </w:r>
      <w:r w:rsidRPr="00255D65">
        <w:rPr>
          <w:rFonts w:eastAsia="Times New Roman"/>
        </w:rPr>
        <w:t xml:space="preserve"> га. </w:t>
      </w:r>
    </w:p>
    <w:p w:rsidR="003C2072" w:rsidRPr="00A73717" w:rsidRDefault="007629C3" w:rsidP="00A73717">
      <w:pPr>
        <w:widowControl w:val="0"/>
        <w:spacing w:after="0" w:line="360" w:lineRule="auto"/>
        <w:ind w:firstLine="851"/>
        <w:jc w:val="both"/>
      </w:pPr>
      <w:r w:rsidRPr="00385ED3">
        <w:rPr>
          <w:rFonts w:eastAsia="Times New Roman"/>
        </w:rPr>
        <w:t xml:space="preserve">Территория </w:t>
      </w:r>
      <w:r w:rsidR="00F67986">
        <w:rPr>
          <w:rFonts w:eastAsia="Times New Roman"/>
        </w:rPr>
        <w:t>поселка</w:t>
      </w:r>
      <w:r w:rsidRPr="00385ED3">
        <w:rPr>
          <w:rFonts w:eastAsia="Times New Roman"/>
        </w:rPr>
        <w:t xml:space="preserve"> определена границами, существующими на момент принятия Устава </w:t>
      </w:r>
      <w:r w:rsidR="00281A74">
        <w:rPr>
          <w:rFonts w:eastAsia="Times New Roman"/>
          <w:bCs/>
        </w:rPr>
        <w:t>п</w:t>
      </w:r>
      <w:r w:rsidR="003A3818">
        <w:rPr>
          <w:rFonts w:eastAsia="Times New Roman"/>
          <w:bCs/>
        </w:rPr>
        <w:t>оселка Магнитный</w:t>
      </w:r>
      <w:r w:rsidRPr="00385ED3">
        <w:rPr>
          <w:rFonts w:eastAsia="Times New Roman"/>
        </w:rPr>
        <w:t xml:space="preserve"> </w:t>
      </w:r>
      <w:r w:rsidR="00F67986">
        <w:rPr>
          <w:rFonts w:eastAsia="Times New Roman"/>
        </w:rPr>
        <w:t>Железногорск</w:t>
      </w:r>
      <w:r w:rsidR="00E23709">
        <w:rPr>
          <w:rFonts w:eastAsia="Times New Roman"/>
        </w:rPr>
        <w:t>ого района</w:t>
      </w:r>
      <w:r w:rsidRPr="00385ED3">
        <w:rPr>
          <w:rFonts w:eastAsia="Times New Roman"/>
        </w:rPr>
        <w:t xml:space="preserve"> Курской области, в котором неотъемлемой частью и официальным документом, фиксирующим границы </w:t>
      </w:r>
      <w:r w:rsidR="00F67986">
        <w:rPr>
          <w:rFonts w:eastAsia="Times New Roman"/>
        </w:rPr>
        <w:t>поселка</w:t>
      </w:r>
      <w:r w:rsidRPr="00385ED3">
        <w:rPr>
          <w:rFonts w:eastAsia="Times New Roman"/>
        </w:rPr>
        <w:t xml:space="preserve">, является схема и описание границ </w:t>
      </w:r>
      <w:r w:rsidR="00281A74">
        <w:rPr>
          <w:rFonts w:eastAsia="Times New Roman"/>
        </w:rPr>
        <w:t>п</w:t>
      </w:r>
      <w:r w:rsidR="003A3818">
        <w:rPr>
          <w:rFonts w:eastAsia="Times New Roman"/>
        </w:rPr>
        <w:t>оселка Магнитный</w:t>
      </w:r>
      <w:r w:rsidR="002D486B">
        <w:rPr>
          <w:rFonts w:eastAsia="Times New Roman"/>
        </w:rPr>
        <w:t>.</w:t>
      </w:r>
      <w:r w:rsidR="002844C3">
        <w:rPr>
          <w:rFonts w:eastAsia="Times New Roman"/>
        </w:rPr>
        <w:t xml:space="preserve"> </w:t>
      </w:r>
      <w:r w:rsidR="00336CF0" w:rsidRPr="004414E3">
        <w:t>Численность</w:t>
      </w:r>
      <w:r w:rsidR="00336CF0" w:rsidRPr="00336CF0">
        <w:t xml:space="preserve"> населения на 01.01.</w:t>
      </w:r>
      <w:r w:rsidR="00AF0E09">
        <w:t>2020</w:t>
      </w:r>
      <w:r w:rsidR="00336CF0" w:rsidRPr="00336CF0">
        <w:t xml:space="preserve"> г. составила </w:t>
      </w:r>
      <w:r w:rsidR="00892DA0">
        <w:t>1577</w:t>
      </w:r>
      <w:r w:rsidR="00336CF0" w:rsidRPr="00336CF0">
        <w:t xml:space="preserve"> человек</w:t>
      </w:r>
      <w:r w:rsidR="00EA5C01">
        <w:t>а</w:t>
      </w:r>
      <w:r w:rsidR="00336CF0" w:rsidRPr="00336CF0">
        <w:t>.</w:t>
      </w:r>
    </w:p>
    <w:p w:rsidR="004414E3" w:rsidRDefault="004414E3" w:rsidP="00D933F8">
      <w:pPr>
        <w:widowControl w:val="0"/>
        <w:spacing w:after="0" w:line="360" w:lineRule="auto"/>
        <w:ind w:firstLine="709"/>
        <w:jc w:val="both"/>
      </w:pPr>
      <w:bookmarkStart w:id="22" w:name="_Toc263086798"/>
      <w:bookmarkStart w:id="23" w:name="_Toc336507647"/>
      <w:r w:rsidRPr="004414E3">
        <w:t>С точки зрения внешних транспортных связей муниципальное образование имеет хорошее расположение.</w:t>
      </w:r>
    </w:p>
    <w:p w:rsidR="00A73717" w:rsidRDefault="00A73717" w:rsidP="00343E9E">
      <w:pPr>
        <w:widowControl w:val="0"/>
        <w:spacing w:after="0" w:line="360" w:lineRule="auto"/>
        <w:ind w:firstLine="709"/>
        <w:jc w:val="both"/>
      </w:pPr>
      <w:r w:rsidRPr="004330D3">
        <w:rPr>
          <w:rFonts w:eastAsia="Times New Roman"/>
          <w:lang w:eastAsia="ar-SA" w:bidi="en-US"/>
        </w:rPr>
        <w:t xml:space="preserve">Основной въезд на территорию </w:t>
      </w:r>
      <w:r w:rsidR="00393650">
        <w:rPr>
          <w:kern w:val="0"/>
          <w:lang w:eastAsia="ru-RU"/>
        </w:rPr>
        <w:t>поселка</w:t>
      </w:r>
      <w:r w:rsidRPr="004330D3">
        <w:rPr>
          <w:rFonts w:eastAsia="Times New Roman"/>
          <w:lang w:eastAsia="ar-SA" w:bidi="en-US"/>
        </w:rPr>
        <w:t xml:space="preserve"> осуществляется по</w:t>
      </w:r>
      <w:r w:rsidRPr="004330D3">
        <w:t xml:space="preserve"> автомобильной дороге </w:t>
      </w:r>
      <w:r w:rsidR="00434ABF">
        <w:t>федерального</w:t>
      </w:r>
      <w:r w:rsidRPr="004330D3">
        <w:t xml:space="preserve"> </w:t>
      </w:r>
      <w:r w:rsidRPr="007F2AEB">
        <w:t xml:space="preserve">значения </w:t>
      </w:r>
      <w:r w:rsidR="00434ABF" w:rsidRPr="007F2AEB">
        <w:t>Тросна-Калиновка.</w:t>
      </w:r>
    </w:p>
    <w:p w:rsidR="000072A8" w:rsidRDefault="000072A8" w:rsidP="00343E9E">
      <w:pPr>
        <w:widowControl w:val="0"/>
        <w:spacing w:after="0" w:line="360" w:lineRule="auto"/>
        <w:ind w:firstLine="709"/>
        <w:jc w:val="both"/>
        <w:rPr>
          <w:kern w:val="0"/>
          <w:lang w:eastAsia="ru-RU"/>
        </w:rPr>
      </w:pPr>
      <w:r w:rsidRPr="00D4264B">
        <w:rPr>
          <w:kern w:val="0"/>
          <w:lang w:eastAsia="ru-RU"/>
        </w:rPr>
        <w:t xml:space="preserve">Муниципальное образование газифицировано на </w:t>
      </w:r>
      <w:r w:rsidR="00434ABF" w:rsidRPr="007F2AEB">
        <w:rPr>
          <w:kern w:val="0"/>
          <w:lang w:eastAsia="ru-RU"/>
        </w:rPr>
        <w:t>100</w:t>
      </w:r>
      <w:r w:rsidRPr="007F2AEB">
        <w:rPr>
          <w:kern w:val="0"/>
          <w:lang w:eastAsia="ru-RU"/>
        </w:rPr>
        <w:t>%.</w:t>
      </w:r>
      <w:r>
        <w:rPr>
          <w:kern w:val="0"/>
          <w:lang w:eastAsia="ru-RU"/>
        </w:rPr>
        <w:t xml:space="preserve"> </w:t>
      </w:r>
      <w:r w:rsidRPr="00D4264B">
        <w:rPr>
          <w:kern w:val="0"/>
          <w:lang w:eastAsia="ru-RU"/>
        </w:rPr>
        <w:t>Основным видом деятельности населения является сельское хозяйство.</w:t>
      </w:r>
    </w:p>
    <w:p w:rsidR="0099350D" w:rsidRPr="009C312E" w:rsidRDefault="0099350D" w:rsidP="009D1F5C">
      <w:pPr>
        <w:pStyle w:val="2"/>
        <w:keepNext w:val="0"/>
        <w:widowControl w:val="0"/>
        <w:numPr>
          <w:ilvl w:val="2"/>
          <w:numId w:val="1"/>
        </w:numPr>
        <w:spacing w:before="0" w:after="0" w:line="360" w:lineRule="auto"/>
        <w:ind w:left="0" w:firstLine="709"/>
        <w:jc w:val="both"/>
        <w:rPr>
          <w:rFonts w:ascii="Times New Roman" w:hAnsi="Times New Roman"/>
          <w:i w:val="0"/>
          <w:sz w:val="24"/>
          <w:szCs w:val="24"/>
        </w:rPr>
      </w:pPr>
      <w:r w:rsidRPr="009C312E">
        <w:rPr>
          <w:rFonts w:ascii="Times New Roman" w:hAnsi="Times New Roman"/>
          <w:i w:val="0"/>
          <w:sz w:val="24"/>
          <w:szCs w:val="24"/>
        </w:rPr>
        <w:t>Административное устройство муниципального образования. Границы муниципального образования</w:t>
      </w:r>
      <w:bookmarkEnd w:id="22"/>
      <w:bookmarkEnd w:id="23"/>
      <w:r w:rsidR="009C312E" w:rsidRPr="009C312E">
        <w:rPr>
          <w:rFonts w:ascii="Times New Roman" w:hAnsi="Times New Roman"/>
          <w:i w:val="0"/>
          <w:sz w:val="24"/>
          <w:szCs w:val="24"/>
        </w:rPr>
        <w:t>.</w:t>
      </w:r>
    </w:p>
    <w:p w:rsidR="004414E3" w:rsidRPr="004414E3" w:rsidRDefault="004414E3" w:rsidP="004414E3">
      <w:pPr>
        <w:spacing w:after="0" w:line="360" w:lineRule="auto"/>
        <w:ind w:firstLine="709"/>
        <w:jc w:val="both"/>
        <w:rPr>
          <w:kern w:val="0"/>
          <w:lang w:eastAsia="ru-RU"/>
        </w:rPr>
      </w:pPr>
      <w:r w:rsidRPr="004414E3">
        <w:rPr>
          <w:kern w:val="0"/>
          <w:lang w:eastAsia="ru-RU"/>
        </w:rPr>
        <w:t>Статус, состав и границы Муниципального образования «</w:t>
      </w:r>
      <w:r w:rsidR="00281A74">
        <w:rPr>
          <w:kern w:val="0"/>
          <w:lang w:eastAsia="ru-RU"/>
        </w:rPr>
        <w:t>п</w:t>
      </w:r>
      <w:r w:rsidR="003A3818">
        <w:rPr>
          <w:kern w:val="0"/>
          <w:lang w:eastAsia="ru-RU"/>
        </w:rPr>
        <w:t>оселок Магнитный</w:t>
      </w:r>
      <w:r w:rsidRPr="004414E3">
        <w:rPr>
          <w:kern w:val="0"/>
          <w:lang w:eastAsia="ru-RU"/>
        </w:rPr>
        <w:t xml:space="preserve">» установлены Уставом муниципального образования, принятым собранием депутатов </w:t>
      </w:r>
      <w:r w:rsidR="00281A74">
        <w:rPr>
          <w:kern w:val="0"/>
          <w:lang w:eastAsia="ru-RU"/>
        </w:rPr>
        <w:t>п</w:t>
      </w:r>
      <w:r w:rsidR="003A3818">
        <w:rPr>
          <w:kern w:val="0"/>
          <w:lang w:eastAsia="ru-RU"/>
        </w:rPr>
        <w:t>оселка Магнитный</w:t>
      </w:r>
      <w:r w:rsidRPr="004414E3">
        <w:rPr>
          <w:kern w:val="0"/>
          <w:lang w:eastAsia="ru-RU"/>
        </w:rPr>
        <w:t xml:space="preserve">. </w:t>
      </w:r>
    </w:p>
    <w:p w:rsidR="00434ABF" w:rsidRDefault="004414E3" w:rsidP="00560AB0">
      <w:pPr>
        <w:tabs>
          <w:tab w:val="left" w:pos="3969"/>
        </w:tabs>
        <w:spacing w:after="0" w:line="360" w:lineRule="auto"/>
        <w:ind w:firstLine="709"/>
        <w:jc w:val="both"/>
      </w:pPr>
      <w:r w:rsidRPr="004414E3">
        <w:t>Общая площадь земель в границах муниципального образования «</w:t>
      </w:r>
      <w:r w:rsidR="00281A74">
        <w:t>п</w:t>
      </w:r>
      <w:r w:rsidR="003A3818">
        <w:t>оселок Магнитный</w:t>
      </w:r>
      <w:r w:rsidRPr="004414E3">
        <w:t xml:space="preserve">» составляет </w:t>
      </w:r>
      <w:r w:rsidR="00892DA0" w:rsidRPr="00C57046">
        <w:t>3,33</w:t>
      </w:r>
      <w:r w:rsidR="00C57046">
        <w:t xml:space="preserve"> </w:t>
      </w:r>
      <w:r w:rsidR="00892DA0" w:rsidRPr="00C57046">
        <w:t>кв.км</w:t>
      </w:r>
      <w:r w:rsidR="00C57046" w:rsidRPr="00C57046">
        <w:t>.</w:t>
      </w:r>
      <w:r w:rsidRPr="004414E3">
        <w:t xml:space="preserve"> Социально-экономическая активность сосредоточена в административном центре </w:t>
      </w:r>
      <w:r w:rsidR="00F67986">
        <w:t>поселка</w:t>
      </w:r>
      <w:r w:rsidRPr="004414E3">
        <w:t>.</w:t>
      </w:r>
    </w:p>
    <w:p w:rsidR="007F2AEB" w:rsidRDefault="007F2AEB" w:rsidP="00560AB0">
      <w:pPr>
        <w:tabs>
          <w:tab w:val="left" w:pos="3969"/>
        </w:tabs>
        <w:spacing w:after="0" w:line="360" w:lineRule="auto"/>
        <w:ind w:firstLine="709"/>
        <w:jc w:val="both"/>
      </w:pPr>
    </w:p>
    <w:p w:rsidR="007F2AEB" w:rsidRDefault="007F2AEB" w:rsidP="00560AB0">
      <w:pPr>
        <w:tabs>
          <w:tab w:val="left" w:pos="3969"/>
        </w:tabs>
        <w:spacing w:after="0" w:line="360" w:lineRule="auto"/>
        <w:ind w:firstLine="709"/>
        <w:jc w:val="both"/>
      </w:pPr>
    </w:p>
    <w:p w:rsidR="007F2AEB" w:rsidRDefault="007F2AEB" w:rsidP="00560AB0">
      <w:pPr>
        <w:tabs>
          <w:tab w:val="left" w:pos="3969"/>
        </w:tabs>
        <w:spacing w:after="0" w:line="360" w:lineRule="auto"/>
        <w:ind w:firstLine="709"/>
        <w:jc w:val="both"/>
      </w:pPr>
    </w:p>
    <w:p w:rsidR="007F2AEB" w:rsidRDefault="007F2AEB" w:rsidP="00560AB0">
      <w:pPr>
        <w:tabs>
          <w:tab w:val="left" w:pos="3969"/>
        </w:tabs>
        <w:spacing w:after="0" w:line="360" w:lineRule="auto"/>
        <w:ind w:firstLine="709"/>
        <w:jc w:val="both"/>
      </w:pPr>
    </w:p>
    <w:p w:rsidR="007F2AEB" w:rsidRDefault="007F2AEB" w:rsidP="00560AB0">
      <w:pPr>
        <w:tabs>
          <w:tab w:val="left" w:pos="3969"/>
        </w:tabs>
        <w:spacing w:after="0" w:line="360" w:lineRule="auto"/>
        <w:ind w:firstLine="709"/>
        <w:jc w:val="both"/>
      </w:pPr>
    </w:p>
    <w:p w:rsidR="007F2AEB" w:rsidRDefault="007F2AEB" w:rsidP="00560AB0">
      <w:pPr>
        <w:tabs>
          <w:tab w:val="left" w:pos="3969"/>
        </w:tabs>
        <w:spacing w:after="0" w:line="360" w:lineRule="auto"/>
        <w:ind w:firstLine="709"/>
        <w:jc w:val="both"/>
      </w:pPr>
    </w:p>
    <w:p w:rsidR="007F2AEB" w:rsidRDefault="007F2AEB" w:rsidP="00560AB0">
      <w:pPr>
        <w:tabs>
          <w:tab w:val="left" w:pos="3969"/>
        </w:tabs>
        <w:spacing w:after="0" w:line="360" w:lineRule="auto"/>
        <w:ind w:firstLine="709"/>
        <w:jc w:val="both"/>
      </w:pPr>
    </w:p>
    <w:p w:rsidR="007F2AEB" w:rsidRDefault="007F2AEB" w:rsidP="00560AB0">
      <w:pPr>
        <w:tabs>
          <w:tab w:val="left" w:pos="3969"/>
        </w:tabs>
        <w:spacing w:after="0" w:line="360" w:lineRule="auto"/>
        <w:ind w:firstLine="709"/>
        <w:jc w:val="both"/>
      </w:pPr>
    </w:p>
    <w:p w:rsidR="007F2AEB" w:rsidRPr="004414E3" w:rsidRDefault="007F2AEB" w:rsidP="00560AB0">
      <w:pPr>
        <w:tabs>
          <w:tab w:val="left" w:pos="3969"/>
        </w:tabs>
        <w:spacing w:after="0" w:line="360" w:lineRule="auto"/>
        <w:ind w:firstLine="709"/>
        <w:jc w:val="both"/>
      </w:pPr>
    </w:p>
    <w:p w:rsidR="00C21FA2" w:rsidRDefault="00C21FA2" w:rsidP="009D1F5C">
      <w:pPr>
        <w:pStyle w:val="af3"/>
        <w:widowControl w:val="0"/>
        <w:spacing w:before="0" w:beforeAutospacing="0" w:after="0" w:afterAutospacing="0" w:line="360" w:lineRule="auto"/>
        <w:jc w:val="center"/>
        <w:rPr>
          <w:rFonts w:eastAsia="Calibri"/>
          <w:b/>
          <w:bCs/>
          <w:kern w:val="2"/>
          <w:lang w:eastAsia="en-US"/>
        </w:rPr>
      </w:pPr>
      <w:r w:rsidRPr="00F4660F">
        <w:rPr>
          <w:rFonts w:eastAsia="Calibri"/>
          <w:b/>
          <w:bCs/>
          <w:kern w:val="2"/>
          <w:lang w:eastAsia="en-US"/>
        </w:rPr>
        <w:lastRenderedPageBreak/>
        <w:t>Границы муниципального образования</w:t>
      </w:r>
      <w:r w:rsidR="00F4660F">
        <w:rPr>
          <w:rFonts w:eastAsia="Calibri"/>
          <w:b/>
          <w:bCs/>
          <w:kern w:val="2"/>
          <w:lang w:eastAsia="en-US"/>
        </w:rPr>
        <w:t>.</w:t>
      </w:r>
    </w:p>
    <w:p w:rsidR="003C2072" w:rsidRPr="00F4660F" w:rsidRDefault="006A11FC" w:rsidP="00A73717">
      <w:pPr>
        <w:pStyle w:val="af3"/>
        <w:widowControl w:val="0"/>
        <w:spacing w:before="0" w:beforeAutospacing="0" w:after="0" w:afterAutospacing="0" w:line="360" w:lineRule="auto"/>
        <w:jc w:val="center"/>
        <w:rPr>
          <w:rFonts w:eastAsia="Calibri"/>
          <w:b/>
          <w:bCs/>
          <w:kern w:val="2"/>
          <w:lang w:eastAsia="en-US"/>
        </w:rPr>
      </w:pPr>
      <w:r>
        <w:rPr>
          <w:rFonts w:eastAsia="Calibri"/>
          <w:b/>
          <w:bCs/>
          <w:noProof/>
          <w:kern w:val="2"/>
        </w:rPr>
        <w:drawing>
          <wp:inline distT="0" distB="0" distL="0" distR="0">
            <wp:extent cx="5939790" cy="49536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4953635"/>
                    </a:xfrm>
                    <a:prstGeom prst="rect">
                      <a:avLst/>
                    </a:prstGeom>
                    <a:noFill/>
                    <a:ln>
                      <a:noFill/>
                    </a:ln>
                  </pic:spPr>
                </pic:pic>
              </a:graphicData>
            </a:graphic>
          </wp:inline>
        </w:drawing>
      </w:r>
    </w:p>
    <w:p w:rsidR="006D306A" w:rsidRPr="00C41F87" w:rsidRDefault="00F4660F" w:rsidP="00D1636F">
      <w:pPr>
        <w:pStyle w:val="af3"/>
        <w:widowControl w:val="0"/>
        <w:spacing w:before="0" w:beforeAutospacing="0" w:after="0" w:afterAutospacing="0" w:line="360" w:lineRule="auto"/>
        <w:jc w:val="center"/>
        <w:rPr>
          <w:b/>
          <w:sz w:val="20"/>
          <w:szCs w:val="20"/>
        </w:rPr>
      </w:pPr>
      <w:r w:rsidRPr="00C41F87">
        <w:rPr>
          <w:b/>
          <w:sz w:val="20"/>
          <w:szCs w:val="20"/>
        </w:rPr>
        <w:t>Рис.</w:t>
      </w:r>
      <w:r w:rsidR="006D306A" w:rsidRPr="00C41F87">
        <w:rPr>
          <w:b/>
          <w:sz w:val="20"/>
          <w:szCs w:val="20"/>
        </w:rPr>
        <w:t xml:space="preserve"> Существующие границы </w:t>
      </w:r>
      <w:r w:rsidR="00281A74">
        <w:rPr>
          <w:b/>
          <w:sz w:val="20"/>
          <w:szCs w:val="20"/>
        </w:rPr>
        <w:t>п</w:t>
      </w:r>
      <w:r w:rsidR="003A3818">
        <w:rPr>
          <w:b/>
          <w:sz w:val="20"/>
          <w:szCs w:val="20"/>
        </w:rPr>
        <w:t>оселка Магнитный</w:t>
      </w:r>
      <w:r w:rsidRPr="00C41F87">
        <w:rPr>
          <w:b/>
          <w:sz w:val="20"/>
          <w:szCs w:val="20"/>
        </w:rPr>
        <w:t>.</w:t>
      </w:r>
    </w:p>
    <w:p w:rsidR="00F4660F" w:rsidRPr="00F4660F" w:rsidRDefault="00F4660F" w:rsidP="009D1F5C">
      <w:pPr>
        <w:widowControl w:val="0"/>
        <w:spacing w:after="0" w:line="360" w:lineRule="auto"/>
        <w:jc w:val="center"/>
        <w:rPr>
          <w:b/>
          <w:bCs/>
        </w:rPr>
      </w:pPr>
      <w:bookmarkStart w:id="24" w:name="_Toc319411834"/>
      <w:r w:rsidRPr="00F4660F">
        <w:rPr>
          <w:b/>
          <w:bCs/>
        </w:rPr>
        <w:t>Описание границ муниципального образования</w:t>
      </w:r>
      <w:bookmarkEnd w:id="24"/>
      <w:r w:rsidRPr="00F4660F">
        <w:rPr>
          <w:b/>
          <w:bCs/>
        </w:rPr>
        <w:t>.</w:t>
      </w:r>
    </w:p>
    <w:p w:rsidR="00434ABF" w:rsidRDefault="00434ABF" w:rsidP="00FC4D6A">
      <w:pPr>
        <w:pStyle w:val="21"/>
      </w:pPr>
      <w:bookmarkStart w:id="25" w:name="_Toc247965260"/>
      <w:bookmarkStart w:id="26" w:name="_Toc268263626"/>
      <w:bookmarkEnd w:id="17"/>
      <w:bookmarkEnd w:id="18"/>
      <w:bookmarkEnd w:id="19"/>
      <w:bookmarkEnd w:id="20"/>
      <w:bookmarkEnd w:id="21"/>
      <w:r w:rsidRPr="00501BE7">
        <w:t xml:space="preserve">Муниципальное образование </w:t>
      </w:r>
      <w:r w:rsidR="006A11FC">
        <w:t>«</w:t>
      </w:r>
      <w:r w:rsidR="00574719">
        <w:t>п</w:t>
      </w:r>
      <w:r w:rsidRPr="00501BE7">
        <w:t>оселок Магнитный</w:t>
      </w:r>
      <w:r w:rsidR="006A11FC">
        <w:t>»</w:t>
      </w:r>
      <w:r w:rsidRPr="00501BE7">
        <w:t xml:space="preserve"> находится на северо-востоке Железногорского района. С северной стороны граничит с Орловской областью, с южной, юго-западной и юго-восточной с МО </w:t>
      </w:r>
      <w:r w:rsidR="006A11FC">
        <w:t>«</w:t>
      </w:r>
      <w:r w:rsidRPr="00501BE7">
        <w:t>Волковский сельсовет</w:t>
      </w:r>
      <w:r w:rsidR="006A11FC">
        <w:t>»</w:t>
      </w:r>
      <w:r w:rsidRPr="00501BE7">
        <w:t>.</w:t>
      </w:r>
    </w:p>
    <w:p w:rsidR="00434ABF" w:rsidRPr="00434ABF" w:rsidRDefault="00434ABF" w:rsidP="00434ABF">
      <w:pPr>
        <w:spacing w:after="0" w:line="360" w:lineRule="auto"/>
        <w:ind w:firstLine="709"/>
        <w:jc w:val="both"/>
      </w:pPr>
      <w:r w:rsidRPr="00434ABF">
        <w:t xml:space="preserve">От литеры А до литеры Б МО </w:t>
      </w:r>
      <w:r w:rsidR="006A11FC">
        <w:t>«</w:t>
      </w:r>
      <w:r w:rsidR="00574719">
        <w:t>п</w:t>
      </w:r>
      <w:r w:rsidRPr="00434ABF">
        <w:t>оселок Магнитный</w:t>
      </w:r>
      <w:r w:rsidR="006A11FC">
        <w:t>»</w:t>
      </w:r>
      <w:r w:rsidRPr="00434ABF">
        <w:t xml:space="preserve"> граничит с Орловской областью.</w:t>
      </w:r>
    </w:p>
    <w:p w:rsidR="00434ABF" w:rsidRPr="00434ABF" w:rsidRDefault="00434ABF" w:rsidP="00434ABF">
      <w:pPr>
        <w:spacing w:after="0" w:line="360" w:lineRule="auto"/>
        <w:ind w:firstLine="709"/>
        <w:jc w:val="both"/>
      </w:pPr>
      <w:r w:rsidRPr="00434ABF">
        <w:t xml:space="preserve">От литеры Б до литеры А МО </w:t>
      </w:r>
      <w:r w:rsidR="006A11FC">
        <w:t>«</w:t>
      </w:r>
      <w:r w:rsidR="00574719">
        <w:t>п</w:t>
      </w:r>
      <w:r w:rsidRPr="00434ABF">
        <w:t>оселок Магнитный</w:t>
      </w:r>
      <w:r w:rsidR="006A11FC">
        <w:t>»</w:t>
      </w:r>
      <w:r w:rsidRPr="00434ABF">
        <w:t xml:space="preserve"> граничит с МО </w:t>
      </w:r>
      <w:r w:rsidR="006A11FC">
        <w:t>«</w:t>
      </w:r>
      <w:r w:rsidRPr="00434ABF">
        <w:t>Волковский сельсовет</w:t>
      </w:r>
      <w:r w:rsidR="006A11FC">
        <w:t xml:space="preserve">» </w:t>
      </w:r>
      <w:r w:rsidRPr="00434ABF">
        <w:t xml:space="preserve">граница идет в юго-западном направлении по южной границе земель, занимаемых полосой отвода Московской железной дороги (включая станцию Курбакинская) на расстоянии 1,5 км, затем поворачивает на 90 градусов до автодороги </w:t>
      </w:r>
      <w:r w:rsidR="006A11FC">
        <w:t>«</w:t>
      </w:r>
      <w:r w:rsidRPr="00434ABF">
        <w:t>Тросна-Калиновка</w:t>
      </w:r>
      <w:r w:rsidR="006A11FC">
        <w:t>»</w:t>
      </w:r>
      <w:r w:rsidRPr="00434ABF">
        <w:t xml:space="preserve"> - Магнитный и идет по данной дороге в юго-западном направлении на расстоянии 1350 метров до переезда, а затем по северной бровке автодороги на очистные сооружения ОАО "Магнитный" на расстоянии 1300 метров до </w:t>
      </w:r>
      <w:r w:rsidR="007F2AEB" w:rsidRPr="00434ABF">
        <w:t>пересечения</w:t>
      </w:r>
      <w:r w:rsidRPr="00434ABF">
        <w:t xml:space="preserve"> с полевой дорогой, </w:t>
      </w:r>
      <w:r w:rsidR="007F2AEB" w:rsidRPr="00434ABF">
        <w:t>поворачивает</w:t>
      </w:r>
      <w:r w:rsidRPr="00434ABF">
        <w:t xml:space="preserve"> на 85 градусов на север к существующей лесополосе, </w:t>
      </w:r>
      <w:r w:rsidRPr="00434ABF">
        <w:lastRenderedPageBreak/>
        <w:t xml:space="preserve">затем идет по краю данной лесополосы 100 метров и </w:t>
      </w:r>
      <w:r w:rsidR="007F2AEB" w:rsidRPr="00434ABF">
        <w:t>поворачивает</w:t>
      </w:r>
      <w:r w:rsidRPr="00434ABF">
        <w:t xml:space="preserve"> на 90 градусов на восток, огибая существующие огороды, возвращается не доходя до границы автодороги 5 метров проходит в северо-восточном направлении на расстояние 1650 метров до пересечения автодороги "Тросна-Калиновка" - Магнитный с полевой дорогой, идущей в северо-западном направлении, по краю существующих огородов МО "поселок Магнитный" до границы с Орловской областью.</w:t>
      </w:r>
    </w:p>
    <w:p w:rsidR="00434ABF" w:rsidRPr="00E365FF" w:rsidRDefault="00434ABF" w:rsidP="00434ABF">
      <w:pPr>
        <w:spacing w:after="0" w:line="360" w:lineRule="auto"/>
        <w:ind w:firstLine="709"/>
        <w:jc w:val="both"/>
        <w:rPr>
          <w:highlight w:val="yellow"/>
        </w:rPr>
      </w:pPr>
      <w:r w:rsidRPr="00434ABF">
        <w:t>От т</w:t>
      </w:r>
      <w:r w:rsidRPr="00BB1513">
        <w:t xml:space="preserve">. А граница идет на северо-восток по полосе отвода </w:t>
      </w:r>
      <w:r w:rsidR="00560FB3" w:rsidRPr="00C57046">
        <w:t>Московской</w:t>
      </w:r>
      <w:r w:rsidR="001B4C9E" w:rsidRPr="00BB1513">
        <w:t xml:space="preserve"> </w:t>
      </w:r>
      <w:r w:rsidRPr="00BB1513">
        <w:t>железной дороги, далее поворачивает на юго-восток по контуру пастбищ, по пруду Алексеевский, поворачивает на восток по границе участка под коллективными садами, поворачивает на юг по границе лесного массива, далее идет на восток по границе лесного массива до т.</w:t>
      </w:r>
      <w:r w:rsidR="006A11FC" w:rsidRPr="00BB1513">
        <w:t xml:space="preserve"> </w:t>
      </w:r>
      <w:r w:rsidRPr="00BB1513">
        <w:t xml:space="preserve">Б. </w:t>
      </w:r>
    </w:p>
    <w:p w:rsidR="00434ABF" w:rsidRPr="00434ABF" w:rsidRDefault="00434ABF" w:rsidP="00434ABF">
      <w:pPr>
        <w:spacing w:after="0" w:line="360" w:lineRule="auto"/>
        <w:ind w:firstLine="709"/>
        <w:jc w:val="both"/>
      </w:pPr>
      <w:r w:rsidRPr="00BB1513">
        <w:t xml:space="preserve">От т. Б граница идет на юго-восток по границе лесного массива, </w:t>
      </w:r>
      <w:smartTag w:uri="urn:schemas-microsoft-com:office:smarttags" w:element="metricconverter">
        <w:smartTagPr>
          <w:attr w:name="ProductID" w:val="0,3 км"/>
        </w:smartTagPr>
        <w:r w:rsidRPr="00BB1513">
          <w:t>0,3 км</w:t>
        </w:r>
      </w:smartTag>
      <w:r w:rsidRPr="00BB1513">
        <w:t xml:space="preserve"> по контуру пашни и по границе бывшего населенного пункта Калиновка, </w:t>
      </w:r>
      <w:smartTag w:uri="urn:schemas-microsoft-com:office:smarttags" w:element="metricconverter">
        <w:smartTagPr>
          <w:attr w:name="ProductID" w:val="2,4 км"/>
        </w:smartTagPr>
        <w:r w:rsidRPr="00BB1513">
          <w:t>2,4 км</w:t>
        </w:r>
      </w:smartTag>
      <w:r w:rsidRPr="00BB1513">
        <w:t xml:space="preserve"> по контуру пашни и поворачивает на запад вдоль </w:t>
      </w:r>
      <w:r w:rsidRPr="00C57046">
        <w:t xml:space="preserve">автодороги </w:t>
      </w:r>
      <w:r w:rsidR="001B4C9E" w:rsidRPr="00C57046">
        <w:t>Тросна-Калиновка</w:t>
      </w:r>
      <w:r w:rsidRPr="00BB1513">
        <w:t xml:space="preserve">, поворачивает на северо-восток по контуру пашни и идет </w:t>
      </w:r>
      <w:smartTag w:uri="urn:schemas-microsoft-com:office:smarttags" w:element="metricconverter">
        <w:smartTagPr>
          <w:attr w:name="ProductID" w:val="1 км"/>
        </w:smartTagPr>
        <w:r w:rsidRPr="00BB1513">
          <w:t>1 км</w:t>
        </w:r>
      </w:smartTag>
      <w:r w:rsidRPr="00BB1513">
        <w:t xml:space="preserve"> по контуру пастбищ до </w:t>
      </w:r>
      <w:r w:rsidRPr="00C57046">
        <w:t>т.</w:t>
      </w:r>
      <w:r w:rsidR="00C57046">
        <w:t xml:space="preserve"> </w:t>
      </w:r>
      <w:r w:rsidR="00560FB3" w:rsidRPr="00C57046">
        <w:t>А</w:t>
      </w:r>
      <w:r w:rsidR="00C57046" w:rsidRPr="00C57046">
        <w:t>.</w:t>
      </w:r>
    </w:p>
    <w:p w:rsidR="00434ABF" w:rsidRPr="00574719" w:rsidRDefault="00434ABF" w:rsidP="00434ABF">
      <w:pPr>
        <w:spacing w:after="0" w:line="360" w:lineRule="auto"/>
        <w:ind w:firstLine="709"/>
        <w:jc w:val="both"/>
        <w:rPr>
          <w:lang w:eastAsia="ru-RU"/>
        </w:rPr>
      </w:pPr>
      <w:r w:rsidRPr="00574719">
        <w:t>Несмотря на то, что в настоящее время территория сельского поселения находится в депрессивном состоянии, м</w:t>
      </w:r>
      <w:r w:rsidRPr="00574719">
        <w:rPr>
          <w:rFonts w:eastAsia="SimSun"/>
        </w:rPr>
        <w:t>ожно констатировать, что условия расположения</w:t>
      </w:r>
      <w:r w:rsidR="00574719">
        <w:rPr>
          <w:rFonts w:eastAsia="SimSun"/>
        </w:rPr>
        <w:t xml:space="preserve"> проектируемой территории в структуре</w:t>
      </w:r>
      <w:r w:rsidRPr="00574719">
        <w:rPr>
          <w:rFonts w:eastAsia="SimSun"/>
        </w:rPr>
        <w:t xml:space="preserve"> Курской области имеет большой потенциал развития. </w:t>
      </w:r>
      <w:r w:rsidR="00574719">
        <w:rPr>
          <w:rFonts w:eastAsia="SimSun"/>
        </w:rPr>
        <w:t>Поселок Магнитный</w:t>
      </w:r>
      <w:r w:rsidRPr="00574719">
        <w:rPr>
          <w:rFonts w:eastAsia="SimSun"/>
        </w:rPr>
        <w:t xml:space="preserve"> расположен вблизи г. Железногорск, являющимся районным центром, имеет удобные транспортные связи с поселком городского типа, сельское поселение имеет</w:t>
      </w:r>
      <w:r w:rsidRPr="00574719">
        <w:t xml:space="preserve"> свободные незастроенные территории для селитебного, промышленного и рекреационного развития.</w:t>
      </w:r>
    </w:p>
    <w:p w:rsidR="00D43EB9" w:rsidRPr="007B4403" w:rsidRDefault="00D43EB9" w:rsidP="00C41F87">
      <w:pPr>
        <w:widowControl w:val="0"/>
        <w:spacing w:after="0" w:line="360" w:lineRule="auto"/>
        <w:ind w:firstLine="709"/>
        <w:jc w:val="both"/>
        <w:rPr>
          <w:b/>
        </w:rPr>
      </w:pPr>
      <w:r w:rsidRPr="007B4403">
        <w:rPr>
          <w:b/>
        </w:rPr>
        <w:t>Климатическая характеристика</w:t>
      </w:r>
      <w:bookmarkEnd w:id="25"/>
      <w:bookmarkEnd w:id="26"/>
      <w:r w:rsidR="00E41C58">
        <w:rPr>
          <w:b/>
        </w:rPr>
        <w:t>.</w:t>
      </w:r>
    </w:p>
    <w:p w:rsidR="00B06724" w:rsidRDefault="00B06724" w:rsidP="00B06724">
      <w:pPr>
        <w:spacing w:after="0" w:line="360" w:lineRule="auto"/>
        <w:ind w:firstLine="709"/>
        <w:jc w:val="both"/>
        <w:rPr>
          <w:color w:val="000000"/>
        </w:rPr>
      </w:pPr>
      <w:bookmarkStart w:id="27" w:name="_Toc268263627"/>
      <w:bookmarkStart w:id="28" w:name="_Toc251150497"/>
      <w:bookmarkStart w:id="29" w:name="_Toc268263634"/>
      <w:r>
        <w:rPr>
          <w:color w:val="000000"/>
        </w:rPr>
        <w:t xml:space="preserve">Климат </w:t>
      </w:r>
      <w:r w:rsidR="00F67986">
        <w:rPr>
          <w:color w:val="000000"/>
        </w:rPr>
        <w:t>поселка</w:t>
      </w:r>
      <w:r>
        <w:rPr>
          <w:color w:val="000000"/>
        </w:rPr>
        <w:t xml:space="preserve"> так же как </w:t>
      </w:r>
      <w:r w:rsidR="00F67986">
        <w:rPr>
          <w:color w:val="000000"/>
        </w:rPr>
        <w:t>Железногорск</w:t>
      </w:r>
      <w:r w:rsidR="00E23709">
        <w:rPr>
          <w:color w:val="000000"/>
        </w:rPr>
        <w:t>ого района</w:t>
      </w:r>
      <w:r>
        <w:rPr>
          <w:color w:val="000000"/>
        </w:rPr>
        <w:t xml:space="preserve"> и всей Курской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B06724" w:rsidRDefault="00B06724" w:rsidP="00B06724">
      <w:pPr>
        <w:spacing w:after="0" w:line="360" w:lineRule="auto"/>
        <w:ind w:firstLine="709"/>
        <w:jc w:val="both"/>
        <w:rPr>
          <w:rFonts w:eastAsia="Times New Roman"/>
          <w:bCs/>
          <w:lang w:bidi="en-US"/>
        </w:rPr>
      </w:pPr>
      <w:r>
        <w:rPr>
          <w:color w:val="000000"/>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rsidR="00B06724" w:rsidRDefault="00B06724" w:rsidP="00B06724">
      <w:pPr>
        <w:widowControl w:val="0"/>
        <w:spacing w:after="0" w:line="360" w:lineRule="auto"/>
        <w:ind w:firstLine="709"/>
        <w:jc w:val="both"/>
        <w:rPr>
          <w:rFonts w:eastAsia="Times New Roman"/>
          <w:bCs/>
          <w:lang w:bidi="en-US"/>
        </w:rPr>
      </w:pPr>
      <w:r>
        <w:rPr>
          <w:rFonts w:eastAsia="Times New Roman"/>
          <w:bCs/>
          <w:lang w:bidi="en-US"/>
        </w:rPr>
        <w:t xml:space="preserve">Зима (декабрь - февраль) умеренно-холодная, с преобладанием облачной погоды. </w:t>
      </w:r>
      <w:r>
        <w:rPr>
          <w:rFonts w:eastAsia="Times New Roman"/>
          <w:bCs/>
          <w:lang w:bidi="en-US"/>
        </w:rPr>
        <w:lastRenderedPageBreak/>
        <w:t>Характерны устойчивые морозы в пределах от -5 до -12°С. В январе и феврале морозы в отдельные периоды достигают -25, -30°С.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конце ноября, мощность его к концу зимы достигает 0,2 - 0,6 м. Метели бывают от 2 до 7 раз в месяц. Дней с туманом 6 - 10 в месяц. Грунты к концу зимы промерзают на глубину 0,6 - 0,8 м.</w:t>
      </w:r>
    </w:p>
    <w:p w:rsidR="00B06724" w:rsidRDefault="00B06724" w:rsidP="00B06724">
      <w:pPr>
        <w:spacing w:after="0" w:line="360" w:lineRule="auto"/>
        <w:ind w:firstLine="709"/>
        <w:jc w:val="both"/>
        <w:rPr>
          <w:rFonts w:eastAsia="Times New Roman"/>
          <w:bCs/>
          <w:lang w:bidi="en-US"/>
        </w:rPr>
      </w:pPr>
      <w:r>
        <w:rPr>
          <w:rFonts w:eastAsia="Times New Roman"/>
          <w:bCs/>
          <w:lang w:bidi="en-US"/>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B06724" w:rsidRDefault="00B06724" w:rsidP="00B06724">
      <w:pPr>
        <w:spacing w:after="0" w:line="360" w:lineRule="auto"/>
        <w:ind w:firstLine="709"/>
        <w:jc w:val="both"/>
        <w:rPr>
          <w:rFonts w:eastAsia="Times New Roman"/>
          <w:bCs/>
          <w:lang w:bidi="en-US"/>
        </w:rPr>
      </w:pPr>
      <w:r>
        <w:rPr>
          <w:rFonts w:eastAsia="Times New Roman"/>
          <w:bCs/>
          <w:lang w:bidi="en-US"/>
        </w:rPr>
        <w:t>Лето (май - август) умеренно-теплое около половины дней за сезон - ясные и малооблачные. Температура воздуха днем 16 - 20°С (в июле иногда повышается до 28 - 30°), ночью 10 - 15°С.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B06724" w:rsidRDefault="00B06724" w:rsidP="00B06724">
      <w:pPr>
        <w:spacing w:after="0" w:line="360" w:lineRule="auto"/>
        <w:ind w:firstLine="709"/>
        <w:jc w:val="both"/>
        <w:rPr>
          <w:rFonts w:eastAsia="Times New Roman"/>
          <w:bCs/>
          <w:lang w:bidi="en-US"/>
        </w:rPr>
      </w:pPr>
      <w:r>
        <w:rPr>
          <w:rFonts w:eastAsia="Times New Roman"/>
          <w:bCs/>
          <w:lang w:bidi="en-US"/>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rsidR="000072A8" w:rsidRDefault="00B06724" w:rsidP="005F645B">
      <w:pPr>
        <w:spacing w:after="0" w:line="360" w:lineRule="auto"/>
        <w:ind w:firstLine="709"/>
        <w:jc w:val="both"/>
        <w:rPr>
          <w:rFonts w:eastAsia="Times New Roman"/>
          <w:bCs/>
          <w:lang w:bidi="en-US"/>
        </w:rPr>
      </w:pPr>
      <w:r>
        <w:rPr>
          <w:rFonts w:eastAsia="Times New Roman"/>
          <w:bCs/>
          <w:lang w:bidi="en-US"/>
        </w:rPr>
        <w:t>В таблице ниже представлены климатические характеристики температурного режима.</w:t>
      </w:r>
    </w:p>
    <w:p w:rsidR="00B06724" w:rsidRDefault="00B06724" w:rsidP="00B06724">
      <w:pPr>
        <w:pStyle w:val="17"/>
        <w:spacing w:after="0" w:line="360" w:lineRule="auto"/>
        <w:rPr>
          <w:color w:val="000000"/>
          <w:sz w:val="20"/>
          <w:szCs w:val="20"/>
          <w:lang w:eastAsia="ru-RU"/>
        </w:rPr>
      </w:pPr>
      <w:r>
        <w:rPr>
          <w:rFonts w:eastAsia="Times New Roman"/>
          <w:color w:val="000000"/>
        </w:rPr>
        <w:t>Таблица. Климатические характеристики.</w:t>
      </w:r>
    </w:p>
    <w:tbl>
      <w:tblPr>
        <w:tblW w:w="0" w:type="auto"/>
        <w:tblInd w:w="-7" w:type="dxa"/>
        <w:tblLayout w:type="fixed"/>
        <w:tblCellMar>
          <w:left w:w="40" w:type="dxa"/>
          <w:right w:w="40" w:type="dxa"/>
        </w:tblCellMar>
        <w:tblLook w:val="0000" w:firstRow="0" w:lastRow="0" w:firstColumn="0" w:lastColumn="0" w:noHBand="0" w:noVBand="0"/>
      </w:tblPr>
      <w:tblGrid>
        <w:gridCol w:w="7507"/>
        <w:gridCol w:w="1944"/>
      </w:tblGrid>
      <w:tr w:rsidR="00B06724" w:rsidTr="00F1442C">
        <w:trPr>
          <w:trHeight w:val="95"/>
          <w:tblHeader/>
        </w:trPr>
        <w:tc>
          <w:tcPr>
            <w:tcW w:w="7507" w:type="dxa"/>
            <w:tcBorders>
              <w:top w:val="single" w:sz="6" w:space="0" w:color="000000"/>
              <w:left w:val="single" w:sz="6" w:space="0" w:color="000000"/>
              <w:bottom w:val="single" w:sz="6" w:space="0" w:color="000000"/>
            </w:tcBorders>
            <w:shd w:val="clear" w:color="auto" w:fill="auto"/>
            <w:vAlign w:val="center"/>
          </w:tcPr>
          <w:p w:rsidR="00B06724" w:rsidRDefault="00B06724" w:rsidP="00F1442C">
            <w:pPr>
              <w:spacing w:after="0" w:line="240" w:lineRule="auto"/>
              <w:jc w:val="center"/>
              <w:rPr>
                <w:b/>
                <w:color w:val="000000"/>
                <w:sz w:val="20"/>
                <w:szCs w:val="20"/>
                <w:lang w:eastAsia="ru-RU"/>
              </w:rPr>
            </w:pPr>
            <w:r>
              <w:rPr>
                <w:b/>
                <w:color w:val="000000"/>
                <w:sz w:val="20"/>
                <w:szCs w:val="20"/>
                <w:lang w:eastAsia="ru-RU"/>
              </w:rPr>
              <w:t>Параметры</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6724" w:rsidRDefault="00B06724" w:rsidP="00F1442C">
            <w:pPr>
              <w:spacing w:after="0" w:line="240" w:lineRule="auto"/>
              <w:jc w:val="center"/>
            </w:pPr>
            <w:r>
              <w:rPr>
                <w:b/>
                <w:color w:val="000000"/>
                <w:sz w:val="20"/>
                <w:szCs w:val="20"/>
                <w:lang w:eastAsia="ru-RU"/>
              </w:rPr>
              <w:t>Показатели</w:t>
            </w:r>
          </w:p>
        </w:tc>
      </w:tr>
      <w:tr w:rsidR="00B06724" w:rsidTr="00F1442C">
        <w:trPr>
          <w:trHeight w:val="151"/>
        </w:trPr>
        <w:tc>
          <w:tcPr>
            <w:tcW w:w="7507" w:type="dxa"/>
            <w:tcBorders>
              <w:top w:val="single" w:sz="6" w:space="0" w:color="000000"/>
              <w:left w:val="single" w:sz="6" w:space="0" w:color="000000"/>
              <w:bottom w:val="single" w:sz="6"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Абсолютная минимальная температура,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- 37</w:t>
            </w:r>
          </w:p>
        </w:tc>
      </w:tr>
      <w:tr w:rsidR="00B06724" w:rsidTr="00F1442C">
        <w:trPr>
          <w:trHeight w:val="159"/>
        </w:trPr>
        <w:tc>
          <w:tcPr>
            <w:tcW w:w="7507" w:type="dxa"/>
            <w:tcBorders>
              <w:top w:val="single" w:sz="6" w:space="0" w:color="000000"/>
              <w:left w:val="single" w:sz="6" w:space="0" w:color="000000"/>
              <w:bottom w:val="single" w:sz="6"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Абсолютная максимальная температура,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+ 40</w:t>
            </w:r>
          </w:p>
        </w:tc>
      </w:tr>
      <w:tr w:rsidR="00B06724" w:rsidTr="00F1442C">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Средняя температура отопительного периода,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- 1,9</w:t>
            </w:r>
          </w:p>
        </w:tc>
      </w:tr>
      <w:tr w:rsidR="00B06724" w:rsidTr="00F1442C">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Продолжительность отопительного периода, суток</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228</w:t>
            </w:r>
          </w:p>
        </w:tc>
      </w:tr>
      <w:tr w:rsidR="00B06724" w:rsidTr="00F1442C">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Средняя температура воздуха наиболее теплого периода,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+ 27</w:t>
            </w:r>
          </w:p>
        </w:tc>
      </w:tr>
      <w:tr w:rsidR="00B06724" w:rsidTr="00F1442C">
        <w:trPr>
          <w:trHeight w:val="80"/>
        </w:trPr>
        <w:tc>
          <w:tcPr>
            <w:tcW w:w="7507" w:type="dxa"/>
            <w:tcBorders>
              <w:top w:val="single" w:sz="6" w:space="0" w:color="000000"/>
              <w:left w:val="single" w:sz="6" w:space="0" w:color="000000"/>
              <w:bottom w:val="single" w:sz="4"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Средняя температура воздуха наиболее холодного периода,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4" w:space="0" w:color="000000"/>
              <w:right w:val="single" w:sz="6"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- 15</w:t>
            </w:r>
          </w:p>
        </w:tc>
      </w:tr>
    </w:tbl>
    <w:p w:rsidR="00B06724" w:rsidRDefault="00B06724" w:rsidP="00B06724">
      <w:pPr>
        <w:spacing w:after="0" w:line="360" w:lineRule="auto"/>
        <w:ind w:firstLine="709"/>
        <w:jc w:val="both"/>
        <w:rPr>
          <w:rFonts w:eastAsia="Times New Roman"/>
          <w:bCs/>
          <w:lang w:bidi="en-US"/>
        </w:rPr>
      </w:pPr>
      <w:r>
        <w:rPr>
          <w:rFonts w:eastAsia="Times New Roman"/>
          <w:b/>
          <w:bCs/>
          <w:lang w:bidi="en-US"/>
        </w:rPr>
        <w:t>Осадки.</w:t>
      </w:r>
      <w:r>
        <w:rPr>
          <w:rFonts w:eastAsia="Times New Roman"/>
          <w:bCs/>
          <w:lang w:bidi="en-US"/>
        </w:rPr>
        <w:t xml:space="preserve"> По количеству выпадающих осадков территория относится к зоне достаточного увлажнения. За год в среднем за многолетний период выпадает 552 мм осадков. </w:t>
      </w:r>
    </w:p>
    <w:p w:rsidR="00B06724" w:rsidRDefault="00B06724" w:rsidP="00B06724">
      <w:pPr>
        <w:spacing w:after="0" w:line="360" w:lineRule="auto"/>
        <w:ind w:firstLine="709"/>
        <w:jc w:val="both"/>
        <w:rPr>
          <w:rFonts w:eastAsia="Times New Roman"/>
          <w:bCs/>
          <w:lang w:bidi="en-US"/>
        </w:rPr>
      </w:pPr>
      <w:r>
        <w:rPr>
          <w:rFonts w:eastAsia="Times New Roman"/>
          <w:bCs/>
          <w:lang w:bidi="en-US"/>
        </w:rPr>
        <w:t xml:space="preserve">Большая часть осадков - 369 мм приходится на теплый период года и 184 мм – на холодный. В годовом ходе месячных сумм осадков максимум наблюдается в июле (в среднем 76 мм осадков), минимум - в марте (44 мм осадков). Обычно две трети осадков </w:t>
      </w:r>
      <w:r>
        <w:rPr>
          <w:rFonts w:eastAsia="Times New Roman"/>
          <w:bCs/>
          <w:lang w:bidi="en-US"/>
        </w:rPr>
        <w:lastRenderedPageBreak/>
        <w:t xml:space="preserve">выпадает в теплый период года (апрель - октябрь) в виде дождя, одна треть - зимой в виде снега. </w:t>
      </w:r>
    </w:p>
    <w:p w:rsidR="00B06724" w:rsidRDefault="00B06724" w:rsidP="00B06724">
      <w:pPr>
        <w:spacing w:after="0" w:line="360" w:lineRule="auto"/>
        <w:ind w:firstLine="709"/>
        <w:jc w:val="both"/>
        <w:rPr>
          <w:rFonts w:eastAsia="Times New Roman"/>
          <w:bCs/>
          <w:lang w:bidi="en-US"/>
        </w:rPr>
      </w:pPr>
      <w:r>
        <w:rPr>
          <w:rFonts w:eastAsia="Times New Roman"/>
          <w:bCs/>
          <w:lang w:bidi="en-US"/>
        </w:rPr>
        <w:t>Среднегодовая температура воздуха +4,9ºС. Продолжительность безморозного периода 151 день, общий вегетационный период - 182 дня.</w:t>
      </w:r>
    </w:p>
    <w:p w:rsidR="00B06724" w:rsidRDefault="00B06724" w:rsidP="00B06724">
      <w:pPr>
        <w:widowControl w:val="0"/>
        <w:spacing w:after="0" w:line="360" w:lineRule="auto"/>
        <w:ind w:firstLine="709"/>
        <w:jc w:val="both"/>
        <w:rPr>
          <w:rFonts w:eastAsia="Times New Roman"/>
          <w:bCs/>
          <w:lang w:bidi="en-US"/>
        </w:rPr>
      </w:pPr>
      <w:r>
        <w:rPr>
          <w:rFonts w:eastAsia="Times New Roman"/>
          <w:bCs/>
          <w:lang w:bidi="en-US"/>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- 130-145.</w:t>
      </w:r>
    </w:p>
    <w:p w:rsidR="00B06724" w:rsidRDefault="00B06724" w:rsidP="00B06724">
      <w:pPr>
        <w:widowControl w:val="0"/>
        <w:spacing w:after="0" w:line="360" w:lineRule="auto"/>
        <w:ind w:firstLine="709"/>
        <w:jc w:val="both"/>
        <w:rPr>
          <w:rFonts w:eastAsia="Times New Roman"/>
          <w:bCs/>
          <w:lang w:bidi="en-US"/>
        </w:rPr>
      </w:pPr>
      <w:r>
        <w:rPr>
          <w:rFonts w:eastAsia="Times New Roman"/>
          <w:bCs/>
          <w:lang w:bidi="en-US"/>
        </w:rPr>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 см, в отдельные годы доходит до 70 см. Максимальной высоты снежный покров достигает в конце февраля – начале марта. Число дней с относительной влажностью воздуха 80% и более за год составляет 125-133.</w:t>
      </w:r>
    </w:p>
    <w:p w:rsidR="00B06724" w:rsidRDefault="00B06724" w:rsidP="00B06724">
      <w:pPr>
        <w:spacing w:after="0" w:line="360" w:lineRule="auto"/>
        <w:ind w:firstLine="709"/>
        <w:jc w:val="both"/>
        <w:rPr>
          <w:rFonts w:eastAsia="Times New Roman"/>
          <w:bCs/>
          <w:lang w:bidi="en-US"/>
        </w:rPr>
      </w:pPr>
      <w:r>
        <w:rPr>
          <w:rFonts w:eastAsia="Times New Roman"/>
          <w:bCs/>
          <w:lang w:bidi="en-US"/>
        </w:rPr>
        <w:t>Ветры в течение года переменных направлений (западные, юго-западные); их преобладающая скорость 2 - 5 м/с.</w:t>
      </w:r>
    </w:p>
    <w:p w:rsidR="00B06724" w:rsidRDefault="00F6324A" w:rsidP="00B06724">
      <w:pPr>
        <w:spacing w:after="0" w:line="360" w:lineRule="auto"/>
        <w:ind w:firstLine="567"/>
        <w:jc w:val="center"/>
        <w:rPr>
          <w:rFonts w:eastAsia="Times New Roman"/>
          <w:b/>
          <w:sz w:val="20"/>
          <w:szCs w:val="20"/>
        </w:rPr>
      </w:pPr>
      <w:r>
        <w:rPr>
          <w:rFonts w:eastAsia="Times New Roman"/>
          <w:noProof/>
          <w:color w:val="948A54"/>
          <w:sz w:val="28"/>
          <w:szCs w:val="28"/>
          <w:lang w:eastAsia="ru-RU"/>
        </w:rPr>
        <w:drawing>
          <wp:inline distT="0" distB="0" distL="0" distR="0">
            <wp:extent cx="1663700" cy="16129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l="20993" t="12816" r="23891"/>
                    <a:stretch>
                      <a:fillRect/>
                    </a:stretch>
                  </pic:blipFill>
                  <pic:spPr bwMode="auto">
                    <a:xfrm>
                      <a:off x="0" y="0"/>
                      <a:ext cx="1663700" cy="1612900"/>
                    </a:xfrm>
                    <a:prstGeom prst="rect">
                      <a:avLst/>
                    </a:prstGeom>
                    <a:solidFill>
                      <a:srgbClr val="FFFFFF"/>
                    </a:solidFill>
                    <a:ln w="9525">
                      <a:noFill/>
                      <a:miter lim="800000"/>
                      <a:headEnd/>
                      <a:tailEnd/>
                    </a:ln>
                  </pic:spPr>
                </pic:pic>
              </a:graphicData>
            </a:graphic>
          </wp:inline>
        </w:drawing>
      </w:r>
    </w:p>
    <w:p w:rsidR="00B06724" w:rsidRDefault="00B06724" w:rsidP="00B06724">
      <w:pPr>
        <w:spacing w:after="0" w:line="360" w:lineRule="auto"/>
        <w:ind w:firstLine="567"/>
        <w:jc w:val="center"/>
        <w:rPr>
          <w:rFonts w:eastAsia="Times New Roman"/>
          <w:bCs/>
          <w:lang w:bidi="en-US"/>
        </w:rPr>
      </w:pPr>
      <w:r>
        <w:rPr>
          <w:rFonts w:eastAsia="Times New Roman"/>
          <w:b/>
          <w:sz w:val="20"/>
          <w:szCs w:val="20"/>
        </w:rPr>
        <w:t>Рисунок.</w:t>
      </w:r>
      <w:r>
        <w:rPr>
          <w:rFonts w:eastAsia="Times New Roman"/>
          <w:sz w:val="20"/>
          <w:szCs w:val="20"/>
        </w:rPr>
        <w:t xml:space="preserve"> </w:t>
      </w:r>
      <w:r>
        <w:rPr>
          <w:rFonts w:eastAsia="Times New Roman"/>
          <w:b/>
          <w:sz w:val="20"/>
          <w:szCs w:val="20"/>
        </w:rPr>
        <w:t>Среднегодовая повторяемость (%) направлений ветра по кварталам</w:t>
      </w:r>
      <w:r>
        <w:rPr>
          <w:rFonts w:eastAsia="Times New Roman"/>
          <w:sz w:val="20"/>
          <w:szCs w:val="20"/>
        </w:rPr>
        <w:t>.</w:t>
      </w:r>
    </w:p>
    <w:p w:rsidR="00574719" w:rsidRPr="00560AB0" w:rsidRDefault="00B06724" w:rsidP="00560AB0">
      <w:pPr>
        <w:widowControl w:val="0"/>
        <w:spacing w:after="0" w:line="360" w:lineRule="auto"/>
        <w:ind w:firstLine="709"/>
        <w:jc w:val="both"/>
        <w:rPr>
          <w:rFonts w:eastAsia="Times New Roman"/>
          <w:bCs/>
          <w:lang w:bidi="en-US"/>
        </w:rPr>
      </w:pPr>
      <w:r>
        <w:rPr>
          <w:rFonts w:eastAsia="Times New Roman"/>
          <w:bCs/>
          <w:lang w:bidi="en-US"/>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rsidR="00B06724" w:rsidRDefault="00B06724" w:rsidP="00B06724">
      <w:pPr>
        <w:pStyle w:val="17"/>
        <w:spacing w:after="0" w:line="360" w:lineRule="auto"/>
        <w:rPr>
          <w:color w:val="000000"/>
          <w:sz w:val="20"/>
          <w:szCs w:val="20"/>
          <w:lang w:eastAsia="ru-RU"/>
        </w:rPr>
      </w:pPr>
      <w:r>
        <w:rPr>
          <w:rFonts w:eastAsia="Times New Roman"/>
          <w:color w:val="000000"/>
        </w:rPr>
        <w:t>Таблица. Скорость ветра.</w:t>
      </w:r>
    </w:p>
    <w:tbl>
      <w:tblPr>
        <w:tblW w:w="0" w:type="auto"/>
        <w:tblInd w:w="108" w:type="dxa"/>
        <w:tblLayout w:type="fixed"/>
        <w:tblLook w:val="0000" w:firstRow="0" w:lastRow="0" w:firstColumn="0" w:lastColumn="0" w:noHBand="0" w:noVBand="0"/>
      </w:tblPr>
      <w:tblGrid>
        <w:gridCol w:w="4652"/>
        <w:gridCol w:w="4930"/>
      </w:tblGrid>
      <w:tr w:rsidR="00B06724" w:rsidTr="00F1442C">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B06724" w:rsidRDefault="00B06724" w:rsidP="00F1442C">
            <w:pPr>
              <w:spacing w:after="0" w:line="240" w:lineRule="auto"/>
              <w:jc w:val="center"/>
              <w:rPr>
                <w:b/>
                <w:color w:val="000000"/>
                <w:sz w:val="20"/>
                <w:szCs w:val="20"/>
                <w:lang w:eastAsia="ru-RU"/>
              </w:rPr>
            </w:pPr>
            <w:r>
              <w:rPr>
                <w:b/>
                <w:color w:val="000000"/>
                <w:sz w:val="20"/>
                <w:szCs w:val="20"/>
                <w:lang w:eastAsia="ru-RU"/>
              </w:rPr>
              <w:t>Скорость ветра возможна 1 раз</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6724" w:rsidRDefault="00B06724" w:rsidP="00F1442C">
            <w:pPr>
              <w:spacing w:after="0" w:line="240" w:lineRule="auto"/>
              <w:jc w:val="center"/>
            </w:pPr>
            <w:r>
              <w:rPr>
                <w:b/>
                <w:color w:val="000000"/>
                <w:sz w:val="20"/>
                <w:szCs w:val="20"/>
                <w:lang w:eastAsia="ru-RU"/>
              </w:rPr>
              <w:t>Показатель</w:t>
            </w:r>
          </w:p>
        </w:tc>
      </w:tr>
      <w:tr w:rsidR="00B06724" w:rsidTr="00F1442C">
        <w:trPr>
          <w:trHeight w:val="106"/>
        </w:trPr>
        <w:tc>
          <w:tcPr>
            <w:tcW w:w="4652" w:type="dxa"/>
            <w:tcBorders>
              <w:top w:val="single" w:sz="4" w:space="0" w:color="000000"/>
              <w:left w:val="single" w:sz="4" w:space="0" w:color="000000"/>
              <w:bottom w:val="single" w:sz="4"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в год</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18 м/сек;</w:t>
            </w:r>
          </w:p>
        </w:tc>
      </w:tr>
      <w:tr w:rsidR="00B06724" w:rsidTr="00F1442C">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в 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21 м/сек;</w:t>
            </w:r>
          </w:p>
        </w:tc>
      </w:tr>
      <w:tr w:rsidR="00B06724" w:rsidTr="00F1442C">
        <w:tc>
          <w:tcPr>
            <w:tcW w:w="4652" w:type="dxa"/>
            <w:tcBorders>
              <w:top w:val="single" w:sz="4" w:space="0" w:color="000000"/>
              <w:left w:val="single" w:sz="4" w:space="0" w:color="000000"/>
              <w:bottom w:val="single" w:sz="4"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в 10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22 м/сек;</w:t>
            </w:r>
          </w:p>
        </w:tc>
      </w:tr>
      <w:tr w:rsidR="00B06724" w:rsidTr="00F1442C">
        <w:tc>
          <w:tcPr>
            <w:tcW w:w="4652" w:type="dxa"/>
            <w:tcBorders>
              <w:top w:val="single" w:sz="4" w:space="0" w:color="000000"/>
              <w:left w:val="single" w:sz="4" w:space="0" w:color="000000"/>
              <w:bottom w:val="single" w:sz="4"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в 15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23 м/сек;</w:t>
            </w:r>
          </w:p>
        </w:tc>
      </w:tr>
      <w:tr w:rsidR="00B06724" w:rsidTr="00F1442C">
        <w:tc>
          <w:tcPr>
            <w:tcW w:w="4652" w:type="dxa"/>
            <w:tcBorders>
              <w:top w:val="single" w:sz="4" w:space="0" w:color="000000"/>
              <w:left w:val="single" w:sz="4" w:space="0" w:color="000000"/>
              <w:bottom w:val="single" w:sz="4" w:space="0" w:color="000000"/>
            </w:tcBorders>
            <w:shd w:val="clear" w:color="auto" w:fill="auto"/>
            <w:vAlign w:val="center"/>
          </w:tcPr>
          <w:p w:rsidR="00B06724" w:rsidRDefault="00B06724" w:rsidP="00F1442C">
            <w:pPr>
              <w:spacing w:after="0" w:line="240" w:lineRule="auto"/>
              <w:jc w:val="center"/>
              <w:rPr>
                <w:color w:val="000000"/>
                <w:sz w:val="20"/>
                <w:szCs w:val="20"/>
                <w:lang w:eastAsia="ru-RU"/>
              </w:rPr>
            </w:pPr>
            <w:r>
              <w:rPr>
                <w:color w:val="000000"/>
                <w:sz w:val="20"/>
                <w:szCs w:val="20"/>
                <w:lang w:eastAsia="ru-RU"/>
              </w:rPr>
              <w:t>в 20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6724" w:rsidRDefault="00B06724" w:rsidP="00F1442C">
            <w:pPr>
              <w:spacing w:after="0" w:line="240" w:lineRule="auto"/>
              <w:jc w:val="center"/>
            </w:pPr>
            <w:r>
              <w:rPr>
                <w:color w:val="000000"/>
                <w:sz w:val="20"/>
                <w:szCs w:val="20"/>
                <w:lang w:eastAsia="ru-RU"/>
              </w:rPr>
              <w:t>24 м/сек.</w:t>
            </w:r>
          </w:p>
        </w:tc>
      </w:tr>
    </w:tbl>
    <w:p w:rsidR="00B06724" w:rsidRDefault="00B06724" w:rsidP="00B06724">
      <w:pPr>
        <w:spacing w:after="0" w:line="360" w:lineRule="auto"/>
        <w:ind w:firstLine="709"/>
        <w:jc w:val="both"/>
        <w:rPr>
          <w:rFonts w:eastAsia="Times New Roman"/>
          <w:bCs/>
          <w:lang w:bidi="en-US"/>
        </w:rPr>
      </w:pPr>
      <w:r>
        <w:rPr>
          <w:rFonts w:eastAsia="Times New Roman"/>
          <w:bCs/>
          <w:lang w:bidi="en-US"/>
        </w:rPr>
        <w:lastRenderedPageBreak/>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B06724" w:rsidRDefault="00B06724" w:rsidP="00C57046">
      <w:pPr>
        <w:widowControl w:val="0"/>
        <w:spacing w:after="0" w:line="360" w:lineRule="auto"/>
        <w:ind w:firstLine="709"/>
        <w:jc w:val="both"/>
        <w:rPr>
          <w:b/>
        </w:rPr>
      </w:pPr>
      <w:r>
        <w:rPr>
          <w:rFonts w:eastAsia="Times New Roman"/>
          <w:bCs/>
          <w:lang w:bidi="en-US"/>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484895" w:rsidRPr="00A27C9C" w:rsidRDefault="00E972A6" w:rsidP="00C57046">
      <w:pPr>
        <w:widowControl w:val="0"/>
        <w:spacing w:after="0" w:line="360" w:lineRule="auto"/>
        <w:ind w:firstLine="709"/>
        <w:jc w:val="both"/>
        <w:rPr>
          <w:b/>
        </w:rPr>
      </w:pPr>
      <w:r w:rsidRPr="00A27C9C">
        <w:rPr>
          <w:b/>
        </w:rPr>
        <w:t>Гидрография и ресурсы поверхностных вод</w:t>
      </w:r>
      <w:bookmarkEnd w:id="27"/>
      <w:r w:rsidR="00A27C9C" w:rsidRPr="00A27C9C">
        <w:rPr>
          <w:b/>
        </w:rPr>
        <w:t>.</w:t>
      </w:r>
    </w:p>
    <w:p w:rsidR="00574719" w:rsidRPr="00C57046" w:rsidRDefault="00C57046" w:rsidP="00C57046">
      <w:pPr>
        <w:widowControl w:val="0"/>
        <w:spacing w:after="0" w:line="360" w:lineRule="auto"/>
        <w:ind w:firstLine="709"/>
      </w:pPr>
      <w:r w:rsidRPr="00C57046">
        <w:t>На территории поселка Магнитный отсутствует г</w:t>
      </w:r>
      <w:r w:rsidR="00176056" w:rsidRPr="00C57046">
        <w:t>идрографическая сеть</w:t>
      </w:r>
      <w:r w:rsidRPr="00C57046">
        <w:t>.</w:t>
      </w:r>
      <w:r w:rsidR="00176056" w:rsidRPr="00C57046">
        <w:t xml:space="preserve"> </w:t>
      </w:r>
    </w:p>
    <w:p w:rsidR="00CA77E9" w:rsidRPr="00311359" w:rsidRDefault="00CA77E9" w:rsidP="00C57046">
      <w:pPr>
        <w:widowControl w:val="0"/>
        <w:shd w:val="clear" w:color="auto" w:fill="FFFFFF"/>
        <w:spacing w:after="0" w:line="360" w:lineRule="auto"/>
        <w:ind w:firstLine="709"/>
        <w:jc w:val="both"/>
        <w:rPr>
          <w:b/>
          <w:color w:val="000000"/>
        </w:rPr>
      </w:pPr>
      <w:r w:rsidRPr="00311359">
        <w:rPr>
          <w:b/>
          <w:color w:val="000000"/>
        </w:rPr>
        <w:t>Гидрогеологические условия</w:t>
      </w:r>
      <w:r w:rsidR="001933E2">
        <w:rPr>
          <w:b/>
          <w:color w:val="000000"/>
        </w:rPr>
        <w:t>.</w:t>
      </w:r>
    </w:p>
    <w:p w:rsidR="00E909AA" w:rsidRDefault="00E909AA" w:rsidP="00C57046">
      <w:pPr>
        <w:widowControl w:val="0"/>
        <w:spacing w:after="0" w:line="360" w:lineRule="auto"/>
        <w:ind w:firstLine="709"/>
        <w:jc w:val="both"/>
        <w:rPr>
          <w:color w:val="000000"/>
        </w:rPr>
      </w:pPr>
      <w:r>
        <w:rPr>
          <w:color w:val="000000"/>
        </w:rPr>
        <w:t>Гидрогеологические условия на значительной части территории благоприятны для строительства. Основными источниками водоснабжения в поселении служат водоносные горизонты верхнемеловых и нижнемеловых отложений.</w:t>
      </w:r>
    </w:p>
    <w:p w:rsidR="00E909AA" w:rsidRDefault="00E909AA" w:rsidP="00C57046">
      <w:pPr>
        <w:widowControl w:val="0"/>
        <w:spacing w:after="0" w:line="360" w:lineRule="auto"/>
        <w:ind w:firstLine="709"/>
        <w:jc w:val="both"/>
        <w:rPr>
          <w:color w:val="000000"/>
        </w:rPr>
      </w:pPr>
      <w:r>
        <w:rPr>
          <w:color w:val="000000"/>
        </w:rPr>
        <w:t>Подземные воды:</w:t>
      </w:r>
    </w:p>
    <w:p w:rsidR="00E909AA" w:rsidRDefault="00E909AA" w:rsidP="00C57046">
      <w:pPr>
        <w:widowControl w:val="0"/>
        <w:spacing w:after="0" w:line="360" w:lineRule="auto"/>
        <w:ind w:firstLine="709"/>
        <w:jc w:val="both"/>
        <w:rPr>
          <w:color w:val="000000"/>
        </w:rPr>
      </w:pPr>
      <w:r>
        <w:rPr>
          <w:color w:val="000000"/>
        </w:rPr>
        <w:t>1.</w:t>
      </w:r>
      <w:r>
        <w:rPr>
          <w:color w:val="000000"/>
        </w:rPr>
        <w:tab/>
        <w:t>Водоносный горизонт турон-маастрихтских отложений приурочен к трещиноватой зоне в мелах и мергелях. Кровля горизонта залегает на глубине 16-23</w:t>
      </w:r>
      <w:r w:rsidR="00636735">
        <w:rPr>
          <w:color w:val="000000"/>
        </w:rPr>
        <w:t xml:space="preserve"> </w:t>
      </w:r>
      <w:r>
        <w:rPr>
          <w:color w:val="000000"/>
        </w:rPr>
        <w:t>м., мощность – около 100 м. В кровле залегают четвертичные отложения перигляциальной зоны и аллювиальные осадки речных пойм, на высоких водоразделах – песчано-глинистые образования палеогена. Мощность перекрывающей толщи от 5-10</w:t>
      </w:r>
      <w:r w:rsidR="00636735">
        <w:rPr>
          <w:color w:val="000000"/>
        </w:rPr>
        <w:t xml:space="preserve"> </w:t>
      </w:r>
      <w:r>
        <w:rPr>
          <w:color w:val="000000"/>
        </w:rPr>
        <w:t>м. до 40-50</w:t>
      </w:r>
      <w:r w:rsidR="00636735">
        <w:rPr>
          <w:color w:val="000000"/>
        </w:rPr>
        <w:t xml:space="preserve"> </w:t>
      </w:r>
      <w:r>
        <w:rPr>
          <w:color w:val="000000"/>
        </w:rPr>
        <w:t>м. Отсутствие в кровле горизонта выдержанного водоупора обуславливает его тесную гидравлическую связь с вышележащими водоносными горизонтами.</w:t>
      </w:r>
    </w:p>
    <w:p w:rsidR="00E909AA" w:rsidRDefault="00E909AA" w:rsidP="00E909AA">
      <w:pPr>
        <w:spacing w:after="0" w:line="360" w:lineRule="auto"/>
        <w:ind w:firstLine="709"/>
        <w:jc w:val="both"/>
        <w:rPr>
          <w:color w:val="000000"/>
        </w:rPr>
      </w:pPr>
      <w:r>
        <w:rPr>
          <w:color w:val="000000"/>
        </w:rPr>
        <w:t>Воды обладают напором до 47-49 м. на водоразделах, в долинах – безнапорные. Наиболее водообильна меловая толща по долинам рек, где наблюдается высокая трещиноватость и закарстованность, и мощность ее составляет 50-70 м. На водоразделах до глубины 90 м. отмечается равномерная трещиноватость мергельно-меловой толщи с дебитами 12,5-14,3 л/с при понижении на 6,5-4,2 м. Удельные дебиты 1,6-3,4 л/с;</w:t>
      </w:r>
    </w:p>
    <w:p w:rsidR="00E909AA" w:rsidRDefault="00E909AA" w:rsidP="00E909AA">
      <w:pPr>
        <w:widowControl w:val="0"/>
        <w:spacing w:after="0" w:line="360" w:lineRule="auto"/>
        <w:ind w:firstLine="709"/>
        <w:jc w:val="both"/>
        <w:rPr>
          <w:color w:val="000000"/>
        </w:rPr>
      </w:pPr>
      <w:r>
        <w:rPr>
          <w:color w:val="000000"/>
        </w:rPr>
        <w:t>2.</w:t>
      </w:r>
      <w:r>
        <w:rPr>
          <w:color w:val="000000"/>
        </w:rPr>
        <w:tab/>
        <w:t>Водоносный горизонт альб-сеноманских отложений верхнего и нижнего мела приурочен к толще песков, имеющих мощность 25-30 м. и залегающих на глубине 130-145</w:t>
      </w:r>
      <w:r w:rsidR="00636735">
        <w:rPr>
          <w:color w:val="000000"/>
        </w:rPr>
        <w:t xml:space="preserve"> </w:t>
      </w:r>
      <w:r>
        <w:rPr>
          <w:color w:val="000000"/>
        </w:rPr>
        <w:t>м. Глубины скважин 135-200</w:t>
      </w:r>
      <w:r w:rsidR="00636735">
        <w:rPr>
          <w:color w:val="000000"/>
        </w:rPr>
        <w:t xml:space="preserve"> </w:t>
      </w:r>
      <w:r>
        <w:rPr>
          <w:color w:val="000000"/>
        </w:rPr>
        <w:t>м., водообильность характеризуется дебитами 2-3 л/с при понижении на 10-14 м.</w:t>
      </w:r>
    </w:p>
    <w:p w:rsidR="00E909AA" w:rsidRDefault="00E909AA" w:rsidP="00E909AA">
      <w:pPr>
        <w:widowControl w:val="0"/>
        <w:spacing w:after="0" w:line="360" w:lineRule="auto"/>
        <w:ind w:firstLine="709"/>
        <w:jc w:val="both"/>
        <w:rPr>
          <w:color w:val="000000"/>
        </w:rPr>
      </w:pPr>
      <w:r>
        <w:rPr>
          <w:color w:val="000000"/>
        </w:rPr>
        <w:t>Вода имеет повышенное содержание железа 0,1-1 мг/л, (иногда до 2), что характерно для данного горизонта по всему поселению.</w:t>
      </w:r>
    </w:p>
    <w:p w:rsidR="000072A8" w:rsidRDefault="00E909AA" w:rsidP="00FA2A86">
      <w:pPr>
        <w:widowControl w:val="0"/>
        <w:spacing w:after="0" w:line="360" w:lineRule="auto"/>
        <w:ind w:firstLine="709"/>
        <w:jc w:val="both"/>
        <w:rPr>
          <w:color w:val="000000"/>
        </w:rPr>
      </w:pPr>
      <w:r>
        <w:rPr>
          <w:color w:val="000000"/>
        </w:rPr>
        <w:t xml:space="preserve">По степени обеспеченности подземными водами </w:t>
      </w:r>
      <w:r w:rsidR="00F32AE5">
        <w:rPr>
          <w:color w:val="000000"/>
        </w:rPr>
        <w:t>п</w:t>
      </w:r>
      <w:r w:rsidR="003A3818">
        <w:rPr>
          <w:color w:val="000000"/>
        </w:rPr>
        <w:t>оселок Магнитный</w:t>
      </w:r>
      <w:r>
        <w:rPr>
          <w:color w:val="000000"/>
        </w:rPr>
        <w:t xml:space="preserve"> относится к зоне ограничено благоприятной с модулем эксплуатационных запасов по всей территории </w:t>
      </w:r>
      <w:r>
        <w:rPr>
          <w:color w:val="000000"/>
        </w:rPr>
        <w:lastRenderedPageBreak/>
        <w:t>1,4 м3/сут.</w:t>
      </w:r>
    </w:p>
    <w:p w:rsidR="00E909AA" w:rsidRPr="0025196A" w:rsidRDefault="00E909AA" w:rsidP="00E909AA">
      <w:pPr>
        <w:widowControl w:val="0"/>
        <w:spacing w:after="0" w:line="360" w:lineRule="auto"/>
        <w:ind w:firstLine="709"/>
        <w:jc w:val="both"/>
        <w:rPr>
          <w:b/>
        </w:rPr>
      </w:pPr>
      <w:r w:rsidRPr="0025196A">
        <w:rPr>
          <w:b/>
        </w:rPr>
        <w:t>Почвы</w:t>
      </w:r>
      <w:r>
        <w:rPr>
          <w:b/>
        </w:rPr>
        <w:t>.</w:t>
      </w:r>
    </w:p>
    <w:p w:rsidR="00E909AA" w:rsidRDefault="00E909AA" w:rsidP="00E909AA">
      <w:pPr>
        <w:widowControl w:val="0"/>
        <w:spacing w:after="0" w:line="360" w:lineRule="auto"/>
        <w:ind w:firstLine="709"/>
        <w:jc w:val="both"/>
        <w:rPr>
          <w:color w:val="000000"/>
        </w:rPr>
      </w:pPr>
      <w:r>
        <w:rPr>
          <w:color w:val="000000"/>
        </w:rPr>
        <w:t xml:space="preserve">Преобладающие почвы на территории </w:t>
      </w:r>
      <w:r w:rsidR="00F67986">
        <w:rPr>
          <w:color w:val="000000"/>
        </w:rPr>
        <w:t>поселка</w:t>
      </w:r>
      <w:r>
        <w:rPr>
          <w:color w:val="000000"/>
        </w:rPr>
        <w:t xml:space="preserve"> представлены черноземами – 88,5%, пойменными луговыми – 5,2% и днищ балок – 4,4%. Наибольшее распространение по механическому составу получили тяжелосуглинистые почвы – 48,9% и глинистые – 46%. Содержание гумуса в почве от 4 до 9%.</w:t>
      </w:r>
    </w:p>
    <w:p w:rsidR="00E909AA" w:rsidRDefault="00E909AA" w:rsidP="00E909AA">
      <w:pPr>
        <w:spacing w:after="0" w:line="360" w:lineRule="auto"/>
        <w:ind w:firstLine="709"/>
        <w:jc w:val="both"/>
        <w:rPr>
          <w:color w:val="000000"/>
        </w:rPr>
      </w:pPr>
      <w:r>
        <w:rPr>
          <w:color w:val="000000"/>
        </w:rPr>
        <w:t xml:space="preserve">По естественной производительности (в условиях 100-бальной системы) на большей части территории </w:t>
      </w:r>
      <w:r w:rsidR="00F67986">
        <w:rPr>
          <w:color w:val="000000"/>
        </w:rPr>
        <w:t>поселка</w:t>
      </w:r>
      <w:r>
        <w:rPr>
          <w:color w:val="000000"/>
        </w:rPr>
        <w:t xml:space="preserve"> преобладают земли наиболее плодородные с производительностью 80–100 баллов. Наиболее ценны серые лесные почвы, которые значительно освоены и распаханы. Отсутствие лесных массивов, легкий механический состав, положение в рельефе на придолинных склонах обусловливают развитие эрозионных процессов, оврагообразование. Для повышения плодородия этих почв необходимо проведение комплекса противоэрозионных мероприятий, снегозадержание, посадка лесополос.</w:t>
      </w:r>
    </w:p>
    <w:p w:rsidR="00E909AA" w:rsidRDefault="00E909AA" w:rsidP="00E909AA">
      <w:pPr>
        <w:spacing w:after="0" w:line="360" w:lineRule="auto"/>
        <w:ind w:firstLine="709"/>
        <w:jc w:val="both"/>
        <w:rPr>
          <w:color w:val="000000"/>
        </w:rPr>
      </w:pPr>
      <w:r>
        <w:rPr>
          <w:color w:val="000000"/>
        </w:rPr>
        <w:t>Дерново-слабоподзолистые почвы высоких выположенных вершин водоразделов по естественной производительности несколько ниже (60–80 баллов), однако условия их обработки лучше. Смыв почв значительно ниже. Эрозионные процессы менее развиты. Для поддержания плодородия этих почв необходимо проведение простейших агрохимических противоэрозионных мероприятий.</w:t>
      </w:r>
    </w:p>
    <w:p w:rsidR="00E909AA" w:rsidRDefault="00E909AA" w:rsidP="00E909AA">
      <w:pPr>
        <w:spacing w:after="0" w:line="360" w:lineRule="auto"/>
        <w:ind w:firstLine="709"/>
        <w:jc w:val="both"/>
        <w:rPr>
          <w:color w:val="000000"/>
        </w:rPr>
      </w:pPr>
      <w:r>
        <w:rPr>
          <w:color w:val="000000"/>
        </w:rPr>
        <w:t>В долинных комплексах наиболее плодородны пойменные дерновые и луговые почвы (до 100 баллов), но небольшая мощность почвенного профиля обусловливает острожное их использование, особенно для пропавших культур. Они могут служить базой для возделывания кормовых травосмесей.</w:t>
      </w:r>
    </w:p>
    <w:p w:rsidR="00E909AA" w:rsidRDefault="00E909AA" w:rsidP="00E909AA">
      <w:pPr>
        <w:spacing w:after="0" w:line="360" w:lineRule="auto"/>
        <w:ind w:firstLine="709"/>
        <w:jc w:val="both"/>
        <w:rPr>
          <w:color w:val="000000"/>
        </w:rPr>
      </w:pPr>
      <w:r>
        <w:rPr>
          <w:color w:val="000000"/>
        </w:rPr>
        <w:t xml:space="preserve">Почвы с низким плодородием дерново-сильноподзолистые, типичные подзолы на песках и торфяно-глеевые занимают в пределах </w:t>
      </w:r>
      <w:r w:rsidR="00F67986">
        <w:rPr>
          <w:color w:val="000000"/>
        </w:rPr>
        <w:t>поселка</w:t>
      </w:r>
      <w:r>
        <w:rPr>
          <w:color w:val="000000"/>
        </w:rPr>
        <w:t xml:space="preserve"> небольшие площади по долинам рек. Их плодородие не превышает 50 баллов. При их использовании необходимо внесение повышенных доз, органических удобрений и в ряде случаев осушение. </w:t>
      </w:r>
    </w:p>
    <w:p w:rsidR="00E909AA" w:rsidRDefault="00E909AA" w:rsidP="00E909AA">
      <w:pPr>
        <w:widowControl w:val="0"/>
        <w:spacing w:after="0" w:line="360" w:lineRule="auto"/>
        <w:ind w:firstLine="709"/>
        <w:jc w:val="both"/>
        <w:rPr>
          <w:color w:val="000000"/>
        </w:rPr>
      </w:pPr>
      <w:r>
        <w:rPr>
          <w:color w:val="000000"/>
        </w:rPr>
        <w:t>Большая часть территории, за исключением вершинных частей водоразделов и пойм, представляет собой склонные участки, расчлененные долинами небольших рек, ручьев, оврагов. Эрозионные процессы развития здесь могут быть усилены в результате неправильной обработки земель. Для снижения интенсивности процессов смыва необходимо применение почвенных севооборотов, распашка и обработка земель поперек склонов, прерывистое бороздование и обваловывание зяби и паров. На крутых склонах и у вершин оврагов залужение и лесонасаждения, регулирование выпаса скота на эродированных землях.</w:t>
      </w:r>
    </w:p>
    <w:p w:rsidR="00E909AA" w:rsidRDefault="00E909AA" w:rsidP="00E909AA">
      <w:pPr>
        <w:widowControl w:val="0"/>
        <w:spacing w:after="0" w:line="360" w:lineRule="auto"/>
        <w:ind w:firstLine="709"/>
        <w:jc w:val="both"/>
        <w:rPr>
          <w:b/>
          <w:color w:val="000000"/>
        </w:rPr>
      </w:pPr>
      <w:r>
        <w:rPr>
          <w:color w:val="000000"/>
        </w:rPr>
        <w:lastRenderedPageBreak/>
        <w:t>В соответствии с природно-климатическими и почвенными условиями пашня используется для выращивания зерновых культур, сахарной свеклы, подсолнечника, картофеля, овощей и кормовых культур. Естественные кормовые угодья используются для выпаса скота, заготовок сена, сенажа и силоса.</w:t>
      </w:r>
    </w:p>
    <w:p w:rsidR="00476136" w:rsidRPr="00E757CC" w:rsidRDefault="00E972A6" w:rsidP="00476136">
      <w:pPr>
        <w:spacing w:after="0" w:line="360" w:lineRule="auto"/>
        <w:ind w:firstLine="709"/>
        <w:jc w:val="both"/>
        <w:rPr>
          <w:color w:val="000000"/>
        </w:rPr>
      </w:pPr>
      <w:r w:rsidRPr="00EF2221">
        <w:rPr>
          <w:b/>
          <w:color w:val="000000"/>
        </w:rPr>
        <w:t>Растительный мир.</w:t>
      </w:r>
      <w:r w:rsidRPr="00EF2221">
        <w:rPr>
          <w:color w:val="000000"/>
        </w:rPr>
        <w:t xml:space="preserve"> </w:t>
      </w:r>
      <w:r w:rsidR="00476136" w:rsidRPr="00492E43">
        <w:rPr>
          <w:color w:val="000000"/>
        </w:rPr>
        <w:t xml:space="preserve">По характеру растительности </w:t>
      </w:r>
      <w:r w:rsidR="00F67986">
        <w:rPr>
          <w:color w:val="000000"/>
        </w:rPr>
        <w:t>поселок</w:t>
      </w:r>
      <w:r w:rsidR="00476136" w:rsidRPr="00492E43">
        <w:rPr>
          <w:color w:val="000000"/>
        </w:rPr>
        <w:t xml:space="preserve"> представляет собой </w:t>
      </w:r>
      <w:r w:rsidR="00476136" w:rsidRPr="00E757CC">
        <w:rPr>
          <w:color w:val="000000"/>
        </w:rPr>
        <w:t>лесостепь.</w:t>
      </w:r>
    </w:p>
    <w:p w:rsidR="00476136" w:rsidRPr="00476136" w:rsidRDefault="009B7F6D" w:rsidP="00476136">
      <w:pPr>
        <w:spacing w:after="0" w:line="360" w:lineRule="auto"/>
        <w:ind w:firstLine="709"/>
        <w:jc w:val="both"/>
        <w:rPr>
          <w:color w:val="000000"/>
        </w:rPr>
      </w:pPr>
      <w:r w:rsidRPr="0033608E">
        <w:rPr>
          <w:color w:val="000000"/>
        </w:rPr>
        <w:t xml:space="preserve">Лесной фонд на территории </w:t>
      </w:r>
      <w:r w:rsidR="00F67986">
        <w:rPr>
          <w:color w:val="000000"/>
        </w:rPr>
        <w:t>поселка</w:t>
      </w:r>
      <w:r w:rsidRPr="0033608E">
        <w:rPr>
          <w:color w:val="000000"/>
        </w:rPr>
        <w:t xml:space="preserve"> представлен участками лесных насаждений</w:t>
      </w:r>
      <w:r w:rsidR="00FA2A86">
        <w:rPr>
          <w:color w:val="000000"/>
        </w:rPr>
        <w:t>.</w:t>
      </w:r>
      <w:r w:rsidRPr="0033608E">
        <w:rPr>
          <w:color w:val="000000"/>
        </w:rPr>
        <w:t xml:space="preserve"> </w:t>
      </w:r>
      <w:r w:rsidR="00476136" w:rsidRPr="00476136">
        <w:rPr>
          <w:color w:val="000000"/>
        </w:rPr>
        <w:t xml:space="preserve">Лесное хозяйство в основном имеет почвозащитное значение, имеются полезащитные лесополосы, а также насаждения по оврагам и балкам. </w:t>
      </w:r>
    </w:p>
    <w:p w:rsidR="00476136" w:rsidRPr="00476136" w:rsidRDefault="00476136" w:rsidP="00476136">
      <w:pPr>
        <w:spacing w:after="0" w:line="360" w:lineRule="auto"/>
        <w:ind w:firstLine="709"/>
        <w:jc w:val="both"/>
        <w:rPr>
          <w:color w:val="000000"/>
        </w:rPr>
      </w:pPr>
      <w:r w:rsidRPr="00476136">
        <w:rPr>
          <w:color w:val="000000"/>
        </w:rPr>
        <w:t xml:space="preserve">Луговые формации развиты по поймам рек, где господствуют злако-разнотравные сообщества с ценными кормовыми травами, овсяницей, тимофеевкой, клевером, люцерной. Из животных, распространенных на территории </w:t>
      </w:r>
      <w:r w:rsidR="00F67986">
        <w:rPr>
          <w:color w:val="000000"/>
        </w:rPr>
        <w:t>поселка</w:t>
      </w:r>
      <w:r w:rsidRPr="00476136">
        <w:rPr>
          <w:color w:val="000000"/>
        </w:rPr>
        <w:t xml:space="preserve"> характерны представители средней полосы. Здесь встречаются лисы, белки; из птиц наиболее часты куропатки, много различных мелких птиц, особенно воробьев.</w:t>
      </w:r>
    </w:p>
    <w:p w:rsidR="00476136" w:rsidRPr="00476136" w:rsidRDefault="00476136" w:rsidP="00476136">
      <w:pPr>
        <w:spacing w:after="0" w:line="360" w:lineRule="auto"/>
        <w:ind w:firstLine="709"/>
        <w:jc w:val="both"/>
        <w:rPr>
          <w:color w:val="000000"/>
        </w:rPr>
      </w:pPr>
      <w:r w:rsidRPr="00476136">
        <w:rPr>
          <w:color w:val="000000"/>
        </w:rPr>
        <w:t xml:space="preserve">Агроклиматические факторы, определяющие условия роста и развития растений, </w:t>
      </w:r>
      <w:r w:rsidR="007F2AEB" w:rsidRPr="00476136">
        <w:rPr>
          <w:color w:val="000000"/>
        </w:rPr>
        <w:t>а также</w:t>
      </w:r>
      <w:r w:rsidRPr="00476136">
        <w:rPr>
          <w:color w:val="000000"/>
        </w:rPr>
        <w:t xml:space="preserve"> биологические возможности возделываемых культур при идеальных условиях позволяют получать урожайность зерновых на уровне 35-40 ц/га, сахарной свеклы – 450-550 ц/га.</w:t>
      </w:r>
    </w:p>
    <w:p w:rsidR="001933E2" w:rsidRPr="001933E2" w:rsidRDefault="001933E2" w:rsidP="00476136">
      <w:pPr>
        <w:widowControl w:val="0"/>
        <w:spacing w:after="0" w:line="360" w:lineRule="auto"/>
        <w:ind w:firstLine="709"/>
        <w:jc w:val="both"/>
      </w:pPr>
      <w:r w:rsidRPr="001933E2">
        <w:t xml:space="preserve">Основные лесные ресурсы сосредоточены на севере и юге поселения. Все леса находятся под контролем </w:t>
      </w:r>
      <w:r w:rsidR="001D203A">
        <w:t>Курского</w:t>
      </w:r>
      <w:r w:rsidRPr="001933E2">
        <w:t xml:space="preserve"> лесничества. </w:t>
      </w:r>
    </w:p>
    <w:p w:rsidR="00E972A6" w:rsidRPr="0025196A" w:rsidRDefault="00E972A6" w:rsidP="009D1F5C">
      <w:pPr>
        <w:widowControl w:val="0"/>
        <w:spacing w:after="0" w:line="360" w:lineRule="auto"/>
        <w:ind w:firstLine="709"/>
        <w:jc w:val="both"/>
        <w:rPr>
          <w:b/>
        </w:rPr>
      </w:pPr>
      <w:bookmarkStart w:id="30" w:name="_Toc268263630"/>
      <w:r w:rsidRPr="0025196A">
        <w:rPr>
          <w:b/>
        </w:rPr>
        <w:t>Геологическая характеристика</w:t>
      </w:r>
      <w:bookmarkEnd w:id="30"/>
      <w:r w:rsidR="001933E2">
        <w:rPr>
          <w:b/>
        </w:rPr>
        <w:t>.</w:t>
      </w:r>
    </w:p>
    <w:p w:rsidR="00E909AA" w:rsidRPr="00176056" w:rsidRDefault="00176056" w:rsidP="00176056">
      <w:pPr>
        <w:pStyle w:val="27"/>
        <w:spacing w:after="0" w:line="360" w:lineRule="auto"/>
        <w:ind w:left="0" w:firstLine="851"/>
        <w:jc w:val="both"/>
      </w:pPr>
      <w:bookmarkStart w:id="31" w:name="_Toc247965266"/>
      <w:bookmarkStart w:id="32" w:name="_Toc263086807"/>
      <w:r w:rsidRPr="004330D3">
        <w:rPr>
          <w:spacing w:val="-1"/>
        </w:rPr>
        <w:t xml:space="preserve">Территория </w:t>
      </w:r>
      <w:r w:rsidR="00F32AE5">
        <w:rPr>
          <w:spacing w:val="-1"/>
        </w:rPr>
        <w:t>п</w:t>
      </w:r>
      <w:r w:rsidR="003A3818">
        <w:rPr>
          <w:spacing w:val="-1"/>
        </w:rPr>
        <w:t>оселка Магнитный</w:t>
      </w:r>
      <w:r w:rsidRPr="004330D3">
        <w:rPr>
          <w:spacing w:val="-1"/>
        </w:rPr>
        <w:t xml:space="preserve"> расположена на Среднерусской возвышенности, в центрально-черноземной лесостепной зоне,</w:t>
      </w:r>
      <w:r w:rsidRPr="004330D3">
        <w:t xml:space="preserve"> в пределах Воронежского кристаллического массива, сложенного метаморфическими и изверженными породами архея и протерозоя. В геологическом строении покрывающей массив осадочной толщи принимают участие породы девонской, каменноугольной, юрской, меловой, палеогеновой, неогеновой и четвертич</w:t>
      </w:r>
      <w:r>
        <w:t>ной систем</w:t>
      </w:r>
      <w:r w:rsidR="00E909AA">
        <w:rPr>
          <w:color w:val="000000"/>
        </w:rPr>
        <w:t>.</w:t>
      </w:r>
    </w:p>
    <w:p w:rsidR="00E909AA" w:rsidRDefault="00E909AA" w:rsidP="00E909AA">
      <w:pPr>
        <w:spacing w:after="0" w:line="360" w:lineRule="auto"/>
        <w:ind w:firstLine="709"/>
        <w:jc w:val="both"/>
        <w:rPr>
          <w:color w:val="000000"/>
        </w:rPr>
      </w:pPr>
      <w:r>
        <w:rPr>
          <w:color w:val="000000"/>
        </w:rPr>
        <w:t>Докембрийский фундамент представлен сланцево-известковистой толщей, порфиритами. На кристаллических породах образовалась кора выветривания, сложенная различными породами, включая выветрелые джеспилиты и богатые железные руды. Докембрийские породы перекрыты осадочными породами девонской, юрской, меловой и четвертичной систем.</w:t>
      </w:r>
    </w:p>
    <w:p w:rsidR="00E909AA" w:rsidRDefault="00E909AA" w:rsidP="00E909AA">
      <w:pPr>
        <w:spacing w:after="0" w:line="360" w:lineRule="auto"/>
        <w:ind w:firstLine="709"/>
        <w:jc w:val="both"/>
        <w:rPr>
          <w:color w:val="000000"/>
        </w:rPr>
      </w:pPr>
      <w:r>
        <w:rPr>
          <w:color w:val="000000"/>
        </w:rPr>
        <w:t>Отложения девона, распространенные на северном склоне Воронежской антеклизы, представлены известняками, мергелями, песчаниками, глинами мощностью до 136 м.</w:t>
      </w:r>
    </w:p>
    <w:p w:rsidR="00E909AA" w:rsidRDefault="00E909AA" w:rsidP="00E909AA">
      <w:pPr>
        <w:spacing w:after="0" w:line="360" w:lineRule="auto"/>
        <w:ind w:firstLine="709"/>
        <w:jc w:val="both"/>
        <w:rPr>
          <w:color w:val="000000"/>
        </w:rPr>
      </w:pPr>
      <w:r>
        <w:rPr>
          <w:color w:val="000000"/>
        </w:rPr>
        <w:lastRenderedPageBreak/>
        <w:t>К девонским отложениям (мосоловским известнякам и морсовским пескам) приурочены водоносные горизонты, эксплуатируемые для централизованного водоснабжения.</w:t>
      </w:r>
    </w:p>
    <w:p w:rsidR="00E909AA" w:rsidRDefault="00E909AA" w:rsidP="00E909AA">
      <w:pPr>
        <w:widowControl w:val="0"/>
        <w:spacing w:after="0" w:line="360" w:lineRule="auto"/>
        <w:ind w:firstLine="709"/>
        <w:jc w:val="both"/>
        <w:rPr>
          <w:color w:val="000000"/>
        </w:rPr>
      </w:pPr>
      <w:r>
        <w:rPr>
          <w:color w:val="000000"/>
        </w:rPr>
        <w:t>Отложения юрской системы имеют повсеместное распространение. Представлены батскими песками, келловейскими глинами с прослоями песчаников и песка.</w:t>
      </w:r>
    </w:p>
    <w:p w:rsidR="00E909AA" w:rsidRDefault="00E909AA" w:rsidP="00E909AA">
      <w:pPr>
        <w:widowControl w:val="0"/>
        <w:spacing w:after="0" w:line="360" w:lineRule="auto"/>
        <w:ind w:firstLine="709"/>
        <w:jc w:val="both"/>
        <w:rPr>
          <w:color w:val="000000"/>
        </w:rPr>
      </w:pPr>
      <w:r>
        <w:rPr>
          <w:color w:val="000000"/>
        </w:rPr>
        <w:t>Отложения меловой системы представлены альб-сеноманской толщей песков. Пески глауконитовые средне – мелкозернистые, мощностью 25 – 30м. В кровле прослеживается слой фосфоритовой гальки, перекрытой сантонскими и туронскими отложениями.</w:t>
      </w:r>
    </w:p>
    <w:p w:rsidR="00E909AA" w:rsidRDefault="00E909AA" w:rsidP="00E909AA">
      <w:pPr>
        <w:widowControl w:val="0"/>
        <w:spacing w:after="0" w:line="360" w:lineRule="auto"/>
        <w:ind w:firstLine="709"/>
        <w:jc w:val="both"/>
        <w:rPr>
          <w:color w:val="000000"/>
        </w:rPr>
      </w:pPr>
      <w:r>
        <w:rPr>
          <w:color w:val="000000"/>
        </w:rPr>
        <w:t>В местах развития глубоких оврагов происходит размыв сантонских и туронских пород.</w:t>
      </w:r>
    </w:p>
    <w:p w:rsidR="00E909AA" w:rsidRDefault="00E909AA" w:rsidP="00E909AA">
      <w:pPr>
        <w:widowControl w:val="0"/>
        <w:spacing w:after="0" w:line="360" w:lineRule="auto"/>
        <w:ind w:firstLine="709"/>
        <w:jc w:val="both"/>
        <w:rPr>
          <w:color w:val="000000"/>
        </w:rPr>
      </w:pPr>
      <w:r>
        <w:rPr>
          <w:color w:val="000000"/>
        </w:rPr>
        <w:t>Четвертичные отложения представлены разными генетическими и литологическими типами.</w:t>
      </w:r>
    </w:p>
    <w:p w:rsidR="00E909AA" w:rsidRDefault="00E909AA" w:rsidP="00E909AA">
      <w:pPr>
        <w:widowControl w:val="0"/>
        <w:spacing w:after="0" w:line="360" w:lineRule="auto"/>
        <w:ind w:firstLine="709"/>
        <w:jc w:val="both"/>
        <w:rPr>
          <w:rFonts w:eastAsia="Times New Roman"/>
          <w:lang w:bidi="en-US"/>
        </w:rPr>
      </w:pPr>
      <w:r>
        <w:rPr>
          <w:color w:val="000000"/>
        </w:rPr>
        <w:t>На водоразделах развита толща лессовидных суглинков; склоны речных долин и балок перекрыты чехлом делювиальных, а их днища аллювиально-делювиальными образованиями.</w:t>
      </w:r>
    </w:p>
    <w:p w:rsidR="00E909AA" w:rsidRDefault="00E909AA" w:rsidP="00E909AA">
      <w:pPr>
        <w:widowControl w:val="0"/>
        <w:spacing w:after="0" w:line="360" w:lineRule="auto"/>
        <w:ind w:firstLine="709"/>
        <w:jc w:val="both"/>
        <w:rPr>
          <w:rFonts w:eastAsia="Times New Roman"/>
          <w:lang w:bidi="en-US"/>
        </w:rPr>
      </w:pPr>
      <w:r>
        <w:rPr>
          <w:rFonts w:eastAsia="Times New Roman"/>
          <w:lang w:bidi="en-US"/>
        </w:rPr>
        <w:t>Качественный состав подземных вод основных эксплуатируемых водоносных горизонтов по территории охарактеризован как по фондовым материалам, так и по накопленной информации при ведении мониторинга ГМСН.</w:t>
      </w:r>
    </w:p>
    <w:p w:rsidR="00E909AA" w:rsidRDefault="00E909AA" w:rsidP="00E909AA">
      <w:pPr>
        <w:widowControl w:val="0"/>
        <w:spacing w:after="0" w:line="360" w:lineRule="auto"/>
        <w:ind w:firstLine="709"/>
        <w:jc w:val="both"/>
        <w:rPr>
          <w:rFonts w:eastAsia="Times New Roman"/>
          <w:lang w:bidi="en-US"/>
        </w:rPr>
      </w:pPr>
      <w:r>
        <w:rPr>
          <w:rFonts w:eastAsia="Times New Roman"/>
          <w:lang w:bidi="en-US"/>
        </w:rPr>
        <w:t>В процессе обследования водозаборов отмечаются нарушения:</w:t>
      </w:r>
    </w:p>
    <w:p w:rsidR="00E909AA" w:rsidRDefault="00E909AA" w:rsidP="00E909AA">
      <w:pPr>
        <w:widowControl w:val="0"/>
        <w:spacing w:after="0" w:line="360" w:lineRule="auto"/>
        <w:ind w:firstLine="709"/>
        <w:jc w:val="both"/>
        <w:rPr>
          <w:rFonts w:eastAsia="Times New Roman"/>
          <w:lang w:bidi="en-US"/>
        </w:rPr>
      </w:pPr>
      <w:r>
        <w:rPr>
          <w:rFonts w:eastAsia="Times New Roman"/>
          <w:lang w:bidi="en-US"/>
        </w:rPr>
        <w:t>- неудовлетворительное состояние устьев водозаборных скважин (устья не эксплуатирующихся скважин раскрыты);</w:t>
      </w:r>
    </w:p>
    <w:p w:rsidR="00E909AA" w:rsidRDefault="00E909AA" w:rsidP="00E909AA">
      <w:pPr>
        <w:widowControl w:val="0"/>
        <w:spacing w:after="0" w:line="360" w:lineRule="auto"/>
        <w:ind w:firstLine="709"/>
        <w:jc w:val="both"/>
        <w:rPr>
          <w:rFonts w:eastAsia="Times New Roman"/>
          <w:lang w:bidi="en-US"/>
        </w:rPr>
      </w:pPr>
      <w:r>
        <w:rPr>
          <w:rFonts w:eastAsia="Times New Roman"/>
          <w:lang w:bidi="en-US"/>
        </w:rPr>
        <w:t>- отсутствие ограждения зоны санитарной охраны 1 пояса (строгого режима);</w:t>
      </w:r>
    </w:p>
    <w:p w:rsidR="00E909AA" w:rsidRDefault="00E909AA" w:rsidP="00E909AA">
      <w:pPr>
        <w:widowControl w:val="0"/>
        <w:tabs>
          <w:tab w:val="left" w:pos="960"/>
        </w:tabs>
        <w:spacing w:after="0" w:line="360" w:lineRule="auto"/>
        <w:ind w:firstLine="709"/>
        <w:jc w:val="both"/>
        <w:rPr>
          <w:rFonts w:eastAsia="Times New Roman"/>
          <w:lang w:bidi="en-US"/>
        </w:rPr>
      </w:pPr>
      <w:r>
        <w:rPr>
          <w:rFonts w:eastAsia="Times New Roman"/>
          <w:lang w:bidi="en-US"/>
        </w:rPr>
        <w:t>- отсутствие водоизмерительной аппаратуры (водомерных счетчиков, уровнемеров), а также условий измерения уровней воды в скважинах (пьезометров, либо отверстий в опорных плитах);</w:t>
      </w:r>
    </w:p>
    <w:p w:rsidR="00E909AA" w:rsidRDefault="00E909AA" w:rsidP="00E909AA">
      <w:pPr>
        <w:widowControl w:val="0"/>
        <w:spacing w:after="0" w:line="360" w:lineRule="auto"/>
        <w:ind w:firstLine="709"/>
        <w:jc w:val="both"/>
        <w:rPr>
          <w:b/>
        </w:rPr>
      </w:pPr>
      <w:r>
        <w:rPr>
          <w:rFonts w:eastAsia="Times New Roman"/>
          <w:lang w:bidi="en-US"/>
        </w:rPr>
        <w:t>- отсутствие контроля и оценки качества подземных вод – это одна из наиболее актуальных проблем и недостаточно решенных в системе организации водопользования.</w:t>
      </w:r>
    </w:p>
    <w:p w:rsidR="00E972A6" w:rsidRPr="0025196A" w:rsidRDefault="00E972A6" w:rsidP="009D1F5C">
      <w:pPr>
        <w:widowControl w:val="0"/>
        <w:spacing w:after="0" w:line="360" w:lineRule="auto"/>
        <w:ind w:firstLine="709"/>
        <w:jc w:val="both"/>
        <w:rPr>
          <w:b/>
        </w:rPr>
      </w:pPr>
      <w:r w:rsidRPr="0025196A">
        <w:rPr>
          <w:b/>
        </w:rPr>
        <w:t>Лесн</w:t>
      </w:r>
      <w:bookmarkEnd w:id="31"/>
      <w:bookmarkEnd w:id="32"/>
      <w:r w:rsidRPr="0025196A">
        <w:rPr>
          <w:b/>
        </w:rPr>
        <w:t>ые ресурсы</w:t>
      </w:r>
      <w:r w:rsidR="001933E2">
        <w:rPr>
          <w:b/>
        </w:rPr>
        <w:t>.</w:t>
      </w:r>
    </w:p>
    <w:p w:rsidR="00E972A6" w:rsidRDefault="00E972A6" w:rsidP="009D1F5C">
      <w:pPr>
        <w:widowControl w:val="0"/>
        <w:tabs>
          <w:tab w:val="left" w:pos="709"/>
        </w:tabs>
        <w:spacing w:after="0" w:line="360" w:lineRule="auto"/>
        <w:ind w:firstLine="709"/>
        <w:jc w:val="both"/>
        <w:rPr>
          <w:color w:val="000000"/>
        </w:rPr>
      </w:pPr>
      <w:r w:rsidRPr="00EF2221">
        <w:rPr>
          <w:color w:val="000000"/>
        </w:rPr>
        <w:t>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сохранение биологического разнообразия, обогащение атмосферы кислородом и поглощение углерода, влияние на формирование климата и предотвращение загрязнения воздушного бассейна.</w:t>
      </w:r>
    </w:p>
    <w:p w:rsidR="00CA77E9" w:rsidRPr="00CA77E9" w:rsidRDefault="00CA77E9" w:rsidP="009D1F5C">
      <w:pPr>
        <w:widowControl w:val="0"/>
        <w:spacing w:after="0" w:line="360" w:lineRule="auto"/>
        <w:ind w:firstLine="709"/>
        <w:jc w:val="both"/>
        <w:rPr>
          <w:color w:val="000000"/>
        </w:rPr>
      </w:pPr>
      <w:r w:rsidRPr="00CA77E9">
        <w:rPr>
          <w:color w:val="000000"/>
        </w:rPr>
        <w:t xml:space="preserve">По лесорастительному районированию территория </w:t>
      </w:r>
      <w:r w:rsidR="00F32AE5">
        <w:rPr>
          <w:rFonts w:eastAsia="Times New Roman"/>
        </w:rPr>
        <w:t>п</w:t>
      </w:r>
      <w:r w:rsidR="003A3818">
        <w:rPr>
          <w:rFonts w:eastAsia="Times New Roman"/>
        </w:rPr>
        <w:t>оселка Магнитный</w:t>
      </w:r>
      <w:r w:rsidRPr="00CA77E9">
        <w:rPr>
          <w:color w:val="000000"/>
        </w:rPr>
        <w:t xml:space="preserve"> относится к </w:t>
      </w:r>
      <w:r w:rsidRPr="00CA77E9">
        <w:rPr>
          <w:color w:val="000000"/>
        </w:rPr>
        <w:lastRenderedPageBreak/>
        <w:t>лесостепной зоне Европейской степной области.</w:t>
      </w:r>
    </w:p>
    <w:p w:rsidR="007F2AEB" w:rsidRDefault="00CA77E9" w:rsidP="009D1F5C">
      <w:pPr>
        <w:widowControl w:val="0"/>
        <w:spacing w:after="0" w:line="360" w:lineRule="auto"/>
        <w:ind w:firstLine="709"/>
        <w:jc w:val="both"/>
        <w:rPr>
          <w:color w:val="000000"/>
        </w:rPr>
      </w:pPr>
      <w:r w:rsidRPr="00CA77E9">
        <w:rPr>
          <w:color w:val="000000"/>
        </w:rPr>
        <w:t xml:space="preserve">Лесные ресурсы </w:t>
      </w:r>
      <w:r w:rsidR="007F2AEB">
        <w:rPr>
          <w:color w:val="000000"/>
        </w:rPr>
        <w:t>в поселке отсутствуют</w:t>
      </w:r>
      <w:r w:rsidRPr="00CA77E9">
        <w:rPr>
          <w:color w:val="000000"/>
        </w:rPr>
        <w:t xml:space="preserve">. </w:t>
      </w:r>
    </w:p>
    <w:p w:rsidR="00E972A6" w:rsidRPr="0025196A" w:rsidRDefault="00E972A6" w:rsidP="009D1F5C">
      <w:pPr>
        <w:widowControl w:val="0"/>
        <w:spacing w:after="0" w:line="360" w:lineRule="auto"/>
        <w:ind w:firstLine="709"/>
        <w:jc w:val="both"/>
        <w:rPr>
          <w:b/>
          <w:kern w:val="0"/>
          <w:lang w:eastAsia="ru-RU"/>
        </w:rPr>
      </w:pPr>
      <w:r w:rsidRPr="0025196A">
        <w:rPr>
          <w:b/>
          <w:kern w:val="0"/>
          <w:lang w:eastAsia="ru-RU"/>
        </w:rPr>
        <w:t>Рельеф</w:t>
      </w:r>
      <w:r w:rsidR="00C667BD">
        <w:rPr>
          <w:b/>
          <w:kern w:val="0"/>
          <w:lang w:eastAsia="ru-RU"/>
        </w:rPr>
        <w:t>.</w:t>
      </w:r>
    </w:p>
    <w:p w:rsidR="00C667BD" w:rsidRPr="00C667BD" w:rsidRDefault="00F67986" w:rsidP="009D1F5C">
      <w:pPr>
        <w:pStyle w:val="af4"/>
        <w:widowControl w:val="0"/>
        <w:spacing w:line="360" w:lineRule="auto"/>
        <w:ind w:firstLine="709"/>
        <w:rPr>
          <w:sz w:val="24"/>
          <w:szCs w:val="24"/>
        </w:rPr>
      </w:pPr>
      <w:r w:rsidRPr="00F67986">
        <w:rPr>
          <w:color w:val="000000"/>
          <w:sz w:val="24"/>
          <w:szCs w:val="24"/>
        </w:rPr>
        <w:t>Поселок</w:t>
      </w:r>
      <w:r w:rsidR="00C667BD" w:rsidRPr="005F1838">
        <w:rPr>
          <w:sz w:val="24"/>
          <w:szCs w:val="24"/>
        </w:rPr>
        <w:t xml:space="preserve"> находится </w:t>
      </w:r>
      <w:r w:rsidR="00093B92">
        <w:rPr>
          <w:sz w:val="24"/>
          <w:szCs w:val="24"/>
        </w:rPr>
        <w:t>на</w:t>
      </w:r>
      <w:r w:rsidR="00C667BD" w:rsidRPr="005F1838">
        <w:rPr>
          <w:sz w:val="24"/>
          <w:szCs w:val="24"/>
        </w:rPr>
        <w:t xml:space="preserve"> Среднерусской</w:t>
      </w:r>
      <w:r w:rsidR="00C667BD" w:rsidRPr="00C667BD">
        <w:rPr>
          <w:sz w:val="24"/>
          <w:szCs w:val="24"/>
        </w:rPr>
        <w:t xml:space="preserve"> возвышенности, которая представляет собой плато, сложенное породами меловой системы. Они занимают в геологическом строении </w:t>
      </w:r>
      <w:r w:rsidR="00C667BD">
        <w:rPr>
          <w:sz w:val="24"/>
          <w:szCs w:val="24"/>
        </w:rPr>
        <w:t>поселения</w:t>
      </w:r>
      <w:r w:rsidR="00C667BD" w:rsidRPr="00C667BD">
        <w:rPr>
          <w:sz w:val="24"/>
          <w:szCs w:val="24"/>
        </w:rPr>
        <w:t xml:space="preserve"> и окрестностей особое место, поскольку составляют большую часть осадочного покрова. Породы этой системы слагают междуречья, прорезаются долинами рек, балками, оврагами, содержат несколько горизонтов подземных вод, питающих реки и использующихся для нужд населения. На породах мела залегают отложения палеогеновой и неогеновой систем, представленные песками со скоплением гравийных зерен кварца и гальки фосфоритов в основании толщи (киевская и харьковская свиты), а также пестро окрашенными мелко- и разнозернистыми, кварцевыми, слабоглинистыми песками (полтавская свита). Все эти породы слагают поверхности междуречий. Отложения четвертичной системы представлены, прежде всего, нерасчлененным комплексом флювиогляциальных, озерных и болотных отложений нижнего и среднего плейстоцена, которые имеют широкое распространение, покровными суглинками, нерасчлененным комплексом аллювиальных отложений террас реки </w:t>
      </w:r>
      <w:r w:rsidR="006623DA">
        <w:rPr>
          <w:sz w:val="24"/>
          <w:szCs w:val="24"/>
        </w:rPr>
        <w:t>Свапа</w:t>
      </w:r>
      <w:r w:rsidR="00C667BD" w:rsidRPr="00C667BD">
        <w:rPr>
          <w:sz w:val="24"/>
          <w:szCs w:val="24"/>
        </w:rPr>
        <w:t xml:space="preserve"> и ее притоков, пойменными отложениями.</w:t>
      </w:r>
    </w:p>
    <w:p w:rsidR="00C667BD" w:rsidRDefault="00C667BD" w:rsidP="009D1F5C">
      <w:pPr>
        <w:pStyle w:val="af4"/>
        <w:widowControl w:val="0"/>
        <w:spacing w:line="360" w:lineRule="auto"/>
        <w:ind w:firstLine="709"/>
        <w:rPr>
          <w:sz w:val="24"/>
          <w:szCs w:val="24"/>
        </w:rPr>
      </w:pPr>
      <w:r w:rsidRPr="00C667BD">
        <w:rPr>
          <w:sz w:val="24"/>
          <w:szCs w:val="24"/>
        </w:rPr>
        <w:t xml:space="preserve">В целом, рельеф преобладающей части территории удобен для расселения и любого вида хозяйственного освоения территории </w:t>
      </w:r>
      <w:r w:rsidR="00F32AE5">
        <w:rPr>
          <w:sz w:val="24"/>
          <w:szCs w:val="24"/>
        </w:rPr>
        <w:t>п</w:t>
      </w:r>
      <w:r w:rsidR="003A3818">
        <w:rPr>
          <w:sz w:val="24"/>
          <w:szCs w:val="24"/>
        </w:rPr>
        <w:t>оселка Магнитный</w:t>
      </w:r>
      <w:r w:rsidRPr="00C667BD">
        <w:rPr>
          <w:sz w:val="24"/>
          <w:szCs w:val="24"/>
        </w:rPr>
        <w:t>.</w:t>
      </w:r>
    </w:p>
    <w:p w:rsidR="00E972A6" w:rsidRPr="0025196A" w:rsidRDefault="00E972A6" w:rsidP="009D1F5C">
      <w:pPr>
        <w:widowControl w:val="0"/>
        <w:spacing w:after="0" w:line="360" w:lineRule="auto"/>
        <w:ind w:firstLine="709"/>
        <w:jc w:val="both"/>
        <w:rPr>
          <w:b/>
        </w:rPr>
      </w:pPr>
      <w:r w:rsidRPr="0025196A">
        <w:rPr>
          <w:b/>
        </w:rPr>
        <w:t>Инженерно-строительная характеристика</w:t>
      </w:r>
      <w:r w:rsidR="00C667BD">
        <w:rPr>
          <w:b/>
        </w:rPr>
        <w:t>.</w:t>
      </w:r>
    </w:p>
    <w:p w:rsidR="00311359" w:rsidRDefault="00311359" w:rsidP="009D1F5C">
      <w:pPr>
        <w:pStyle w:val="a5"/>
        <w:widowControl w:val="0"/>
        <w:spacing w:after="0" w:line="360" w:lineRule="auto"/>
        <w:ind w:left="0" w:firstLine="709"/>
        <w:jc w:val="both"/>
      </w:pPr>
      <w:r>
        <w:t xml:space="preserve">По инженерной характеристике муниципальное образование можно условно разделить на </w:t>
      </w:r>
      <w:r w:rsidR="00E909AA">
        <w:t>3</w:t>
      </w:r>
      <w:r>
        <w:t xml:space="preserve"> группы 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rsidR="00E909AA" w:rsidRDefault="00E909AA" w:rsidP="00E909AA">
      <w:pPr>
        <w:pStyle w:val="a5"/>
        <w:widowControl w:val="0"/>
        <w:spacing w:after="0" w:line="360" w:lineRule="auto"/>
        <w:ind w:left="0" w:firstLine="709"/>
        <w:jc w:val="both"/>
      </w:pPr>
      <w:r>
        <w:t>1. Территории, благоприятные для строительства, р</w:t>
      </w:r>
      <w:r>
        <w:rPr>
          <w:bCs/>
          <w:color w:val="000000"/>
        </w:rPr>
        <w:t>асполагаютс</w:t>
      </w:r>
      <w:r w:rsidR="002844C3">
        <w:rPr>
          <w:bCs/>
          <w:color w:val="000000"/>
        </w:rPr>
        <w:t>я преимущественно на территории поселка</w:t>
      </w:r>
      <w:r>
        <w:rPr>
          <w:bCs/>
          <w:color w:val="000000"/>
        </w:rPr>
        <w:t>, где уклоны поверхности от 1% до 3-6%, а грунтовые воды залегают на глубине более 2 м.</w:t>
      </w:r>
    </w:p>
    <w:p w:rsidR="00E909AA" w:rsidRDefault="00E909AA" w:rsidP="00E909AA">
      <w:pPr>
        <w:pStyle w:val="a5"/>
        <w:widowControl w:val="0"/>
        <w:spacing w:after="0" w:line="360" w:lineRule="auto"/>
        <w:ind w:left="0" w:firstLine="709"/>
        <w:jc w:val="both"/>
      </w:pPr>
      <w:r>
        <w:t>Физико-геологические явления отсутствуют, но могут проявиться в виде просадок при длительном замачивании лессовидных грунтов в струйчатом размыве незакрепленных откосов дорог, склонов.</w:t>
      </w:r>
    </w:p>
    <w:p w:rsidR="00E909AA" w:rsidRDefault="00E909AA" w:rsidP="00E909AA">
      <w:pPr>
        <w:pStyle w:val="a5"/>
        <w:widowControl w:val="0"/>
        <w:spacing w:after="0" w:line="360" w:lineRule="auto"/>
        <w:ind w:left="0" w:firstLine="709"/>
        <w:jc w:val="both"/>
      </w:pPr>
      <w:r>
        <w:t xml:space="preserve">2. Территории, относительно-благоприятные для строительства, располагаются в долине рек, с обеспеченностью паводком 1% и представляют собой территории, где грунтовые воды залегают на глубине менее 2 м. При проведении мероприятий по инженерной подготовке территории данные участки могут рассматриваться как </w:t>
      </w:r>
      <w:r>
        <w:lastRenderedPageBreak/>
        <w:t>территории, благоприятные для строительства.</w:t>
      </w:r>
    </w:p>
    <w:p w:rsidR="00E909AA" w:rsidRDefault="00E909AA" w:rsidP="00E909AA">
      <w:pPr>
        <w:pStyle w:val="a5"/>
        <w:spacing w:after="0" w:line="360" w:lineRule="auto"/>
        <w:ind w:left="0" w:firstLine="709"/>
        <w:jc w:val="both"/>
      </w:pPr>
      <w:r>
        <w:t>3. Территории, не благоприятные для</w:t>
      </w:r>
      <w:r>
        <w:rPr>
          <w:bCs/>
          <w:color w:val="000000"/>
        </w:rPr>
        <w:t xml:space="preserve"> строительства занимают менее 1% от общей площади, представляют собой овраги с уклоном поверхности более 20</w:t>
      </w:r>
      <w:r>
        <w:rPr>
          <w:bCs/>
          <w:color w:val="000000"/>
          <w:vertAlign w:val="superscript"/>
        </w:rPr>
        <w:t>0</w:t>
      </w:r>
      <w:r>
        <w:rPr>
          <w:bCs/>
          <w:color w:val="000000"/>
        </w:rPr>
        <w:t xml:space="preserve"> и территории, затапливаемые паводком 1% обеспеченности.</w:t>
      </w:r>
    </w:p>
    <w:p w:rsidR="00311359" w:rsidRDefault="003A3818" w:rsidP="009D1F5C">
      <w:pPr>
        <w:pStyle w:val="a5"/>
        <w:widowControl w:val="0"/>
        <w:spacing w:after="0" w:line="360" w:lineRule="auto"/>
        <w:ind w:left="0" w:firstLine="709"/>
        <w:jc w:val="both"/>
      </w:pPr>
      <w:r>
        <w:t>Поселок Магнитный</w:t>
      </w:r>
      <w:r w:rsidR="00311359" w:rsidRPr="00311359">
        <w:t xml:space="preserve"> отнесен к району – II, подрайону – IIВ.</w:t>
      </w:r>
    </w:p>
    <w:p w:rsidR="00E972A6" w:rsidRDefault="00E972A6" w:rsidP="009D1F5C">
      <w:pPr>
        <w:pStyle w:val="a5"/>
        <w:widowControl w:val="0"/>
        <w:spacing w:after="0" w:line="360" w:lineRule="auto"/>
        <w:ind w:left="0" w:firstLine="709"/>
        <w:jc w:val="both"/>
      </w:pPr>
      <w:r>
        <w:t xml:space="preserve">С </w:t>
      </w:r>
      <w:r w:rsidRPr="009F14F7">
        <w:t xml:space="preserve">учетом вышеизложенного можно сделать вывод, что территория </w:t>
      </w:r>
      <w:r w:rsidR="00F67986">
        <w:t>поселка</w:t>
      </w:r>
      <w:r>
        <w:t xml:space="preserve"> </w:t>
      </w:r>
      <w:r w:rsidRPr="009F14F7">
        <w:t>является благоприятной для строительства.</w:t>
      </w:r>
    </w:p>
    <w:p w:rsidR="00702388" w:rsidRPr="009B7F6D" w:rsidRDefault="00702388" w:rsidP="00702388">
      <w:pPr>
        <w:pStyle w:val="a5"/>
        <w:spacing w:after="0" w:line="360" w:lineRule="auto"/>
        <w:ind w:left="0" w:firstLine="709"/>
        <w:jc w:val="both"/>
      </w:pPr>
      <w:r w:rsidRPr="009B7F6D">
        <w:rPr>
          <w:b/>
        </w:rPr>
        <w:t>Условия застройки площадей залегания полезных ископаемых.</w:t>
      </w:r>
    </w:p>
    <w:p w:rsidR="009B7F6D" w:rsidRDefault="009B7F6D" w:rsidP="009B7F6D">
      <w:pPr>
        <w:pStyle w:val="ConsPlusNormal"/>
        <w:spacing w:line="360" w:lineRule="auto"/>
        <w:jc w:val="both"/>
        <w:rPr>
          <w:rFonts w:ascii="Times New Roman" w:eastAsia="Calibri" w:hAnsi="Times New Roman" w:cs="Times New Roman"/>
          <w:kern w:val="1"/>
          <w:sz w:val="24"/>
          <w:szCs w:val="24"/>
        </w:rPr>
      </w:pPr>
      <w:bookmarkStart w:id="33" w:name="_Toc336507649"/>
      <w:bookmarkEnd w:id="28"/>
      <w:bookmarkEnd w:id="29"/>
      <w:r>
        <w:rPr>
          <w:rFonts w:ascii="Times New Roman" w:eastAsia="Calibri" w:hAnsi="Times New Roman" w:cs="Times New Roman"/>
          <w:kern w:val="1"/>
          <w:sz w:val="24"/>
          <w:szCs w:val="24"/>
        </w:rPr>
        <w:t xml:space="preserve">Проектирование и </w:t>
      </w:r>
      <w:r w:rsidRPr="009277EE">
        <w:rPr>
          <w:rFonts w:ascii="Times New Roman" w:eastAsia="Calibri" w:hAnsi="Times New Roman" w:cs="Times New Roman"/>
          <w:kern w:val="1"/>
          <w:sz w:val="24"/>
          <w:szCs w:val="24"/>
        </w:rPr>
        <w:t>строительство населенных пунктов, промышленных</w:t>
      </w:r>
      <w:r>
        <w:rPr>
          <w:rFonts w:ascii="Times New Roman" w:eastAsia="Calibri" w:hAnsi="Times New Roman" w:cs="Times New Roman"/>
          <w:kern w:val="1"/>
          <w:sz w:val="24"/>
          <w:szCs w:val="24"/>
        </w:rPr>
        <w:t xml:space="preserve">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(в ред. Федерального закона от 02.01.2000 № 20-ФЗ).</w:t>
      </w:r>
    </w:p>
    <w:p w:rsidR="009B7F6D" w:rsidRDefault="009B7F6D" w:rsidP="009B7F6D">
      <w:pPr>
        <w:pStyle w:val="ConsPlusNormal"/>
        <w:spacing w:line="360" w:lineRule="auto"/>
        <w:jc w:val="both"/>
        <w:rPr>
          <w:rFonts w:ascii="Times New Roman" w:eastAsia="Calibri" w:hAnsi="Times New Roman" w:cs="Times New Roman"/>
          <w:kern w:val="1"/>
          <w:sz w:val="24"/>
          <w:szCs w:val="24"/>
        </w:rPr>
      </w:pPr>
      <w:r>
        <w:rPr>
          <w:rFonts w:ascii="Times New Roman" w:eastAsia="Calibri" w:hAnsi="Times New Roman" w:cs="Times New Roman"/>
          <w:kern w:val="1"/>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 (в ред. Федеральных законов от 30.12.2008 № 309-ФЗ, от 18.07.2011 № 224-ФЗ, от 28.07.2012 № 133-ФЗ).</w:t>
      </w:r>
    </w:p>
    <w:p w:rsidR="009B7F6D" w:rsidRDefault="009B7F6D" w:rsidP="009B7F6D">
      <w:pPr>
        <w:pStyle w:val="ConsPlusNormal"/>
        <w:spacing w:line="360" w:lineRule="auto"/>
        <w:jc w:val="both"/>
        <w:rPr>
          <w:rFonts w:ascii="Times New Roman" w:eastAsia="Calibri" w:hAnsi="Times New Roman" w:cs="Times New Roman"/>
          <w:kern w:val="1"/>
          <w:sz w:val="24"/>
          <w:szCs w:val="24"/>
        </w:rPr>
      </w:pPr>
      <w:r>
        <w:rPr>
          <w:rFonts w:ascii="Times New Roman" w:eastAsia="Calibri" w:hAnsi="Times New Roman" w:cs="Times New Roman"/>
          <w:kern w:val="1"/>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r w:rsidR="009277EE">
        <w:rPr>
          <w:rFonts w:ascii="Times New Roman" w:eastAsia="Calibri" w:hAnsi="Times New Roman" w:cs="Times New Roman"/>
          <w:kern w:val="1"/>
          <w:sz w:val="24"/>
          <w:szCs w:val="24"/>
        </w:rPr>
        <w:t xml:space="preserve"> </w:t>
      </w:r>
      <w:r>
        <w:rPr>
          <w:rFonts w:ascii="Times New Roman" w:eastAsia="Calibri" w:hAnsi="Times New Roman" w:cs="Times New Roman"/>
          <w:kern w:val="1"/>
          <w:sz w:val="24"/>
          <w:szCs w:val="24"/>
        </w:rPr>
        <w:t>За выдачу разрешения на застройку площадей залегания полезных ископаемых, а также на размещение в местах их залегания подземных сооружений в пределах горного отвода уплачивается государственная пошлина в размерах и порядке, которые установлены законодательством Российской Федерации о налогах и сборах (часть четвертая введена Федеральным законом от 27.12.2009 № 374-ФЗ).</w:t>
      </w:r>
    </w:p>
    <w:p w:rsidR="009B7F6D" w:rsidRDefault="009B7F6D" w:rsidP="009B7F6D">
      <w:pPr>
        <w:pStyle w:val="ConsPlusNormal"/>
        <w:spacing w:line="360" w:lineRule="auto"/>
        <w:jc w:val="both"/>
        <w:rPr>
          <w:rFonts w:ascii="Times New Roman" w:eastAsia="Calibri" w:hAnsi="Times New Roman" w:cs="Times New Roman"/>
          <w:kern w:val="1"/>
          <w:sz w:val="24"/>
          <w:szCs w:val="24"/>
        </w:rPr>
      </w:pPr>
      <w:r>
        <w:rPr>
          <w:rFonts w:ascii="Times New Roman" w:eastAsia="Calibri" w:hAnsi="Times New Roman" w:cs="Times New Roman"/>
          <w:kern w:val="1"/>
          <w:sz w:val="24"/>
          <w:szCs w:val="24"/>
        </w:rPr>
        <w:t xml:space="preserve">Таким образом, при планировании зон градостроительного и промышленного освоения территории необходимо получить сведения об отсутствии месторождений полезных ископаемых в Отделе геологии и лицензирования </w:t>
      </w:r>
      <w:r w:rsidRPr="009277EE">
        <w:rPr>
          <w:rFonts w:ascii="Times New Roman" w:eastAsia="Calibri" w:hAnsi="Times New Roman" w:cs="Times New Roman"/>
          <w:kern w:val="1"/>
          <w:sz w:val="24"/>
          <w:szCs w:val="24"/>
        </w:rPr>
        <w:t>по Белгородской и</w:t>
      </w:r>
      <w:r>
        <w:rPr>
          <w:rFonts w:ascii="Times New Roman" w:eastAsia="Calibri" w:hAnsi="Times New Roman" w:cs="Times New Roman"/>
          <w:kern w:val="1"/>
          <w:sz w:val="24"/>
          <w:szCs w:val="24"/>
        </w:rPr>
        <w:t xml:space="preserve"> Курской областям департамента по недропользованию по ЦФО.</w:t>
      </w:r>
    </w:p>
    <w:p w:rsidR="00AF6F07" w:rsidRPr="00C667BD" w:rsidRDefault="00AF6F07" w:rsidP="00F1442C">
      <w:pPr>
        <w:pStyle w:val="1"/>
        <w:keepNext w:val="0"/>
        <w:widowControl w:val="0"/>
        <w:numPr>
          <w:ilvl w:val="0"/>
          <w:numId w:val="30"/>
        </w:numPr>
        <w:tabs>
          <w:tab w:val="left" w:pos="0"/>
        </w:tabs>
        <w:spacing w:before="0" w:after="0" w:line="360" w:lineRule="auto"/>
        <w:ind w:left="0" w:firstLine="709"/>
        <w:jc w:val="both"/>
        <w:rPr>
          <w:rFonts w:ascii="Times New Roman" w:hAnsi="Times New Roman"/>
          <w:sz w:val="24"/>
          <w:szCs w:val="24"/>
        </w:rPr>
      </w:pPr>
      <w:r w:rsidRPr="00C667BD">
        <w:rPr>
          <w:rFonts w:ascii="Times New Roman" w:hAnsi="Times New Roman"/>
          <w:sz w:val="24"/>
          <w:szCs w:val="24"/>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33"/>
      <w:r w:rsidR="00C667BD" w:rsidRPr="00C667BD">
        <w:rPr>
          <w:rFonts w:ascii="Times New Roman" w:hAnsi="Times New Roman"/>
          <w:sz w:val="24"/>
          <w:szCs w:val="24"/>
        </w:rPr>
        <w:t>.</w:t>
      </w:r>
    </w:p>
    <w:p w:rsidR="00BD450F" w:rsidRDefault="00BD450F" w:rsidP="009D1F5C">
      <w:pPr>
        <w:widowControl w:val="0"/>
        <w:spacing w:after="0" w:line="360" w:lineRule="auto"/>
        <w:ind w:firstLine="709"/>
        <w:jc w:val="both"/>
      </w:pPr>
      <w:r w:rsidRPr="00556C94">
        <w:rPr>
          <w:lang w:eastAsia="ru-RU"/>
        </w:rPr>
        <w:t xml:space="preserve">В соответствии с Градостроительным кодексом Российской Федерации территориальное планирование является основным средством управления процессами </w:t>
      </w:r>
      <w:r w:rsidRPr="00556C94">
        <w:rPr>
          <w:lang w:eastAsia="ru-RU"/>
        </w:rPr>
        <w:lastRenderedPageBreak/>
        <w:t xml:space="preserve">развития территории муниципального образования и представляет собой деятельность по разработке системы взаимосвязанных документов территориального планирования, градостроительного зонирования и документов по планировке территории, создаваемых для обеспечения устойчивого развития территории </w:t>
      </w:r>
      <w:r w:rsidR="00F32AE5">
        <w:rPr>
          <w:lang w:eastAsia="ru-RU"/>
        </w:rPr>
        <w:t>п</w:t>
      </w:r>
      <w:r w:rsidR="003A3818">
        <w:rPr>
          <w:lang w:eastAsia="ru-RU"/>
        </w:rPr>
        <w:t>оселка Магнитный</w:t>
      </w:r>
      <w:r w:rsidRPr="00556C94">
        <w:t>.</w:t>
      </w:r>
    </w:p>
    <w:p w:rsidR="00BD450F" w:rsidRPr="008C5D29" w:rsidRDefault="00BD450F" w:rsidP="009D1F5C">
      <w:pPr>
        <w:widowControl w:val="0"/>
        <w:spacing w:after="0" w:line="360" w:lineRule="auto"/>
        <w:ind w:firstLine="709"/>
        <w:jc w:val="both"/>
        <w:rPr>
          <w:lang w:eastAsia="ru-RU"/>
        </w:rPr>
      </w:pPr>
      <w:r w:rsidRPr="008C5D29">
        <w:t xml:space="preserve">При разработке </w:t>
      </w:r>
      <w:r>
        <w:t>Г</w:t>
      </w:r>
      <w:r w:rsidRPr="008C5D29">
        <w:t>енерального плана рассматри</w:t>
      </w:r>
      <w:r w:rsidRPr="008C5D29">
        <w:rPr>
          <w:lang w:eastAsia="ru-RU"/>
        </w:rPr>
        <w:t xml:space="preserve">вались 2 варианта развития </w:t>
      </w:r>
      <w:r w:rsidR="00F32AE5">
        <w:rPr>
          <w:lang w:eastAsia="ru-RU"/>
        </w:rPr>
        <w:t>п</w:t>
      </w:r>
      <w:r w:rsidR="003A3818">
        <w:rPr>
          <w:lang w:eastAsia="ru-RU"/>
        </w:rPr>
        <w:t>оселка Магнитный</w:t>
      </w:r>
      <w:r w:rsidRPr="008C5D29">
        <w:rPr>
          <w:lang w:eastAsia="ru-RU"/>
        </w:rPr>
        <w:t xml:space="preserve">: инерционный и </w:t>
      </w:r>
      <w:r w:rsidR="00B956E6">
        <w:rPr>
          <w:lang w:eastAsia="ru-RU"/>
        </w:rPr>
        <w:t>стабилизационный</w:t>
      </w:r>
      <w:r w:rsidRPr="008C5D29">
        <w:rPr>
          <w:lang w:eastAsia="ru-RU"/>
        </w:rPr>
        <w:t>.</w:t>
      </w:r>
    </w:p>
    <w:p w:rsidR="00BD450F" w:rsidRDefault="00BD450F" w:rsidP="009D1F5C">
      <w:pPr>
        <w:widowControl w:val="0"/>
        <w:spacing w:after="0" w:line="360" w:lineRule="auto"/>
        <w:ind w:firstLine="709"/>
        <w:jc w:val="both"/>
      </w:pPr>
      <w:r w:rsidRPr="008C5D29">
        <w:rPr>
          <w:lang w:eastAsia="ru-RU"/>
        </w:rPr>
        <w:t xml:space="preserve">Инерционный (сдержанный) сценарий подразумевает развитие </w:t>
      </w:r>
      <w:r w:rsidR="00F67986">
        <w:rPr>
          <w:lang w:eastAsia="ru-RU"/>
        </w:rPr>
        <w:t>поселка</w:t>
      </w:r>
      <w:r w:rsidRPr="008C5D29">
        <w:rPr>
          <w:lang w:eastAsia="ru-RU"/>
        </w:rPr>
        <w:t xml:space="preserve">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w:t>
      </w:r>
      <w:r>
        <w:rPr>
          <w:lang w:eastAsia="ru-RU"/>
        </w:rPr>
        <w:t xml:space="preserve">на </w:t>
      </w:r>
      <w:r w:rsidR="00AF0E09">
        <w:rPr>
          <w:lang w:eastAsia="ru-RU"/>
        </w:rPr>
        <w:t>2025</w:t>
      </w:r>
      <w:r>
        <w:rPr>
          <w:lang w:eastAsia="ru-RU"/>
        </w:rPr>
        <w:t xml:space="preserve"> г. составит </w:t>
      </w:r>
      <w:r w:rsidR="009277EE">
        <w:rPr>
          <w:lang w:eastAsia="ru-RU"/>
        </w:rPr>
        <w:t>1444</w:t>
      </w:r>
      <w:r w:rsidR="00575B84">
        <w:rPr>
          <w:lang w:eastAsia="ru-RU"/>
        </w:rPr>
        <w:t xml:space="preserve"> человек</w:t>
      </w:r>
      <w:r w:rsidRPr="008C5D29">
        <w:rPr>
          <w:lang w:eastAsia="ru-RU"/>
        </w:rPr>
        <w:t xml:space="preserve"> </w:t>
      </w:r>
      <w:r w:rsidR="00575B84">
        <w:rPr>
          <w:lang w:eastAsia="ru-RU"/>
        </w:rPr>
        <w:t xml:space="preserve">(- </w:t>
      </w:r>
      <w:r w:rsidR="00E757CC">
        <w:rPr>
          <w:lang w:eastAsia="ru-RU"/>
        </w:rPr>
        <w:t>7</w:t>
      </w:r>
      <w:r w:rsidR="002D486B">
        <w:rPr>
          <w:lang w:eastAsia="ru-RU"/>
        </w:rPr>
        <w:t>,</w:t>
      </w:r>
      <w:r w:rsidR="00E72B2D">
        <w:rPr>
          <w:lang w:eastAsia="ru-RU"/>
        </w:rPr>
        <w:t>2</w:t>
      </w:r>
      <w:r w:rsidR="00575B84">
        <w:rPr>
          <w:lang w:eastAsia="ru-RU"/>
        </w:rPr>
        <w:t xml:space="preserve"> % по отношению к исходному </w:t>
      </w:r>
      <w:r w:rsidR="00AF0E09">
        <w:rPr>
          <w:lang w:eastAsia="ru-RU"/>
        </w:rPr>
        <w:t>2020</w:t>
      </w:r>
      <w:r w:rsidR="00575B84">
        <w:rPr>
          <w:lang w:eastAsia="ru-RU"/>
        </w:rPr>
        <w:t xml:space="preserve"> году), а </w:t>
      </w:r>
      <w:r w:rsidRPr="008C5D29">
        <w:rPr>
          <w:lang w:eastAsia="ru-RU"/>
        </w:rPr>
        <w:t xml:space="preserve">к </w:t>
      </w:r>
      <w:r w:rsidR="00AF0E09">
        <w:rPr>
          <w:lang w:eastAsia="ru-RU"/>
        </w:rPr>
        <w:t>2045</w:t>
      </w:r>
      <w:r w:rsidRPr="008C5D29">
        <w:rPr>
          <w:lang w:eastAsia="ru-RU"/>
        </w:rPr>
        <w:t xml:space="preserve"> г. число жителей </w:t>
      </w:r>
      <w:r w:rsidR="00F67986">
        <w:rPr>
          <w:lang w:eastAsia="ru-RU"/>
        </w:rPr>
        <w:t>поселка</w:t>
      </w:r>
      <w:r w:rsidRPr="008C5D29">
        <w:rPr>
          <w:lang w:eastAsia="ru-RU"/>
        </w:rPr>
        <w:t xml:space="preserve"> составит </w:t>
      </w:r>
      <w:r w:rsidR="009277EE">
        <w:rPr>
          <w:lang w:eastAsia="ru-RU"/>
        </w:rPr>
        <w:t>1246</w:t>
      </w:r>
      <w:r w:rsidRPr="008C5D29">
        <w:rPr>
          <w:lang w:eastAsia="ru-RU"/>
        </w:rPr>
        <w:t xml:space="preserve"> человек</w:t>
      </w:r>
      <w:r w:rsidR="00575B84">
        <w:rPr>
          <w:lang w:eastAsia="ru-RU"/>
        </w:rPr>
        <w:t xml:space="preserve"> (- </w:t>
      </w:r>
      <w:r w:rsidR="00E757CC">
        <w:rPr>
          <w:lang w:eastAsia="ru-RU"/>
        </w:rPr>
        <w:t>2</w:t>
      </w:r>
      <w:r w:rsidR="00E72B2D">
        <w:rPr>
          <w:lang w:eastAsia="ru-RU"/>
        </w:rPr>
        <w:t>0</w:t>
      </w:r>
      <w:r w:rsidR="002D486B">
        <w:rPr>
          <w:lang w:eastAsia="ru-RU"/>
        </w:rPr>
        <w:t>,</w:t>
      </w:r>
      <w:r w:rsidR="00E72B2D">
        <w:rPr>
          <w:lang w:eastAsia="ru-RU"/>
        </w:rPr>
        <w:t>0</w:t>
      </w:r>
      <w:r w:rsidR="00575B84">
        <w:rPr>
          <w:lang w:eastAsia="ru-RU"/>
        </w:rPr>
        <w:t xml:space="preserve"> %)</w:t>
      </w:r>
      <w:r w:rsidRPr="008C5D29">
        <w:rPr>
          <w:lang w:eastAsia="ru-RU"/>
        </w:rPr>
        <w:t xml:space="preserve">.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w:t>
      </w:r>
      <w:r w:rsidRPr="008C5D29">
        <w:t xml:space="preserve">развития). </w:t>
      </w:r>
    </w:p>
    <w:p w:rsidR="00BD450F" w:rsidRDefault="00BD450F" w:rsidP="009D1F5C">
      <w:pPr>
        <w:widowControl w:val="0"/>
        <w:spacing w:after="0" w:line="360" w:lineRule="auto"/>
        <w:ind w:firstLine="709"/>
        <w:jc w:val="both"/>
        <w:rPr>
          <w:lang w:eastAsia="ru-RU"/>
        </w:rPr>
      </w:pPr>
      <w:r w:rsidRPr="006648FA">
        <w:t>А также</w:t>
      </w:r>
      <w:r>
        <w:t xml:space="preserve">, </w:t>
      </w:r>
      <w:r w:rsidRPr="006648FA">
        <w:t>сохранение</w:t>
      </w:r>
      <w:r>
        <w:t xml:space="preserve"> </w:t>
      </w:r>
      <w:r w:rsidRPr="006648FA">
        <w:t>современных тенденций</w:t>
      </w:r>
      <w:r w:rsidRPr="006648FA">
        <w:rPr>
          <w:lang w:eastAsia="ru-RU"/>
        </w:rPr>
        <w:t xml:space="preserve"> развития экономики, а именно, незначительного компенсационного р</w:t>
      </w:r>
      <w:r>
        <w:rPr>
          <w:lang w:eastAsia="ru-RU"/>
        </w:rPr>
        <w:t>оста промышленного производства</w:t>
      </w:r>
      <w:r w:rsidRPr="006648FA">
        <w:rPr>
          <w:lang w:eastAsia="ru-RU"/>
        </w:rPr>
        <w:t xml:space="preserve">; и консервацией проблем в социальной сфере: неблагоприятной демографической ситуацией (естественной и миграционной убыли населения, старения населения); консервацией проблем в социальной сфере. </w:t>
      </w:r>
    </w:p>
    <w:p w:rsidR="00BD450F" w:rsidRDefault="00BD450F" w:rsidP="009D1F5C">
      <w:pPr>
        <w:widowControl w:val="0"/>
        <w:spacing w:after="0" w:line="360" w:lineRule="auto"/>
        <w:ind w:firstLine="709"/>
        <w:jc w:val="both"/>
        <w:rPr>
          <w:lang w:eastAsia="ru-RU"/>
        </w:rPr>
      </w:pPr>
      <w:r w:rsidRPr="006648FA">
        <w:rPr>
          <w:lang w:eastAsia="ru-RU"/>
        </w:rPr>
        <w:t xml:space="preserve">При реализации данного сценария развитие </w:t>
      </w:r>
      <w:r w:rsidR="00F67986">
        <w:rPr>
          <w:lang w:eastAsia="ru-RU"/>
        </w:rPr>
        <w:t>поселка</w:t>
      </w:r>
      <w:r w:rsidRPr="006648FA">
        <w:rPr>
          <w:lang w:eastAsia="ru-RU"/>
        </w:rPr>
        <w:t xml:space="preserve"> будет происходить медленно, никаких крупных программ реализовано не будет. В результате усилится пот</w:t>
      </w:r>
      <w:r>
        <w:rPr>
          <w:lang w:eastAsia="ru-RU"/>
        </w:rPr>
        <w:t>ок трудовых миграций за пределы</w:t>
      </w:r>
      <w:r w:rsidRPr="006648FA">
        <w:rPr>
          <w:lang w:eastAsia="ru-RU"/>
        </w:rPr>
        <w:t xml:space="preserve"> </w:t>
      </w:r>
      <w:r w:rsidR="00F67986">
        <w:rPr>
          <w:lang w:eastAsia="ru-RU"/>
        </w:rPr>
        <w:t>поселка</w:t>
      </w:r>
      <w:r>
        <w:rPr>
          <w:lang w:eastAsia="ru-RU"/>
        </w:rPr>
        <w:t xml:space="preserve"> </w:t>
      </w:r>
      <w:r w:rsidRPr="006648FA">
        <w:rPr>
          <w:lang w:eastAsia="ru-RU"/>
        </w:rPr>
        <w:t xml:space="preserve">(в первую очередь </w:t>
      </w:r>
      <w:r w:rsidR="00BC1F50" w:rsidRPr="00C57046">
        <w:rPr>
          <w:lang w:eastAsia="ru-RU"/>
        </w:rPr>
        <w:t>Железногорск</w:t>
      </w:r>
      <w:r w:rsidRPr="00C57046">
        <w:rPr>
          <w:lang w:eastAsia="ru-RU"/>
        </w:rPr>
        <w:t xml:space="preserve"> и Москву</w:t>
      </w:r>
      <w:r>
        <w:rPr>
          <w:lang w:eastAsia="ru-RU"/>
        </w:rPr>
        <w:t>),</w:t>
      </w:r>
      <w:r w:rsidR="00CE0434">
        <w:rPr>
          <w:lang w:eastAsia="ru-RU"/>
        </w:rPr>
        <w:t xml:space="preserve"> </w:t>
      </w:r>
      <w:r w:rsidRPr="006648FA">
        <w:rPr>
          <w:lang w:eastAsia="ru-RU"/>
        </w:rPr>
        <w:t xml:space="preserve">что постепенно будет способствовать росту миграционного оттока. </w:t>
      </w:r>
    </w:p>
    <w:p w:rsidR="00BD450F" w:rsidRPr="00556C94" w:rsidRDefault="00B956E6" w:rsidP="009D1F5C">
      <w:pPr>
        <w:widowControl w:val="0"/>
        <w:spacing w:after="0" w:line="360" w:lineRule="auto"/>
        <w:ind w:firstLine="709"/>
        <w:jc w:val="both"/>
        <w:rPr>
          <w:lang w:eastAsia="ru-RU"/>
        </w:rPr>
      </w:pPr>
      <w:r>
        <w:t>Стабилизационный</w:t>
      </w:r>
      <w:r w:rsidR="00BD450F" w:rsidRPr="008C5D29">
        <w:t xml:space="preserve"> вариант социаль</w:t>
      </w:r>
      <w:r w:rsidR="00BD450F" w:rsidRPr="008C5D29">
        <w:rPr>
          <w:lang w:eastAsia="ru-RU"/>
        </w:rPr>
        <w:t xml:space="preserve">но-экономического развития – </w:t>
      </w:r>
      <w:r w:rsidR="00287C45" w:rsidRPr="008C5D29">
        <w:rPr>
          <w:lang w:eastAsia="ru-RU"/>
        </w:rPr>
        <w:t xml:space="preserve">это </w:t>
      </w:r>
      <w:r w:rsidR="00287C45" w:rsidRPr="008D1161">
        <w:t>постепенное улучшение экономической и демографической ситуации в стране в целом и в муниципальном образовании в частности</w:t>
      </w:r>
      <w:r w:rsidR="00287C45">
        <w:t>,</w:t>
      </w:r>
      <w:r w:rsidR="00BD450F" w:rsidRPr="008C5D29">
        <w:rPr>
          <w:lang w:eastAsia="ru-RU"/>
        </w:rPr>
        <w:t xml:space="preserve"> (по сравнению с инерционным сценарием) динамики в и</w:t>
      </w:r>
      <w:r w:rsidR="00BD450F">
        <w:rPr>
          <w:lang w:eastAsia="ru-RU"/>
        </w:rPr>
        <w:t xml:space="preserve">зменении численности населения </w:t>
      </w:r>
      <w:r w:rsidR="00F67986">
        <w:rPr>
          <w:lang w:eastAsia="ru-RU"/>
        </w:rPr>
        <w:t>поселка</w:t>
      </w:r>
      <w:r w:rsidR="00BD450F" w:rsidRPr="00144494">
        <w:rPr>
          <w:lang w:eastAsia="ru-RU"/>
        </w:rPr>
        <w:t xml:space="preserve"> </w:t>
      </w:r>
      <w:r w:rsidR="00BD450F">
        <w:rPr>
          <w:lang w:eastAsia="ru-RU"/>
        </w:rPr>
        <w:t xml:space="preserve">и составит на </w:t>
      </w:r>
      <w:r w:rsidR="00AF0E09">
        <w:rPr>
          <w:lang w:eastAsia="ru-RU"/>
        </w:rPr>
        <w:t>2025</w:t>
      </w:r>
      <w:r w:rsidR="00BD450F">
        <w:rPr>
          <w:lang w:eastAsia="ru-RU"/>
        </w:rPr>
        <w:t xml:space="preserve"> г. </w:t>
      </w:r>
      <w:r w:rsidR="00225EE4">
        <w:rPr>
          <w:lang w:eastAsia="ru-RU"/>
        </w:rPr>
        <w:t>1518</w:t>
      </w:r>
      <w:r w:rsidR="009C1EF8">
        <w:rPr>
          <w:lang w:eastAsia="ru-RU"/>
        </w:rPr>
        <w:t xml:space="preserve"> (сокращение численности населения на </w:t>
      </w:r>
      <w:r w:rsidR="00E757CC">
        <w:rPr>
          <w:lang w:eastAsia="ru-RU"/>
        </w:rPr>
        <w:t>2</w:t>
      </w:r>
      <w:r w:rsidR="009C1EF8">
        <w:rPr>
          <w:lang w:eastAsia="ru-RU"/>
        </w:rPr>
        <w:t>,</w:t>
      </w:r>
      <w:r w:rsidR="00E757CC">
        <w:rPr>
          <w:lang w:eastAsia="ru-RU"/>
        </w:rPr>
        <w:t>5</w:t>
      </w:r>
      <w:r w:rsidR="009C1EF8">
        <w:rPr>
          <w:lang w:eastAsia="ru-RU"/>
        </w:rPr>
        <w:t xml:space="preserve">%), а </w:t>
      </w:r>
      <w:r w:rsidR="00BD450F" w:rsidRPr="008C5D29">
        <w:rPr>
          <w:lang w:eastAsia="ru-RU"/>
        </w:rPr>
        <w:t xml:space="preserve">к </w:t>
      </w:r>
      <w:r w:rsidR="00AF0E09">
        <w:rPr>
          <w:lang w:eastAsia="ru-RU"/>
        </w:rPr>
        <w:t>2045</w:t>
      </w:r>
      <w:r w:rsidR="00BD450F" w:rsidRPr="008C5D29">
        <w:rPr>
          <w:lang w:eastAsia="ru-RU"/>
        </w:rPr>
        <w:t xml:space="preserve"> г. число жителей </w:t>
      </w:r>
      <w:r w:rsidR="00F67986">
        <w:rPr>
          <w:lang w:eastAsia="ru-RU"/>
        </w:rPr>
        <w:t>поселка</w:t>
      </w:r>
      <w:r w:rsidR="00BD450F" w:rsidRPr="008C5D29">
        <w:rPr>
          <w:lang w:eastAsia="ru-RU"/>
        </w:rPr>
        <w:t xml:space="preserve"> составит </w:t>
      </w:r>
      <w:r w:rsidR="00225EE4">
        <w:rPr>
          <w:lang w:eastAsia="ru-RU"/>
        </w:rPr>
        <w:t>1458</w:t>
      </w:r>
      <w:r w:rsidR="00BD450F" w:rsidRPr="008C5D29">
        <w:rPr>
          <w:lang w:eastAsia="ru-RU"/>
        </w:rPr>
        <w:t xml:space="preserve"> человек</w:t>
      </w:r>
      <w:r w:rsidR="009C1EF8">
        <w:rPr>
          <w:lang w:eastAsia="ru-RU"/>
        </w:rPr>
        <w:t xml:space="preserve"> (уменьшение населения на </w:t>
      </w:r>
      <w:r w:rsidR="00E72B2D">
        <w:rPr>
          <w:lang w:eastAsia="ru-RU"/>
        </w:rPr>
        <w:t>6</w:t>
      </w:r>
      <w:r w:rsidR="002D486B">
        <w:rPr>
          <w:lang w:eastAsia="ru-RU"/>
        </w:rPr>
        <w:t>,</w:t>
      </w:r>
      <w:r w:rsidR="00E72B2D">
        <w:rPr>
          <w:lang w:eastAsia="ru-RU"/>
        </w:rPr>
        <w:t>8</w:t>
      </w:r>
      <w:r w:rsidR="009C1EF8">
        <w:rPr>
          <w:lang w:eastAsia="ru-RU"/>
        </w:rPr>
        <w:t>%)</w:t>
      </w:r>
      <w:r w:rsidR="00BD450F">
        <w:rPr>
          <w:lang w:eastAsia="ru-RU"/>
        </w:rPr>
        <w:t xml:space="preserve">. </w:t>
      </w:r>
      <w:r w:rsidR="00BD450F" w:rsidRPr="008C5D29">
        <w:rPr>
          <w:lang w:eastAsia="ru-RU"/>
        </w:rPr>
        <w:t>Оптимистичный (</w:t>
      </w:r>
      <w:r>
        <w:rPr>
          <w:lang w:eastAsia="ru-RU"/>
        </w:rPr>
        <w:t>стабилизационный</w:t>
      </w:r>
      <w:r w:rsidR="00BD450F" w:rsidRPr="008C5D29">
        <w:rPr>
          <w:lang w:eastAsia="ru-RU"/>
        </w:rPr>
        <w:t xml:space="preserve">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r w:rsidR="00F67986">
        <w:rPr>
          <w:lang w:eastAsia="ru-RU"/>
        </w:rPr>
        <w:t>поселка</w:t>
      </w:r>
      <w:r w:rsidR="00BD450F" w:rsidRPr="008C5D29">
        <w:rPr>
          <w:lang w:eastAsia="ru-RU"/>
        </w:rPr>
        <w:t>.</w:t>
      </w:r>
      <w:r w:rsidR="00BD450F" w:rsidRPr="00556C94">
        <w:rPr>
          <w:lang w:eastAsia="ru-RU"/>
        </w:rPr>
        <w:t xml:space="preserve"> </w:t>
      </w:r>
    </w:p>
    <w:p w:rsidR="00BD450F" w:rsidRDefault="00BD450F" w:rsidP="009D1F5C">
      <w:pPr>
        <w:widowControl w:val="0"/>
        <w:spacing w:after="0" w:line="360" w:lineRule="auto"/>
        <w:ind w:firstLine="709"/>
        <w:jc w:val="both"/>
        <w:rPr>
          <w:lang w:eastAsia="ru-RU"/>
        </w:rPr>
      </w:pPr>
      <w:r w:rsidRPr="008C5D29">
        <w:rPr>
          <w:lang w:eastAsia="ru-RU"/>
        </w:rPr>
        <w:t>Мероприятия по развитию инфраструктуры и жилищного строительства</w:t>
      </w:r>
      <w:r>
        <w:rPr>
          <w:lang w:eastAsia="ru-RU"/>
        </w:rPr>
        <w:t xml:space="preserve"> </w:t>
      </w:r>
      <w:r w:rsidR="00F67986">
        <w:rPr>
          <w:lang w:eastAsia="ru-RU"/>
        </w:rPr>
        <w:t>поселка</w:t>
      </w:r>
      <w:r>
        <w:rPr>
          <w:lang w:eastAsia="ru-RU"/>
        </w:rPr>
        <w:t>,</w:t>
      </w:r>
      <w:r w:rsidRPr="008C5D29">
        <w:rPr>
          <w:lang w:eastAsia="ru-RU"/>
        </w:rPr>
        <w:t xml:space="preserve"> предложенн</w:t>
      </w:r>
      <w:r>
        <w:rPr>
          <w:lang w:eastAsia="ru-RU"/>
        </w:rPr>
        <w:t>ые</w:t>
      </w:r>
      <w:r w:rsidRPr="008C5D29">
        <w:rPr>
          <w:lang w:eastAsia="ru-RU"/>
        </w:rPr>
        <w:t xml:space="preserve"> в Генеральном плане</w:t>
      </w:r>
      <w:r>
        <w:rPr>
          <w:lang w:eastAsia="ru-RU"/>
        </w:rPr>
        <w:t>,</w:t>
      </w:r>
      <w:r w:rsidRPr="008C5D29">
        <w:rPr>
          <w:lang w:eastAsia="ru-RU"/>
        </w:rPr>
        <w:t xml:space="preserve"> </w:t>
      </w:r>
      <w:r>
        <w:rPr>
          <w:lang w:eastAsia="ru-RU"/>
        </w:rPr>
        <w:t>определялись</w:t>
      </w:r>
      <w:r w:rsidRPr="008C5D29">
        <w:rPr>
          <w:lang w:eastAsia="ru-RU"/>
        </w:rPr>
        <w:t xml:space="preserve"> исходя из </w:t>
      </w:r>
      <w:r w:rsidRPr="008C63E6">
        <w:rPr>
          <w:lang w:eastAsia="ru-RU"/>
        </w:rPr>
        <w:t>инновационного сценария</w:t>
      </w:r>
      <w:r w:rsidRPr="008C5D29">
        <w:rPr>
          <w:lang w:eastAsia="ru-RU"/>
        </w:rPr>
        <w:t xml:space="preserve"> </w:t>
      </w:r>
      <w:r w:rsidRPr="008C5D29">
        <w:rPr>
          <w:lang w:eastAsia="ru-RU"/>
        </w:rPr>
        <w:lastRenderedPageBreak/>
        <w:t>развития.</w:t>
      </w:r>
    </w:p>
    <w:p w:rsidR="00BD450F" w:rsidRPr="008C5D29" w:rsidRDefault="00B956E6" w:rsidP="009D1F5C">
      <w:pPr>
        <w:widowControl w:val="0"/>
        <w:spacing w:after="0" w:line="360" w:lineRule="auto"/>
        <w:ind w:firstLine="709"/>
        <w:jc w:val="both"/>
      </w:pPr>
      <w:r>
        <w:rPr>
          <w:lang w:eastAsia="ru-RU"/>
        </w:rPr>
        <w:t>Стабилизационный</w:t>
      </w:r>
      <w:r w:rsidR="00BD450F" w:rsidRPr="008C5D29">
        <w:t xml:space="preserve"> вариант развития </w:t>
      </w:r>
      <w:r w:rsidR="00F32AE5">
        <w:rPr>
          <w:lang w:eastAsia="ru-RU"/>
        </w:rPr>
        <w:t>п</w:t>
      </w:r>
      <w:r w:rsidR="003A3818">
        <w:rPr>
          <w:lang w:eastAsia="ru-RU"/>
        </w:rPr>
        <w:t>оселка Магнитный</w:t>
      </w:r>
      <w:r w:rsidR="0055304E" w:rsidRPr="008C5D29">
        <w:t xml:space="preserve"> </w:t>
      </w:r>
      <w:r w:rsidR="00BD450F" w:rsidRPr="008C5D29">
        <w:t>разрабатывался на основе следующих нормативных документов:</w:t>
      </w:r>
    </w:p>
    <w:p w:rsidR="00BD450F" w:rsidRPr="007611AD" w:rsidRDefault="00287C45" w:rsidP="009D1F5C">
      <w:pPr>
        <w:pStyle w:val="afa"/>
        <w:widowControl w:val="0"/>
        <w:tabs>
          <w:tab w:val="left" w:pos="709"/>
        </w:tabs>
        <w:spacing w:after="0" w:line="360" w:lineRule="auto"/>
        <w:ind w:left="0" w:firstLine="709"/>
        <w:jc w:val="both"/>
        <w:rPr>
          <w:sz w:val="24"/>
          <w:szCs w:val="24"/>
        </w:rPr>
      </w:pPr>
      <w:r>
        <w:rPr>
          <w:sz w:val="24"/>
          <w:szCs w:val="24"/>
        </w:rPr>
        <w:t>- </w:t>
      </w:r>
      <w:r w:rsidR="00BD450F" w:rsidRPr="007611AD">
        <w:rPr>
          <w:sz w:val="24"/>
          <w:szCs w:val="24"/>
        </w:rPr>
        <w:t>Федеральный закон от 06.10.2003г. № 131-ФЗ «Об общих принципах организации местного самоуправления в Российской Федерации»;</w:t>
      </w:r>
    </w:p>
    <w:p w:rsidR="00BD450F" w:rsidRPr="007611AD" w:rsidRDefault="00287C45" w:rsidP="009D1F5C">
      <w:pPr>
        <w:pStyle w:val="afa"/>
        <w:widowControl w:val="0"/>
        <w:tabs>
          <w:tab w:val="left" w:pos="709"/>
        </w:tabs>
        <w:spacing w:after="0" w:line="360" w:lineRule="auto"/>
        <w:ind w:left="0" w:firstLine="709"/>
        <w:jc w:val="both"/>
        <w:rPr>
          <w:sz w:val="24"/>
          <w:szCs w:val="24"/>
        </w:rPr>
      </w:pPr>
      <w:r>
        <w:rPr>
          <w:sz w:val="24"/>
          <w:szCs w:val="24"/>
        </w:rPr>
        <w:t>- </w:t>
      </w:r>
      <w:r w:rsidR="00BD450F" w:rsidRPr="007611AD">
        <w:rPr>
          <w:sz w:val="24"/>
          <w:szCs w:val="24"/>
        </w:rPr>
        <w:t xml:space="preserve">Постановление Правительства РФ от 20.03.2003г. № 165 «О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 </w:t>
      </w:r>
    </w:p>
    <w:p w:rsidR="00BD450F" w:rsidRPr="008C5D29" w:rsidRDefault="00287C45" w:rsidP="009D1F5C">
      <w:pPr>
        <w:widowControl w:val="0"/>
        <w:spacing w:after="0" w:line="360" w:lineRule="auto"/>
        <w:ind w:firstLine="709"/>
        <w:jc w:val="both"/>
      </w:pPr>
      <w:r>
        <w:t>- </w:t>
      </w:r>
      <w:r w:rsidR="00BD450F" w:rsidRPr="008C5D29">
        <w:t>Программа социально-экономического развития Курской области;</w:t>
      </w:r>
    </w:p>
    <w:p w:rsidR="00BD450F" w:rsidRPr="008C5D29" w:rsidRDefault="00287C45" w:rsidP="009D1F5C">
      <w:pPr>
        <w:widowControl w:val="0"/>
        <w:spacing w:after="0" w:line="360" w:lineRule="auto"/>
        <w:ind w:firstLine="709"/>
        <w:jc w:val="both"/>
      </w:pPr>
      <w:r>
        <w:t>- </w:t>
      </w:r>
      <w:r w:rsidR="00BD450F" w:rsidRPr="008C5D29">
        <w:t>Схемы территориального планирования Курской области;</w:t>
      </w:r>
    </w:p>
    <w:p w:rsidR="00BD450F" w:rsidRDefault="00287C45" w:rsidP="009D1F5C">
      <w:pPr>
        <w:widowControl w:val="0"/>
        <w:spacing w:after="0" w:line="360" w:lineRule="auto"/>
        <w:ind w:firstLine="709"/>
        <w:jc w:val="both"/>
      </w:pPr>
      <w:r>
        <w:t>- </w:t>
      </w:r>
      <w:r w:rsidR="00BD450F" w:rsidRPr="008C5D29">
        <w:t xml:space="preserve">Схемы территориального планирования муниципального образования </w:t>
      </w:r>
      <w:r w:rsidR="00BD450F" w:rsidRPr="009549EA">
        <w:t>«</w:t>
      </w:r>
      <w:r w:rsidR="00F67986">
        <w:t>Железногорск</w:t>
      </w:r>
      <w:r w:rsidR="00E23709" w:rsidRPr="009549EA">
        <w:t>ий район</w:t>
      </w:r>
      <w:r w:rsidR="00BD450F" w:rsidRPr="009549EA">
        <w:t>»</w:t>
      </w:r>
      <w:r w:rsidR="00BD450F" w:rsidRPr="008C5D29">
        <w:t xml:space="preserve"> Курской области.</w:t>
      </w:r>
    </w:p>
    <w:p w:rsidR="00BD450F" w:rsidRDefault="00B956E6" w:rsidP="009D1F5C">
      <w:pPr>
        <w:widowControl w:val="0"/>
        <w:spacing w:after="0" w:line="360" w:lineRule="auto"/>
        <w:ind w:firstLine="720"/>
        <w:jc w:val="both"/>
      </w:pPr>
      <w:r>
        <w:rPr>
          <w:lang w:eastAsia="ru-RU"/>
        </w:rPr>
        <w:t>Стабилизационный</w:t>
      </w:r>
      <w:r w:rsidR="00BD450F" w:rsidRPr="008C5D29">
        <w:rPr>
          <w:lang w:eastAsia="ru-RU"/>
        </w:rPr>
        <w:t xml:space="preserve"> вариант </w:t>
      </w:r>
      <w:r w:rsidR="00BD450F">
        <w:t>п</w:t>
      </w:r>
      <w:r w:rsidR="00BD450F" w:rsidRPr="005B41A2">
        <w:t xml:space="preserve">редполагает реализацию ряда программ социально-экономического развития, в результате которых произойдет увеличение темпов роста экономики </w:t>
      </w:r>
      <w:r w:rsidR="00F67986">
        <w:t>поселка</w:t>
      </w:r>
      <w:r w:rsidR="00BD450F">
        <w:t>.</w:t>
      </w:r>
    </w:p>
    <w:p w:rsidR="00BD450F" w:rsidRPr="008C5D29" w:rsidRDefault="00BD450F" w:rsidP="009D1F5C">
      <w:pPr>
        <w:widowControl w:val="0"/>
        <w:spacing w:after="0" w:line="360" w:lineRule="auto"/>
        <w:ind w:firstLine="720"/>
        <w:jc w:val="both"/>
      </w:pPr>
      <w:r w:rsidRPr="008C5D29">
        <w:t xml:space="preserve">Главным условием реализации инновационного варианта развития является привлечение в экономику, инфраструктуру и социальную сферу </w:t>
      </w:r>
      <w:r w:rsidR="00F67986">
        <w:t>поселка</w:t>
      </w:r>
      <w:r w:rsidRPr="008C5D29">
        <w:t xml:space="preserve"> достаточных финансовых ресурсов. </w:t>
      </w:r>
      <w:r w:rsidR="00B956E6">
        <w:t>Стабилизационный</w:t>
      </w:r>
      <w:r w:rsidRPr="008C5D29">
        <w:t xml:space="preserve">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BD450F" w:rsidRPr="008C5D29" w:rsidRDefault="00BD450F" w:rsidP="009D1F5C">
      <w:pPr>
        <w:widowControl w:val="0"/>
        <w:spacing w:after="0" w:line="360" w:lineRule="auto"/>
        <w:ind w:firstLine="851"/>
        <w:jc w:val="both"/>
      </w:pPr>
      <w:r w:rsidRPr="008C5D29">
        <w:t xml:space="preserve">При анализе существующей ситуации были учтены планировочные ограничения, влияющие на территориальное развитие </w:t>
      </w:r>
      <w:r w:rsidR="00F67986">
        <w:t>поселка</w:t>
      </w:r>
      <w:r w:rsidRPr="008C5D29">
        <w:t xml:space="preserve">. </w:t>
      </w:r>
    </w:p>
    <w:p w:rsidR="00BD450F" w:rsidRPr="008C5D29" w:rsidRDefault="00BD450F" w:rsidP="009D1F5C">
      <w:pPr>
        <w:widowControl w:val="0"/>
        <w:spacing w:after="0" w:line="360" w:lineRule="auto"/>
        <w:ind w:firstLine="851"/>
        <w:jc w:val="both"/>
      </w:pPr>
      <w:r w:rsidRPr="008C5D29">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Курской области. </w:t>
      </w:r>
    </w:p>
    <w:p w:rsidR="00515EAB" w:rsidRDefault="00BD450F" w:rsidP="009612CE">
      <w:pPr>
        <w:widowControl w:val="0"/>
        <w:spacing w:after="0" w:line="360" w:lineRule="auto"/>
        <w:ind w:firstLine="709"/>
        <w:jc w:val="both"/>
      </w:pPr>
      <w:r w:rsidRPr="008C5D29">
        <w:t xml:space="preserve">Реализация проектов будет способствовать созданию предпосылок для динамичного наращивания инвестиционно-финансового потенциала </w:t>
      </w:r>
      <w:r w:rsidR="00F67986">
        <w:t>поселка</w:t>
      </w:r>
      <w:r w:rsidRPr="008C5D29">
        <w:t xml:space="preserve">, района и области – основы их дальнейшего развития. Особое внимание будет 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w:t>
      </w:r>
      <w:r w:rsidRPr="00287C45">
        <w:t xml:space="preserve">начальном этапе их реализации поступление дополнительных средств в местный и областной бюджеты, создание новых рабочих мест. </w:t>
      </w:r>
    </w:p>
    <w:p w:rsidR="00C57046" w:rsidRDefault="00C57046" w:rsidP="009612CE">
      <w:pPr>
        <w:widowControl w:val="0"/>
        <w:spacing w:after="0" w:line="360" w:lineRule="auto"/>
        <w:ind w:firstLine="709"/>
        <w:jc w:val="both"/>
      </w:pPr>
    </w:p>
    <w:p w:rsidR="00C57046" w:rsidRDefault="00C57046" w:rsidP="009612CE">
      <w:pPr>
        <w:widowControl w:val="0"/>
        <w:spacing w:after="0" w:line="360" w:lineRule="auto"/>
        <w:ind w:firstLine="709"/>
        <w:jc w:val="both"/>
      </w:pPr>
    </w:p>
    <w:p w:rsidR="00BF33BA" w:rsidRPr="00287C45" w:rsidRDefault="00BF33BA" w:rsidP="00F1442C">
      <w:pPr>
        <w:pStyle w:val="2"/>
        <w:keepNext w:val="0"/>
        <w:widowControl w:val="0"/>
        <w:numPr>
          <w:ilvl w:val="1"/>
          <w:numId w:val="22"/>
        </w:numPr>
        <w:spacing w:before="0" w:after="0" w:line="360" w:lineRule="auto"/>
        <w:ind w:left="0" w:firstLine="709"/>
        <w:jc w:val="both"/>
        <w:rPr>
          <w:rFonts w:ascii="Times New Roman" w:hAnsi="Times New Roman"/>
          <w:i w:val="0"/>
          <w:sz w:val="24"/>
          <w:szCs w:val="24"/>
        </w:rPr>
      </w:pPr>
      <w:bookmarkStart w:id="34" w:name="_Toc315701098"/>
      <w:bookmarkStart w:id="35" w:name="_Toc315701099"/>
      <w:bookmarkStart w:id="36" w:name="_Toc336507650"/>
      <w:bookmarkEnd w:id="34"/>
      <w:bookmarkEnd w:id="35"/>
      <w:r w:rsidRPr="00287C45">
        <w:rPr>
          <w:rFonts w:ascii="Times New Roman" w:hAnsi="Times New Roman"/>
          <w:i w:val="0"/>
          <w:sz w:val="24"/>
          <w:szCs w:val="24"/>
        </w:rPr>
        <w:lastRenderedPageBreak/>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36"/>
      <w:r w:rsidRPr="00287C45">
        <w:rPr>
          <w:rFonts w:ascii="Times New Roman" w:hAnsi="Times New Roman"/>
          <w:i w:val="0"/>
          <w:sz w:val="24"/>
          <w:szCs w:val="24"/>
        </w:rPr>
        <w:t xml:space="preserve"> </w:t>
      </w:r>
    </w:p>
    <w:p w:rsidR="00287C45" w:rsidRPr="00287C45" w:rsidRDefault="00287C45" w:rsidP="00F1442C">
      <w:pPr>
        <w:pStyle w:val="a5"/>
        <w:widowControl w:val="0"/>
        <w:numPr>
          <w:ilvl w:val="0"/>
          <w:numId w:val="25"/>
        </w:numPr>
        <w:spacing w:after="0" w:line="360" w:lineRule="auto"/>
        <w:ind w:left="0" w:firstLine="709"/>
        <w:jc w:val="both"/>
        <w:rPr>
          <w:lang w:eastAsia="ru-RU"/>
        </w:rPr>
      </w:pPr>
      <w:r w:rsidRPr="00287C45">
        <w:rPr>
          <w:lang w:eastAsia="ru-RU"/>
        </w:rPr>
        <w:t xml:space="preserve">Областная целевая </w:t>
      </w:r>
      <w:hyperlink r:id="rId14" w:history="1">
        <w:r w:rsidRPr="00287C45">
          <w:rPr>
            <w:lang w:eastAsia="ru-RU"/>
          </w:rPr>
          <w:t>программа</w:t>
        </w:r>
      </w:hyperlink>
      <w:r w:rsidRPr="00287C45">
        <w:rPr>
          <w:lang w:eastAsia="ru-RU"/>
        </w:rPr>
        <w:t xml:space="preserve"> </w:t>
      </w:r>
      <w:r w:rsidRPr="00287C45">
        <w:rPr>
          <w:bCs/>
          <w:iCs/>
          <w:lang w:eastAsia="ru-RU"/>
        </w:rPr>
        <w:t>«Развитие малого и среднего предпринимательства в Курской области».</w:t>
      </w:r>
    </w:p>
    <w:p w:rsidR="00287C45" w:rsidRPr="00287C45" w:rsidRDefault="00287C45" w:rsidP="00F1442C">
      <w:pPr>
        <w:pStyle w:val="a5"/>
        <w:widowControl w:val="0"/>
        <w:numPr>
          <w:ilvl w:val="0"/>
          <w:numId w:val="25"/>
        </w:numPr>
        <w:spacing w:after="0" w:line="360" w:lineRule="auto"/>
        <w:ind w:left="0" w:firstLine="709"/>
        <w:jc w:val="both"/>
        <w:rPr>
          <w:bCs/>
        </w:rPr>
      </w:pPr>
      <w:r w:rsidRPr="00287C45">
        <w:rPr>
          <w:bCs/>
        </w:rPr>
        <w:t>Областная целевая программа «Развитие сельского хозяйства Курской области».</w:t>
      </w:r>
    </w:p>
    <w:p w:rsidR="00287C45" w:rsidRPr="00287C45" w:rsidRDefault="00287C45" w:rsidP="00F1442C">
      <w:pPr>
        <w:pStyle w:val="a5"/>
        <w:widowControl w:val="0"/>
        <w:numPr>
          <w:ilvl w:val="0"/>
          <w:numId w:val="25"/>
        </w:numPr>
        <w:spacing w:after="0" w:line="360" w:lineRule="auto"/>
        <w:ind w:left="0" w:firstLine="709"/>
        <w:jc w:val="both"/>
        <w:rPr>
          <w:lang w:eastAsia="ru-RU"/>
        </w:rPr>
      </w:pPr>
      <w:r w:rsidRPr="00287C45">
        <w:rPr>
          <w:lang w:eastAsia="ru-RU"/>
        </w:rPr>
        <w:t xml:space="preserve">Областная целевая </w:t>
      </w:r>
      <w:hyperlink r:id="rId15" w:history="1">
        <w:r w:rsidRPr="00287C45">
          <w:rPr>
            <w:lang w:eastAsia="ru-RU"/>
          </w:rPr>
          <w:t>программа</w:t>
        </w:r>
      </w:hyperlink>
      <w:r w:rsidRPr="00287C45">
        <w:rPr>
          <w:lang w:eastAsia="ru-RU"/>
        </w:rPr>
        <w:t xml:space="preserve"> «Комплексные меры противодействия злоупотреблению наркотиками и их незаконному обороту».</w:t>
      </w:r>
    </w:p>
    <w:p w:rsidR="00287C45" w:rsidRPr="00287C45" w:rsidRDefault="00287C45" w:rsidP="00F1442C">
      <w:pPr>
        <w:pStyle w:val="a5"/>
        <w:widowControl w:val="0"/>
        <w:numPr>
          <w:ilvl w:val="0"/>
          <w:numId w:val="25"/>
        </w:numPr>
        <w:spacing w:after="0" w:line="360" w:lineRule="auto"/>
        <w:ind w:left="0" w:firstLine="709"/>
        <w:jc w:val="both"/>
        <w:rPr>
          <w:lang w:eastAsia="ru-RU"/>
        </w:rPr>
      </w:pPr>
      <w:r w:rsidRPr="00287C45">
        <w:rPr>
          <w:lang w:eastAsia="ru-RU"/>
        </w:rPr>
        <w:t>Областная целевая программа «Развитие водохозяйственного комплекса Курской области в 2013 - 2020 годах».</w:t>
      </w:r>
    </w:p>
    <w:p w:rsidR="00287C45" w:rsidRPr="00287C45" w:rsidRDefault="00287C45" w:rsidP="00F1442C">
      <w:pPr>
        <w:pStyle w:val="a5"/>
        <w:widowControl w:val="0"/>
        <w:numPr>
          <w:ilvl w:val="0"/>
          <w:numId w:val="25"/>
        </w:numPr>
        <w:spacing w:after="0" w:line="360" w:lineRule="auto"/>
        <w:ind w:left="0" w:firstLine="709"/>
        <w:jc w:val="both"/>
        <w:rPr>
          <w:lang w:eastAsia="ru-RU"/>
        </w:rPr>
      </w:pPr>
      <w:r w:rsidRPr="00287C45">
        <w:rPr>
          <w:lang w:eastAsia="ru-RU"/>
        </w:rPr>
        <w:t>Областная целевая программа «Модернизация сети автомобильных дорог Курской области».</w:t>
      </w:r>
    </w:p>
    <w:p w:rsidR="00287C45" w:rsidRPr="00287C45" w:rsidRDefault="00287C45" w:rsidP="00F1442C">
      <w:pPr>
        <w:pStyle w:val="a5"/>
        <w:widowControl w:val="0"/>
        <w:numPr>
          <w:ilvl w:val="0"/>
          <w:numId w:val="25"/>
        </w:numPr>
        <w:spacing w:after="0" w:line="360" w:lineRule="auto"/>
        <w:ind w:left="0" w:firstLine="709"/>
        <w:jc w:val="both"/>
        <w:rPr>
          <w:lang w:eastAsia="ru-RU"/>
        </w:rPr>
      </w:pPr>
      <w:r w:rsidRPr="00287C45">
        <w:rPr>
          <w:lang w:eastAsia="ru-RU"/>
        </w:rPr>
        <w:t xml:space="preserve">Областная </w:t>
      </w:r>
      <w:hyperlink r:id="rId16" w:history="1">
        <w:r w:rsidRPr="00287C45">
          <w:rPr>
            <w:lang w:eastAsia="ru-RU"/>
          </w:rPr>
          <w:t>программа</w:t>
        </w:r>
      </w:hyperlink>
      <w:r w:rsidRPr="00287C45">
        <w:rPr>
          <w:lang w:eastAsia="ru-RU"/>
        </w:rPr>
        <w:t xml:space="preserve"> «Энергосбережение и повышение энергетической эффективности в Курской области на 2011 - 2015 годы и на перспективу до 2020 года».</w:t>
      </w:r>
    </w:p>
    <w:p w:rsidR="00287C45" w:rsidRPr="00287C45" w:rsidRDefault="00287C45" w:rsidP="00F1442C">
      <w:pPr>
        <w:pStyle w:val="a5"/>
        <w:widowControl w:val="0"/>
        <w:numPr>
          <w:ilvl w:val="0"/>
          <w:numId w:val="25"/>
        </w:numPr>
        <w:spacing w:after="0" w:line="360" w:lineRule="auto"/>
        <w:ind w:left="0" w:firstLine="709"/>
        <w:jc w:val="both"/>
        <w:rPr>
          <w:lang w:eastAsia="ru-RU"/>
        </w:rPr>
      </w:pPr>
      <w:r w:rsidRPr="00287C45">
        <w:rPr>
          <w:lang w:eastAsia="ru-RU"/>
        </w:rPr>
        <w:t xml:space="preserve">Областная целевая </w:t>
      </w:r>
      <w:hyperlink r:id="rId17" w:history="1">
        <w:r w:rsidRPr="00287C45">
          <w:rPr>
            <w:lang w:eastAsia="ru-RU"/>
          </w:rPr>
          <w:t>программа</w:t>
        </w:r>
      </w:hyperlink>
      <w:r w:rsidRPr="00287C45">
        <w:rPr>
          <w:lang w:eastAsia="ru-RU"/>
        </w:rPr>
        <w:t xml:space="preserve"> «Об обеспечении муниципальных образований Курской области документами территориального планирования и градостроительного зонирования».</w:t>
      </w:r>
    </w:p>
    <w:p w:rsidR="00287C45" w:rsidRPr="00287C45" w:rsidRDefault="00287C45" w:rsidP="00F1442C">
      <w:pPr>
        <w:pStyle w:val="a5"/>
        <w:widowControl w:val="0"/>
        <w:numPr>
          <w:ilvl w:val="0"/>
          <w:numId w:val="25"/>
        </w:numPr>
        <w:spacing w:after="0" w:line="360" w:lineRule="auto"/>
        <w:ind w:left="0" w:firstLine="709"/>
        <w:jc w:val="both"/>
        <w:rPr>
          <w:lang w:eastAsia="ru-RU"/>
        </w:rPr>
      </w:pPr>
      <w:r w:rsidRPr="00287C45">
        <w:rPr>
          <w:lang w:eastAsia="ru-RU"/>
        </w:rPr>
        <w:t xml:space="preserve">Областная целевая </w:t>
      </w:r>
      <w:hyperlink r:id="rId18" w:history="1">
        <w:r w:rsidRPr="00287C45">
          <w:rPr>
            <w:lang w:eastAsia="ru-RU"/>
          </w:rPr>
          <w:t>программа</w:t>
        </w:r>
      </w:hyperlink>
      <w:r w:rsidRPr="00287C45">
        <w:rPr>
          <w:lang w:eastAsia="ru-RU"/>
        </w:rPr>
        <w:t xml:space="preserve"> «Выполнение государственных обязательств по обеспечению жильем категорий граждан, установленных Федеральным законом «О дополнительных гарантиях по социальной поддержке детей-сирот и детей, оставшихся без попечения родителей».</w:t>
      </w:r>
    </w:p>
    <w:p w:rsidR="00287C45" w:rsidRPr="00287C45" w:rsidRDefault="00287C45" w:rsidP="00F1442C">
      <w:pPr>
        <w:pStyle w:val="a5"/>
        <w:widowControl w:val="0"/>
        <w:numPr>
          <w:ilvl w:val="0"/>
          <w:numId w:val="25"/>
        </w:numPr>
        <w:spacing w:after="0" w:line="360" w:lineRule="auto"/>
        <w:ind w:left="0" w:firstLine="709"/>
        <w:jc w:val="both"/>
        <w:rPr>
          <w:lang w:eastAsia="ru-RU"/>
        </w:rPr>
      </w:pPr>
      <w:r w:rsidRPr="00287C45">
        <w:rPr>
          <w:lang w:eastAsia="ru-RU"/>
        </w:rPr>
        <w:t xml:space="preserve">Областная целевая </w:t>
      </w:r>
      <w:hyperlink r:id="rId19" w:history="1">
        <w:r w:rsidRPr="00287C45">
          <w:rPr>
            <w:lang w:eastAsia="ru-RU"/>
          </w:rPr>
          <w:t>программа</w:t>
        </w:r>
      </w:hyperlink>
      <w:r w:rsidRPr="00287C45">
        <w:rPr>
          <w:lang w:eastAsia="ru-RU"/>
        </w:rPr>
        <w:t xml:space="preserve"> «Жилище».</w:t>
      </w:r>
    </w:p>
    <w:p w:rsidR="00287C45" w:rsidRPr="00287C45" w:rsidRDefault="00287C45" w:rsidP="00F1442C">
      <w:pPr>
        <w:widowControl w:val="0"/>
        <w:numPr>
          <w:ilvl w:val="0"/>
          <w:numId w:val="25"/>
        </w:numPr>
        <w:spacing w:after="0" w:line="360" w:lineRule="auto"/>
        <w:ind w:left="0" w:firstLine="709"/>
        <w:jc w:val="both"/>
        <w:rPr>
          <w:lang w:eastAsia="ru-RU"/>
        </w:rPr>
      </w:pPr>
      <w:r w:rsidRPr="00287C45">
        <w:rPr>
          <w:lang w:eastAsia="ru-RU"/>
        </w:rPr>
        <w:t>Областная программа «Разви</w:t>
      </w:r>
      <w:r w:rsidR="00103494">
        <w:rPr>
          <w:lang w:eastAsia="ru-RU"/>
        </w:rPr>
        <w:t>тие образования Курской области</w:t>
      </w:r>
      <w:r w:rsidRPr="00287C45">
        <w:rPr>
          <w:lang w:eastAsia="ru-RU"/>
        </w:rPr>
        <w:t>».</w:t>
      </w:r>
    </w:p>
    <w:p w:rsidR="00287C45" w:rsidRPr="00287C45" w:rsidRDefault="00287C45" w:rsidP="00F1442C">
      <w:pPr>
        <w:widowControl w:val="0"/>
        <w:numPr>
          <w:ilvl w:val="0"/>
          <w:numId w:val="25"/>
        </w:numPr>
        <w:spacing w:after="0" w:line="360" w:lineRule="auto"/>
        <w:ind w:left="0" w:firstLine="709"/>
        <w:jc w:val="both"/>
        <w:rPr>
          <w:lang w:eastAsia="ru-RU"/>
        </w:rPr>
      </w:pPr>
      <w:r w:rsidRPr="00287C45">
        <w:t>Областная целевая программа «Комплексное развитие профессионального образования Курской области»</w:t>
      </w:r>
    </w:p>
    <w:p w:rsidR="0025129E" w:rsidRDefault="00287C45" w:rsidP="00F1442C">
      <w:pPr>
        <w:pStyle w:val="a5"/>
        <w:widowControl w:val="0"/>
        <w:numPr>
          <w:ilvl w:val="0"/>
          <w:numId w:val="25"/>
        </w:numPr>
        <w:spacing w:after="0" w:line="360" w:lineRule="auto"/>
        <w:ind w:left="0" w:firstLine="709"/>
        <w:jc w:val="both"/>
        <w:rPr>
          <w:lang w:eastAsia="ru-RU"/>
        </w:rPr>
      </w:pPr>
      <w:r w:rsidRPr="00287C45">
        <w:rPr>
          <w:lang w:eastAsia="ru-RU"/>
        </w:rPr>
        <w:t>Областная целевая программа «Развитие физической культуры и спорта в Курской области».</w:t>
      </w:r>
    </w:p>
    <w:p w:rsidR="009531A8" w:rsidRPr="00287C45" w:rsidRDefault="002C3106" w:rsidP="009D1F5C">
      <w:pPr>
        <w:pStyle w:val="2"/>
        <w:keepNext w:val="0"/>
        <w:widowControl w:val="0"/>
        <w:spacing w:before="0" w:after="0" w:line="360" w:lineRule="auto"/>
        <w:ind w:firstLine="709"/>
        <w:jc w:val="both"/>
        <w:rPr>
          <w:rFonts w:ascii="Times New Roman" w:hAnsi="Times New Roman"/>
          <w:i w:val="0"/>
          <w:sz w:val="24"/>
          <w:szCs w:val="24"/>
        </w:rPr>
      </w:pPr>
      <w:bookmarkStart w:id="37" w:name="_Toc268263635"/>
      <w:bookmarkStart w:id="38" w:name="_Toc336507651"/>
      <w:r>
        <w:rPr>
          <w:rFonts w:ascii="Times New Roman" w:hAnsi="Times New Roman"/>
          <w:i w:val="0"/>
          <w:sz w:val="24"/>
          <w:szCs w:val="24"/>
        </w:rPr>
        <w:t>2.2. </w:t>
      </w:r>
      <w:r w:rsidR="004E7C43" w:rsidRPr="00287C45">
        <w:rPr>
          <w:rFonts w:ascii="Times New Roman" w:hAnsi="Times New Roman"/>
          <w:i w:val="0"/>
          <w:sz w:val="24"/>
          <w:szCs w:val="24"/>
        </w:rPr>
        <w:t>Т</w:t>
      </w:r>
      <w:r w:rsidR="009531A8" w:rsidRPr="00287C45">
        <w:rPr>
          <w:rFonts w:ascii="Times New Roman" w:hAnsi="Times New Roman"/>
          <w:i w:val="0"/>
          <w:sz w:val="24"/>
          <w:szCs w:val="24"/>
        </w:rPr>
        <w:t>ерриториально-планировочная организация муниципального образования. Баланс земель территории муниципального образования</w:t>
      </w:r>
      <w:bookmarkEnd w:id="37"/>
      <w:bookmarkEnd w:id="38"/>
      <w:r w:rsidR="00287C45" w:rsidRPr="00287C45">
        <w:rPr>
          <w:rFonts w:ascii="Times New Roman" w:hAnsi="Times New Roman"/>
          <w:i w:val="0"/>
          <w:sz w:val="24"/>
          <w:szCs w:val="24"/>
        </w:rPr>
        <w:t>.</w:t>
      </w:r>
    </w:p>
    <w:p w:rsidR="0057386D" w:rsidRPr="0025196A" w:rsidRDefault="0057386D" w:rsidP="00CD2C84">
      <w:pPr>
        <w:pStyle w:val="ConsNormal"/>
        <w:tabs>
          <w:tab w:val="left" w:pos="180"/>
        </w:tabs>
        <w:spacing w:line="360" w:lineRule="auto"/>
        <w:ind w:firstLine="709"/>
        <w:jc w:val="both"/>
        <w:rPr>
          <w:rFonts w:ascii="Times New Roman" w:hAnsi="Times New Roman" w:cs="Times New Roman"/>
          <w:sz w:val="24"/>
          <w:szCs w:val="24"/>
        </w:rPr>
      </w:pPr>
      <w:r w:rsidRPr="0025196A">
        <w:rPr>
          <w:rFonts w:ascii="Times New Roman" w:hAnsi="Times New Roman" w:cs="Times New Roman"/>
          <w:sz w:val="24"/>
          <w:szCs w:val="24"/>
        </w:rPr>
        <w:t xml:space="preserve">Территорию </w:t>
      </w:r>
      <w:r w:rsidR="00F32AE5">
        <w:rPr>
          <w:rFonts w:ascii="Times New Roman" w:hAnsi="Times New Roman" w:cs="Times New Roman"/>
          <w:sz w:val="24"/>
          <w:szCs w:val="24"/>
        </w:rPr>
        <w:t>п</w:t>
      </w:r>
      <w:r w:rsidR="003A3818">
        <w:rPr>
          <w:rFonts w:ascii="Times New Roman" w:hAnsi="Times New Roman" w:cs="Times New Roman"/>
          <w:sz w:val="24"/>
          <w:szCs w:val="24"/>
        </w:rPr>
        <w:t>оселка Магнитный</w:t>
      </w:r>
      <w:r w:rsidRPr="0025196A">
        <w:rPr>
          <w:rFonts w:ascii="Times New Roman" w:hAnsi="Times New Roman" w:cs="Times New Roman"/>
          <w:sz w:val="24"/>
          <w:szCs w:val="24"/>
        </w:rPr>
        <w:t xml:space="preserve"> составляют исторически сложившиеся земли </w:t>
      </w:r>
      <w:r w:rsidR="00F67986">
        <w:rPr>
          <w:rFonts w:ascii="Times New Roman" w:hAnsi="Times New Roman" w:cs="Times New Roman"/>
          <w:sz w:val="24"/>
          <w:szCs w:val="24"/>
        </w:rPr>
        <w:t>поселка</w:t>
      </w:r>
      <w:r w:rsidRPr="0025196A">
        <w:rPr>
          <w:rFonts w:ascii="Times New Roman" w:hAnsi="Times New Roman" w:cs="Times New Roman"/>
          <w:sz w:val="24"/>
          <w:szCs w:val="24"/>
        </w:rPr>
        <w:t xml:space="preserve">. </w:t>
      </w:r>
      <w:r w:rsidR="00F67986">
        <w:rPr>
          <w:rFonts w:ascii="Times New Roman" w:hAnsi="Times New Roman" w:cs="Times New Roman"/>
          <w:color w:val="000000"/>
          <w:sz w:val="24"/>
          <w:szCs w:val="24"/>
        </w:rPr>
        <w:t>П</w:t>
      </w:r>
      <w:r w:rsidR="00F67986" w:rsidRPr="00F67986">
        <w:rPr>
          <w:rFonts w:ascii="Times New Roman" w:hAnsi="Times New Roman" w:cs="Times New Roman"/>
          <w:color w:val="000000"/>
          <w:sz w:val="24"/>
          <w:szCs w:val="24"/>
        </w:rPr>
        <w:t>оселок</w:t>
      </w:r>
      <w:r w:rsidRPr="0025196A">
        <w:rPr>
          <w:rFonts w:ascii="Times New Roman" w:hAnsi="Times New Roman" w:cs="Times New Roman"/>
          <w:sz w:val="24"/>
          <w:szCs w:val="24"/>
        </w:rPr>
        <w:t xml:space="preserve"> входит в состав территории </w:t>
      </w:r>
      <w:r w:rsidR="00F67986">
        <w:rPr>
          <w:rFonts w:ascii="Times New Roman" w:hAnsi="Times New Roman" w:cs="Times New Roman"/>
          <w:sz w:val="24"/>
          <w:szCs w:val="24"/>
        </w:rPr>
        <w:t>Железногорск</w:t>
      </w:r>
      <w:r w:rsidR="00AC5FC6">
        <w:rPr>
          <w:rFonts w:ascii="Times New Roman" w:hAnsi="Times New Roman" w:cs="Times New Roman"/>
          <w:sz w:val="24"/>
          <w:szCs w:val="24"/>
        </w:rPr>
        <w:t>ого</w:t>
      </w:r>
      <w:r w:rsidRPr="0025196A">
        <w:rPr>
          <w:rFonts w:ascii="Times New Roman" w:hAnsi="Times New Roman" w:cs="Times New Roman"/>
          <w:sz w:val="24"/>
          <w:szCs w:val="24"/>
        </w:rPr>
        <w:t xml:space="preserve"> муниципального района Курской области.</w:t>
      </w:r>
    </w:p>
    <w:p w:rsidR="005F1838" w:rsidRPr="00CD2C84" w:rsidRDefault="005F1838" w:rsidP="00CD2C84">
      <w:pPr>
        <w:spacing w:after="0" w:line="360" w:lineRule="auto"/>
        <w:ind w:firstLine="709"/>
        <w:jc w:val="both"/>
      </w:pPr>
      <w:r w:rsidRPr="003F5716">
        <w:rPr>
          <w:rStyle w:val="WW-1"/>
          <w:color w:val="000000"/>
        </w:rPr>
        <w:t xml:space="preserve">Планировочная структура </w:t>
      </w:r>
      <w:r w:rsidR="006A11FC" w:rsidRPr="003F5716">
        <w:t>района</w:t>
      </w:r>
      <w:r w:rsidRPr="003F5716">
        <w:t xml:space="preserve"> </w:t>
      </w:r>
      <w:r w:rsidRPr="003F5716">
        <w:rPr>
          <w:rStyle w:val="WW-1"/>
          <w:color w:val="000000"/>
        </w:rPr>
        <w:t xml:space="preserve">сложилась исторически вдоль </w:t>
      </w:r>
      <w:r w:rsidR="003F5716" w:rsidRPr="003F5716">
        <w:rPr>
          <w:rStyle w:val="WW-1"/>
          <w:color w:val="000000"/>
        </w:rPr>
        <w:t>автомобильных</w:t>
      </w:r>
      <w:r w:rsidR="003F5716">
        <w:rPr>
          <w:rStyle w:val="WW-1"/>
          <w:color w:val="000000"/>
        </w:rPr>
        <w:t xml:space="preserve"> дорог</w:t>
      </w:r>
      <w:r w:rsidR="00BA36C1">
        <w:rPr>
          <w:rStyle w:val="WW-1"/>
          <w:color w:val="000000"/>
        </w:rPr>
        <w:t>.</w:t>
      </w:r>
      <w:r w:rsidR="009B7F6D">
        <w:rPr>
          <w:lang w:eastAsia="ru-RU"/>
        </w:rPr>
        <w:t xml:space="preserve"> </w:t>
      </w:r>
      <w:r w:rsidR="003F5716">
        <w:rPr>
          <w:lang w:eastAsia="ru-RU"/>
        </w:rPr>
        <w:t>П</w:t>
      </w:r>
      <w:r w:rsidRPr="002A42C9">
        <w:rPr>
          <w:rStyle w:val="WW-1"/>
          <w:color w:val="000000"/>
        </w:rPr>
        <w:t xml:space="preserve">ланировочные оси </w:t>
      </w:r>
      <w:r w:rsidR="009612CE" w:rsidRPr="002A42C9">
        <w:t>дополнены автодорог</w:t>
      </w:r>
      <w:r w:rsidR="00FF65C8">
        <w:t>ами</w:t>
      </w:r>
      <w:r w:rsidRPr="002A42C9">
        <w:t xml:space="preserve"> </w:t>
      </w:r>
      <w:r w:rsidR="004D52EF">
        <w:rPr>
          <w:rStyle w:val="WW-1"/>
          <w:color w:val="000000"/>
        </w:rPr>
        <w:t>местного</w:t>
      </w:r>
      <w:r w:rsidR="00FF65C8">
        <w:rPr>
          <w:rStyle w:val="WW-1"/>
          <w:color w:val="000000"/>
        </w:rPr>
        <w:t xml:space="preserve"> </w:t>
      </w:r>
      <w:r w:rsidR="004D52EF">
        <w:rPr>
          <w:rStyle w:val="WW-1"/>
          <w:color w:val="000000"/>
        </w:rPr>
        <w:t>значения</w:t>
      </w:r>
      <w:r w:rsidR="000B2E8B">
        <w:rPr>
          <w:rStyle w:val="WW-1"/>
          <w:color w:val="000000"/>
        </w:rPr>
        <w:t xml:space="preserve"> с выходом на </w:t>
      </w:r>
      <w:r w:rsidR="004D52EF" w:rsidRPr="004330D3">
        <w:lastRenderedPageBreak/>
        <w:t>автомобильн</w:t>
      </w:r>
      <w:r w:rsidR="000B2E8B">
        <w:t>ую</w:t>
      </w:r>
      <w:r w:rsidR="004D52EF" w:rsidRPr="004330D3">
        <w:t xml:space="preserve"> дорог</w:t>
      </w:r>
      <w:r w:rsidR="000B2E8B">
        <w:t xml:space="preserve">у </w:t>
      </w:r>
      <w:r w:rsidR="004D52EF">
        <w:t>федерального</w:t>
      </w:r>
      <w:r w:rsidR="004D52EF" w:rsidRPr="004330D3">
        <w:t xml:space="preserve"> значения</w:t>
      </w:r>
      <w:r w:rsidR="000B2E8B">
        <w:t>:</w:t>
      </w:r>
      <w:r w:rsidR="004D52EF" w:rsidRPr="004330D3">
        <w:t xml:space="preserve"> </w:t>
      </w:r>
      <w:r w:rsidR="004D52EF" w:rsidRPr="00957458">
        <w:t>Тросна-Калиновка</w:t>
      </w:r>
      <w:r w:rsidRPr="00957458">
        <w:rPr>
          <w:color w:val="000000"/>
        </w:rPr>
        <w:t xml:space="preserve">. </w:t>
      </w:r>
      <w:r w:rsidRPr="00957458">
        <w:t>В</w:t>
      </w:r>
      <w:r w:rsidRPr="00CD2C84">
        <w:t xml:space="preserve"> системе расселения </w:t>
      </w:r>
      <w:r w:rsidR="00F67986">
        <w:t>Железногорск</w:t>
      </w:r>
      <w:r w:rsidR="00E23709">
        <w:t>ого района</w:t>
      </w:r>
      <w:r w:rsidRPr="00CD2C84">
        <w:t xml:space="preserve"> </w:t>
      </w:r>
      <w:r w:rsidR="00F32AE5">
        <w:t>п</w:t>
      </w:r>
      <w:r w:rsidR="003A3818">
        <w:t>оселок Магнитный</w:t>
      </w:r>
      <w:r w:rsidRPr="00CD2C84">
        <w:t xml:space="preserve"> имеет тесную связь с </w:t>
      </w:r>
      <w:r w:rsidR="00E757CC">
        <w:t>районным</w:t>
      </w:r>
      <w:r w:rsidRPr="00CD2C84">
        <w:t xml:space="preserve"> центром (в </w:t>
      </w:r>
      <w:r w:rsidR="002844C3">
        <w:t>20</w:t>
      </w:r>
      <w:r w:rsidR="00BA36C1">
        <w:t xml:space="preserve"> к</w:t>
      </w:r>
      <w:r w:rsidR="009B7F6D">
        <w:t>м</w:t>
      </w:r>
      <w:r w:rsidRPr="00CD2C84">
        <w:t xml:space="preserve">) – </w:t>
      </w:r>
      <w:r w:rsidR="002844C3">
        <w:t>г. Железногорск.</w:t>
      </w:r>
      <w:r w:rsidRPr="00CD2C84">
        <w:t xml:space="preserve"> </w:t>
      </w:r>
    </w:p>
    <w:p w:rsidR="00515EAB" w:rsidRPr="00957458" w:rsidRDefault="00515EAB" w:rsidP="00515EAB">
      <w:pPr>
        <w:spacing w:after="0" w:line="360" w:lineRule="auto"/>
        <w:ind w:firstLine="709"/>
        <w:jc w:val="both"/>
        <w:rPr>
          <w:rFonts w:eastAsia="Times New Roman"/>
          <w:lang w:eastAsia="ru-RU"/>
        </w:rPr>
      </w:pPr>
      <w:r w:rsidRPr="00957458">
        <w:rPr>
          <w:rFonts w:eastAsia="Times New Roman"/>
          <w:lang w:eastAsia="ru-RU"/>
        </w:rPr>
        <w:t>Генеральным планом планировочное развитие предлагается базировать уже не на местном дорожном,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на расчетный период получ</w:t>
      </w:r>
      <w:r w:rsidR="002844C3" w:rsidRPr="00957458">
        <w:rPr>
          <w:rFonts w:eastAsia="Times New Roman"/>
          <w:lang w:eastAsia="ru-RU"/>
        </w:rPr>
        <w:t>ит поселок Магнитный</w:t>
      </w:r>
      <w:r w:rsidRPr="00957458">
        <w:rPr>
          <w:rFonts w:eastAsia="Times New Roman"/>
          <w:lang w:eastAsia="ru-RU"/>
        </w:rPr>
        <w:t>, которы</w:t>
      </w:r>
      <w:r w:rsidR="002844C3" w:rsidRPr="00957458">
        <w:rPr>
          <w:rFonts w:eastAsia="Times New Roman"/>
          <w:lang w:eastAsia="ru-RU"/>
        </w:rPr>
        <w:t xml:space="preserve">й </w:t>
      </w:r>
      <w:r w:rsidRPr="00957458">
        <w:rPr>
          <w:rFonts w:eastAsia="Times New Roman"/>
          <w:lang w:eastAsia="ru-RU"/>
        </w:rPr>
        <w:t>совмеща</w:t>
      </w:r>
      <w:r w:rsidR="002844C3" w:rsidRPr="00957458">
        <w:rPr>
          <w:rFonts w:eastAsia="Times New Roman"/>
          <w:lang w:eastAsia="ru-RU"/>
        </w:rPr>
        <w:t>е</w:t>
      </w:r>
      <w:r w:rsidRPr="00957458">
        <w:rPr>
          <w:rFonts w:eastAsia="Times New Roman"/>
          <w:lang w:eastAsia="ru-RU"/>
        </w:rPr>
        <w:t>т в себе пересечение осевых линий развития исторически сложившейся планировочной структуры (дорожной) с современной (транспортной)</w:t>
      </w:r>
      <w:r w:rsidR="00957458" w:rsidRPr="00957458">
        <w:rPr>
          <w:rFonts w:eastAsia="Times New Roman"/>
          <w:lang w:eastAsia="ru-RU"/>
        </w:rPr>
        <w:t xml:space="preserve"> в Железногорском районе</w:t>
      </w:r>
      <w:r w:rsidRPr="00957458">
        <w:rPr>
          <w:rFonts w:eastAsia="Times New Roman"/>
          <w:lang w:eastAsia="ru-RU"/>
        </w:rPr>
        <w:t>.</w:t>
      </w:r>
    </w:p>
    <w:p w:rsidR="005F1838" w:rsidRPr="003F5716" w:rsidRDefault="005F1838" w:rsidP="005F1838">
      <w:pPr>
        <w:widowControl w:val="0"/>
        <w:spacing w:after="0" w:line="360" w:lineRule="auto"/>
        <w:ind w:firstLine="709"/>
        <w:jc w:val="both"/>
      </w:pPr>
      <w:r w:rsidRPr="00957458">
        <w:t xml:space="preserve">Основной въезд на территорию </w:t>
      </w:r>
      <w:r w:rsidR="002844C3" w:rsidRPr="00957458">
        <w:t>поселка</w:t>
      </w:r>
      <w:r w:rsidRPr="00957458">
        <w:t xml:space="preserve"> осуществляется по дороге </w:t>
      </w:r>
      <w:r w:rsidR="000B2E8B" w:rsidRPr="00957458">
        <w:rPr>
          <w:rStyle w:val="WW-1"/>
          <w:color w:val="000000"/>
        </w:rPr>
        <w:t>федерального</w:t>
      </w:r>
      <w:r w:rsidR="00EC27FD" w:rsidRPr="00957458">
        <w:rPr>
          <w:rStyle w:val="WW-1"/>
          <w:color w:val="000000"/>
        </w:rPr>
        <w:t xml:space="preserve"> </w:t>
      </w:r>
      <w:r w:rsidR="00EC27FD" w:rsidRPr="003F5716">
        <w:rPr>
          <w:rStyle w:val="WW-1"/>
          <w:color w:val="000000"/>
        </w:rPr>
        <w:t>значения</w:t>
      </w:r>
      <w:r w:rsidR="00FF65C8" w:rsidRPr="003F5716">
        <w:rPr>
          <w:rStyle w:val="WW-1"/>
          <w:color w:val="000000"/>
        </w:rPr>
        <w:t>:</w:t>
      </w:r>
      <w:r w:rsidR="00EC27FD" w:rsidRPr="003F5716">
        <w:rPr>
          <w:rStyle w:val="WW-1"/>
          <w:color w:val="000000"/>
        </w:rPr>
        <w:t xml:space="preserve"> </w:t>
      </w:r>
      <w:r w:rsidR="000B2E8B" w:rsidRPr="003F5716">
        <w:t>Тросна-Калиновка.</w:t>
      </w:r>
    </w:p>
    <w:p w:rsidR="005F1838" w:rsidRPr="003F5716" w:rsidRDefault="003F5716" w:rsidP="00B932B9">
      <w:pPr>
        <w:pStyle w:val="ConsNormal"/>
        <w:tabs>
          <w:tab w:val="left" w:pos="180"/>
        </w:tabs>
        <w:spacing w:line="360" w:lineRule="auto"/>
        <w:ind w:firstLine="709"/>
        <w:jc w:val="both"/>
        <w:rPr>
          <w:rFonts w:ascii="Times New Roman" w:hAnsi="Times New Roman" w:cs="Times New Roman"/>
        </w:rPr>
      </w:pPr>
      <w:r w:rsidRPr="003F5716">
        <w:rPr>
          <w:rStyle w:val="WW-1"/>
          <w:rFonts w:ascii="Times New Roman" w:eastAsia="Calibri" w:hAnsi="Times New Roman" w:cs="Times New Roman"/>
          <w:kern w:val="2"/>
          <w:lang w:eastAsia="en-US"/>
        </w:rPr>
        <w:t>З</w:t>
      </w:r>
      <w:r w:rsidR="005F1838" w:rsidRPr="003F5716">
        <w:rPr>
          <w:rStyle w:val="WW-1"/>
          <w:rFonts w:ascii="Times New Roman" w:eastAsia="Calibri" w:hAnsi="Times New Roman" w:cs="Times New Roman"/>
          <w:kern w:val="2"/>
          <w:lang w:eastAsia="en-US"/>
        </w:rPr>
        <w:t>астройк</w:t>
      </w:r>
      <w:r w:rsidRPr="003F5716">
        <w:rPr>
          <w:rStyle w:val="WW-1"/>
          <w:rFonts w:ascii="Times New Roman" w:eastAsia="Calibri" w:hAnsi="Times New Roman" w:cs="Times New Roman"/>
          <w:kern w:val="2"/>
          <w:lang w:eastAsia="en-US"/>
        </w:rPr>
        <w:t>а</w:t>
      </w:r>
      <w:r w:rsidR="005F1838" w:rsidRPr="003F5716">
        <w:rPr>
          <w:rStyle w:val="WW-1"/>
          <w:rFonts w:ascii="Times New Roman" w:eastAsia="Calibri" w:hAnsi="Times New Roman" w:cs="Times New Roman"/>
          <w:kern w:val="2"/>
          <w:lang w:eastAsia="en-US"/>
        </w:rPr>
        <w:t xml:space="preserve"> </w:t>
      </w:r>
      <w:r w:rsidRPr="003F5716">
        <w:rPr>
          <w:rStyle w:val="WW-1"/>
          <w:rFonts w:ascii="Times New Roman" w:eastAsia="Calibri" w:hAnsi="Times New Roman" w:cs="Times New Roman"/>
          <w:kern w:val="2"/>
          <w:lang w:eastAsia="en-US"/>
        </w:rPr>
        <w:t>поселка</w:t>
      </w:r>
      <w:r w:rsidR="005F1838" w:rsidRPr="003F5716">
        <w:rPr>
          <w:rStyle w:val="WW-1"/>
          <w:rFonts w:ascii="Times New Roman" w:eastAsia="Calibri" w:hAnsi="Times New Roman" w:cs="Times New Roman"/>
          <w:kern w:val="2"/>
          <w:lang w:eastAsia="en-US"/>
        </w:rPr>
        <w:t xml:space="preserve"> </w:t>
      </w:r>
      <w:r w:rsidRPr="003F5716">
        <w:rPr>
          <w:rFonts w:ascii="Times New Roman" w:hAnsi="Times New Roman" w:cs="Times New Roman"/>
          <w:sz w:val="24"/>
          <w:szCs w:val="24"/>
        </w:rPr>
        <w:t>м</w:t>
      </w:r>
      <w:r w:rsidR="008C670E" w:rsidRPr="003F5716">
        <w:rPr>
          <w:rFonts w:ascii="Times New Roman" w:hAnsi="Times New Roman" w:cs="Times New Roman"/>
          <w:sz w:val="24"/>
          <w:szCs w:val="24"/>
        </w:rPr>
        <w:t>ногоэтажная</w:t>
      </w:r>
      <w:r w:rsidRPr="003F5716">
        <w:rPr>
          <w:rFonts w:ascii="Times New Roman" w:hAnsi="Times New Roman" w:cs="Times New Roman"/>
          <w:sz w:val="24"/>
          <w:szCs w:val="24"/>
        </w:rPr>
        <w:t>,</w:t>
      </w:r>
      <w:r w:rsidR="008C670E" w:rsidRPr="003F5716">
        <w:rPr>
          <w:rFonts w:ascii="Times New Roman" w:hAnsi="Times New Roman" w:cs="Times New Roman"/>
          <w:sz w:val="24"/>
          <w:szCs w:val="24"/>
        </w:rPr>
        <w:t xml:space="preserve"> </w:t>
      </w:r>
      <w:r w:rsidR="00BC1F50" w:rsidRPr="003F5716">
        <w:rPr>
          <w:rFonts w:ascii="Times New Roman" w:hAnsi="Times New Roman" w:cs="Times New Roman"/>
          <w:sz w:val="24"/>
          <w:szCs w:val="24"/>
        </w:rPr>
        <w:t>здания бетонноблочные</w:t>
      </w:r>
      <w:r w:rsidR="00240E90" w:rsidRPr="003F5716">
        <w:rPr>
          <w:rFonts w:ascii="Times New Roman" w:hAnsi="Times New Roman" w:cs="Times New Roman"/>
          <w:sz w:val="24"/>
          <w:szCs w:val="24"/>
        </w:rPr>
        <w:t>. Основную часть жилищного фонда составляет 5-ти и 2-х этажные многоквартирные жилые дома.</w:t>
      </w:r>
    </w:p>
    <w:p w:rsidR="009531A8" w:rsidRDefault="009531A8" w:rsidP="00F1442C">
      <w:pPr>
        <w:pStyle w:val="2"/>
        <w:keepNext w:val="0"/>
        <w:widowControl w:val="0"/>
        <w:numPr>
          <w:ilvl w:val="1"/>
          <w:numId w:val="30"/>
        </w:numPr>
        <w:spacing w:before="0" w:after="0" w:line="360" w:lineRule="auto"/>
        <w:jc w:val="both"/>
        <w:rPr>
          <w:rFonts w:ascii="Times New Roman" w:hAnsi="Times New Roman"/>
          <w:i w:val="0"/>
          <w:sz w:val="24"/>
          <w:szCs w:val="24"/>
        </w:rPr>
      </w:pPr>
      <w:bookmarkStart w:id="39" w:name="_Toc268263636"/>
      <w:bookmarkStart w:id="40" w:name="_Toc336507652"/>
      <w:r w:rsidRPr="005A5224">
        <w:rPr>
          <w:rFonts w:ascii="Times New Roman" w:hAnsi="Times New Roman"/>
          <w:i w:val="0"/>
          <w:sz w:val="24"/>
          <w:szCs w:val="24"/>
        </w:rPr>
        <w:t>Экономическая база муниципального образования</w:t>
      </w:r>
      <w:bookmarkEnd w:id="39"/>
      <w:bookmarkEnd w:id="40"/>
      <w:r w:rsidR="005A5224" w:rsidRPr="005A5224">
        <w:rPr>
          <w:rFonts w:ascii="Times New Roman" w:hAnsi="Times New Roman"/>
          <w:i w:val="0"/>
          <w:sz w:val="24"/>
          <w:szCs w:val="24"/>
        </w:rPr>
        <w:t>.</w:t>
      </w:r>
    </w:p>
    <w:p w:rsidR="00515EAB" w:rsidRDefault="00515EAB" w:rsidP="00515EAB">
      <w:pPr>
        <w:widowControl w:val="0"/>
        <w:spacing w:after="0" w:line="360" w:lineRule="auto"/>
        <w:ind w:firstLine="709"/>
        <w:jc w:val="both"/>
      </w:pPr>
      <w:r>
        <w:rPr>
          <w:b/>
        </w:rPr>
        <w:t>Макроэкономическое окружение.</w:t>
      </w:r>
    </w:p>
    <w:p w:rsidR="00515EAB" w:rsidRDefault="00515EAB" w:rsidP="00515EAB">
      <w:pPr>
        <w:widowControl w:val="0"/>
        <w:shd w:val="clear" w:color="auto" w:fill="FFFFFF"/>
        <w:spacing w:after="0" w:line="360" w:lineRule="auto"/>
        <w:ind w:firstLine="709"/>
        <w:jc w:val="both"/>
      </w:pPr>
      <w:r>
        <w:t>Курская область расположена в западной части Центрально-Чернозёмного экономического района (ЦЧЭР).</w:t>
      </w:r>
    </w:p>
    <w:p w:rsidR="00515EAB" w:rsidRDefault="00515EAB" w:rsidP="00515EAB">
      <w:pPr>
        <w:widowControl w:val="0"/>
        <w:shd w:val="clear" w:color="auto" w:fill="FFFFFF"/>
        <w:spacing w:after="0" w:line="360" w:lineRule="auto"/>
        <w:ind w:firstLine="709"/>
        <w:jc w:val="both"/>
      </w:pPr>
      <w:r>
        <w:t>Соседство с развитыми индустриальными районами России (Центральным, Поволжским, Северо-Кавказским) и Украины (Донецко - Приднестровским) благоприятно сказывается на его экономическом развитии. Экономико-географическое положение ЦЧЭР одно из самых выгодных в стране. Он граничит с ведущим промышленным районом России – Центральным и удобно расположен по отношению к топливно-энергетическим базам Поволжья, Северного Кавказа, Украины. Из региона вывозятся железная руда, минерально-строительные материалы, черные металлы, хлеб, сахар. Поскольку экономика региона в сильной степени испытывает дефицит энергетических и технологических видов топлива, преобладает ввоз каменного угля</w:t>
      </w:r>
      <w:r w:rsidR="00CF73BF">
        <w:t xml:space="preserve">, </w:t>
      </w:r>
      <w:r>
        <w:t>нефти и нефтепродуктов, а также ввозятся в больших объемах минерально-строительные грузы, минеральные удобрения, черные металлы и т.д.</w:t>
      </w:r>
    </w:p>
    <w:p w:rsidR="00515EAB" w:rsidRDefault="00515EAB" w:rsidP="00515EAB">
      <w:pPr>
        <w:widowControl w:val="0"/>
        <w:shd w:val="clear" w:color="auto" w:fill="FFFFFF"/>
        <w:spacing w:after="0" w:line="360" w:lineRule="auto"/>
        <w:ind w:firstLine="709"/>
        <w:jc w:val="both"/>
      </w:pPr>
      <w:r>
        <w:t>К ведущим видам промышленного производства в Курской области относятся химическая и нефтехимическая промышленность, машиностроение и металлообработка, а также пищевая промышленность.</w:t>
      </w:r>
    </w:p>
    <w:p w:rsidR="00515EAB" w:rsidRPr="00515EAB" w:rsidRDefault="0068064E" w:rsidP="00515EAB">
      <w:pPr>
        <w:widowControl w:val="0"/>
        <w:shd w:val="clear" w:color="auto" w:fill="FFFFFF"/>
        <w:spacing w:after="0" w:line="360" w:lineRule="auto"/>
        <w:ind w:firstLine="709"/>
        <w:jc w:val="both"/>
        <w:rPr>
          <w:b/>
          <w:sz w:val="20"/>
          <w:szCs w:val="20"/>
        </w:rPr>
      </w:pPr>
      <w:r>
        <w:t xml:space="preserve">В </w:t>
      </w:r>
      <w:r w:rsidR="00F67986">
        <w:t>Железногорск</w:t>
      </w:r>
      <w:r>
        <w:t>ом</w:t>
      </w:r>
      <w:r w:rsidR="00AC5FC6">
        <w:t xml:space="preserve"> район</w:t>
      </w:r>
      <w:r>
        <w:t>е преобладает сельское хозяйство.</w:t>
      </w:r>
    </w:p>
    <w:p w:rsidR="003F5716" w:rsidRDefault="003F5716" w:rsidP="00B932B9">
      <w:pPr>
        <w:widowControl w:val="0"/>
        <w:spacing w:after="0" w:line="360" w:lineRule="auto"/>
        <w:ind w:firstLine="709"/>
        <w:jc w:val="both"/>
        <w:rPr>
          <w:b/>
          <w:lang w:eastAsia="ru-RU"/>
        </w:rPr>
      </w:pPr>
    </w:p>
    <w:p w:rsidR="003F5716" w:rsidRDefault="003F5716" w:rsidP="00B932B9">
      <w:pPr>
        <w:widowControl w:val="0"/>
        <w:spacing w:after="0" w:line="360" w:lineRule="auto"/>
        <w:ind w:firstLine="709"/>
        <w:jc w:val="both"/>
        <w:rPr>
          <w:b/>
          <w:lang w:eastAsia="ru-RU"/>
        </w:rPr>
      </w:pPr>
    </w:p>
    <w:p w:rsidR="001D5E67" w:rsidRDefault="001D5E67" w:rsidP="00B932B9">
      <w:pPr>
        <w:widowControl w:val="0"/>
        <w:spacing w:after="0" w:line="360" w:lineRule="auto"/>
        <w:ind w:firstLine="709"/>
        <w:jc w:val="both"/>
        <w:rPr>
          <w:b/>
          <w:lang w:eastAsia="ru-RU"/>
        </w:rPr>
      </w:pPr>
      <w:r w:rsidRPr="001D5E67">
        <w:rPr>
          <w:b/>
          <w:lang w:eastAsia="ru-RU"/>
        </w:rPr>
        <w:lastRenderedPageBreak/>
        <w:t>Промышленный и агропромышленный комплекс</w:t>
      </w:r>
      <w:r w:rsidR="005A5224">
        <w:rPr>
          <w:b/>
          <w:lang w:eastAsia="ru-RU"/>
        </w:rPr>
        <w:t>.</w:t>
      </w:r>
    </w:p>
    <w:p w:rsidR="00DA3C47" w:rsidRPr="004330D3" w:rsidRDefault="00DA3C47" w:rsidP="00DA3C47">
      <w:pPr>
        <w:pStyle w:val="a5"/>
        <w:spacing w:after="0" w:line="360" w:lineRule="auto"/>
        <w:ind w:left="0" w:firstLine="709"/>
        <w:jc w:val="both"/>
      </w:pPr>
      <w:r w:rsidRPr="004330D3">
        <w:t>Основн</w:t>
      </w:r>
      <w:r>
        <w:t>ыми направлениями</w:t>
      </w:r>
      <w:r w:rsidRPr="004330D3">
        <w:t xml:space="preserve"> </w:t>
      </w:r>
      <w:r w:rsidR="00911B93">
        <w:t xml:space="preserve">экономического </w:t>
      </w:r>
      <w:r w:rsidRPr="004330D3">
        <w:t xml:space="preserve">развития </w:t>
      </w:r>
      <w:r w:rsidR="00CF73BF">
        <w:t xml:space="preserve">поселка Магнитный являются </w:t>
      </w:r>
      <w:r w:rsidR="00911B93">
        <w:t>сельское хозяйство и розничная торговля.</w:t>
      </w:r>
    </w:p>
    <w:p w:rsidR="00DA3C47" w:rsidRPr="00EA795B" w:rsidRDefault="00DA3C47" w:rsidP="00DA3C47">
      <w:pPr>
        <w:pStyle w:val="a5"/>
        <w:spacing w:after="0" w:line="360" w:lineRule="auto"/>
        <w:ind w:left="0" w:firstLine="709"/>
        <w:jc w:val="both"/>
      </w:pPr>
      <w:r w:rsidRPr="004330D3">
        <w:t xml:space="preserve">На территории </w:t>
      </w:r>
      <w:r w:rsidR="00F67986">
        <w:t>поселка</w:t>
      </w:r>
      <w:r w:rsidRPr="004330D3">
        <w:t xml:space="preserve"> расположены следующие </w:t>
      </w:r>
      <w:r w:rsidR="000C3253">
        <w:t>предприятия</w:t>
      </w:r>
      <w:r>
        <w:t>:</w:t>
      </w:r>
    </w:p>
    <w:p w:rsidR="00DA3C47" w:rsidRDefault="00DA3C47" w:rsidP="00DA3C47">
      <w:pPr>
        <w:pStyle w:val="a5"/>
        <w:spacing w:after="0"/>
        <w:ind w:left="360"/>
        <w:rPr>
          <w:b/>
          <w:sz w:val="20"/>
          <w:szCs w:val="20"/>
        </w:rPr>
      </w:pPr>
      <w:r w:rsidRPr="004330D3">
        <w:rPr>
          <w:b/>
          <w:sz w:val="20"/>
          <w:szCs w:val="20"/>
        </w:rPr>
        <w:t xml:space="preserve">Таблица. Сведения об основных землепользователях </w:t>
      </w:r>
    </w:p>
    <w:tbl>
      <w:tblPr>
        <w:tblW w:w="9498" w:type="dxa"/>
        <w:tblInd w:w="108" w:type="dxa"/>
        <w:tblLayout w:type="fixed"/>
        <w:tblLook w:val="0000" w:firstRow="0" w:lastRow="0" w:firstColumn="0" w:lastColumn="0" w:noHBand="0" w:noVBand="0"/>
      </w:tblPr>
      <w:tblGrid>
        <w:gridCol w:w="3261"/>
        <w:gridCol w:w="6237"/>
      </w:tblGrid>
      <w:tr w:rsidR="003F5716" w:rsidRPr="003F5716" w:rsidTr="002D10D5">
        <w:trPr>
          <w:trHeight w:val="678"/>
        </w:trPr>
        <w:tc>
          <w:tcPr>
            <w:tcW w:w="3261" w:type="dxa"/>
            <w:tcBorders>
              <w:top w:val="single" w:sz="8" w:space="0" w:color="000000"/>
              <w:left w:val="single" w:sz="4" w:space="0" w:color="000000"/>
              <w:bottom w:val="single" w:sz="8" w:space="0" w:color="000000"/>
            </w:tcBorders>
            <w:shd w:val="clear" w:color="auto" w:fill="auto"/>
            <w:vAlign w:val="center"/>
          </w:tcPr>
          <w:p w:rsidR="000C3253" w:rsidRPr="003F5716" w:rsidRDefault="000C3253" w:rsidP="002D10D5">
            <w:pPr>
              <w:widowControl w:val="0"/>
              <w:snapToGrid w:val="0"/>
              <w:spacing w:after="0" w:line="240" w:lineRule="auto"/>
              <w:jc w:val="center"/>
              <w:rPr>
                <w:rFonts w:eastAsia="Times New Roman"/>
                <w:b/>
                <w:kern w:val="1"/>
              </w:rPr>
            </w:pPr>
            <w:r w:rsidRPr="003F5716">
              <w:rPr>
                <w:rFonts w:eastAsia="Times New Roman"/>
                <w:b/>
                <w:kern w:val="1"/>
              </w:rPr>
              <w:t>Название организации</w:t>
            </w:r>
          </w:p>
        </w:tc>
        <w:tc>
          <w:tcPr>
            <w:tcW w:w="62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C3253" w:rsidRPr="003F5716" w:rsidRDefault="000C3253" w:rsidP="002D10D5">
            <w:pPr>
              <w:widowControl w:val="0"/>
              <w:snapToGrid w:val="0"/>
              <w:spacing w:after="0" w:line="240" w:lineRule="auto"/>
              <w:jc w:val="center"/>
              <w:rPr>
                <w:rFonts w:eastAsia="Times New Roman"/>
                <w:b/>
                <w:kern w:val="1"/>
              </w:rPr>
            </w:pPr>
            <w:r w:rsidRPr="003F5716">
              <w:rPr>
                <w:rFonts w:eastAsia="Times New Roman"/>
                <w:b/>
                <w:kern w:val="1"/>
              </w:rPr>
              <w:t>Специализация</w:t>
            </w:r>
          </w:p>
        </w:tc>
      </w:tr>
      <w:tr w:rsidR="003F5716" w:rsidRPr="003F5716" w:rsidTr="00D202FE">
        <w:trPr>
          <w:trHeight w:val="623"/>
        </w:trPr>
        <w:tc>
          <w:tcPr>
            <w:tcW w:w="3261" w:type="dxa"/>
            <w:tcBorders>
              <w:top w:val="single" w:sz="4" w:space="0" w:color="auto"/>
              <w:left w:val="single" w:sz="4" w:space="0" w:color="000000"/>
              <w:bottom w:val="single" w:sz="4" w:space="0" w:color="auto"/>
            </w:tcBorders>
            <w:shd w:val="clear" w:color="auto" w:fill="auto"/>
            <w:vAlign w:val="center"/>
          </w:tcPr>
          <w:p w:rsidR="00BC1F50" w:rsidRPr="003F5716" w:rsidRDefault="00BC1F50" w:rsidP="002D10D5">
            <w:pPr>
              <w:widowControl w:val="0"/>
              <w:snapToGrid w:val="0"/>
              <w:spacing w:after="0" w:line="240" w:lineRule="auto"/>
              <w:jc w:val="center"/>
            </w:pPr>
            <w:r w:rsidRPr="003F5716">
              <w:t>ОАО «РЖД»</w:t>
            </w:r>
          </w:p>
        </w:tc>
        <w:tc>
          <w:tcPr>
            <w:tcW w:w="6237" w:type="dxa"/>
            <w:tcBorders>
              <w:top w:val="single" w:sz="4" w:space="0" w:color="auto"/>
              <w:left w:val="single" w:sz="8" w:space="0" w:color="000000"/>
              <w:bottom w:val="single" w:sz="4" w:space="0" w:color="auto"/>
              <w:right w:val="single" w:sz="8" w:space="0" w:color="000000"/>
            </w:tcBorders>
            <w:shd w:val="clear" w:color="auto" w:fill="auto"/>
            <w:vAlign w:val="center"/>
          </w:tcPr>
          <w:p w:rsidR="00BC1F50" w:rsidRPr="003F5716" w:rsidRDefault="00BC1F50" w:rsidP="002D10D5">
            <w:pPr>
              <w:widowControl w:val="0"/>
              <w:spacing w:after="0" w:line="240" w:lineRule="auto"/>
              <w:jc w:val="center"/>
            </w:pPr>
            <w:r w:rsidRPr="003F5716">
              <w:t>Перевозка грузов, пассажиров</w:t>
            </w:r>
          </w:p>
        </w:tc>
      </w:tr>
      <w:tr w:rsidR="003F5716" w:rsidRPr="003F5716" w:rsidTr="00BC1F50">
        <w:trPr>
          <w:trHeight w:val="623"/>
        </w:trPr>
        <w:tc>
          <w:tcPr>
            <w:tcW w:w="3261" w:type="dxa"/>
            <w:tcBorders>
              <w:top w:val="single" w:sz="4" w:space="0" w:color="auto"/>
              <w:left w:val="single" w:sz="4" w:space="0" w:color="000000"/>
              <w:bottom w:val="single" w:sz="8" w:space="0" w:color="000000"/>
            </w:tcBorders>
            <w:shd w:val="clear" w:color="auto" w:fill="auto"/>
            <w:vAlign w:val="center"/>
          </w:tcPr>
          <w:p w:rsidR="00D202FE" w:rsidRPr="003F5716" w:rsidRDefault="00D202FE" w:rsidP="002D10D5">
            <w:pPr>
              <w:widowControl w:val="0"/>
              <w:snapToGrid w:val="0"/>
              <w:spacing w:after="0" w:line="240" w:lineRule="auto"/>
              <w:jc w:val="center"/>
            </w:pPr>
            <w:r w:rsidRPr="003F5716">
              <w:t>МУП «РайонВодоКанал»</w:t>
            </w:r>
          </w:p>
        </w:tc>
        <w:tc>
          <w:tcPr>
            <w:tcW w:w="6237" w:type="dxa"/>
            <w:tcBorders>
              <w:top w:val="single" w:sz="4" w:space="0" w:color="auto"/>
              <w:left w:val="single" w:sz="8" w:space="0" w:color="000000"/>
              <w:bottom w:val="single" w:sz="8" w:space="0" w:color="000000"/>
              <w:right w:val="single" w:sz="8" w:space="0" w:color="000000"/>
            </w:tcBorders>
            <w:shd w:val="clear" w:color="auto" w:fill="auto"/>
            <w:vAlign w:val="center"/>
          </w:tcPr>
          <w:p w:rsidR="00D202FE" w:rsidRPr="003F5716" w:rsidRDefault="00D202FE" w:rsidP="002D10D5">
            <w:pPr>
              <w:widowControl w:val="0"/>
              <w:spacing w:after="0" w:line="240" w:lineRule="auto"/>
              <w:jc w:val="center"/>
            </w:pPr>
            <w:r w:rsidRPr="003F5716">
              <w:t>Забор и очистка воды для питьевых и промышленных нужд</w:t>
            </w:r>
          </w:p>
        </w:tc>
      </w:tr>
    </w:tbl>
    <w:p w:rsidR="00E475D7" w:rsidRDefault="00E475D7" w:rsidP="00730740">
      <w:pPr>
        <w:pStyle w:val="a5"/>
        <w:widowControl w:val="0"/>
        <w:spacing w:after="0" w:line="360" w:lineRule="auto"/>
        <w:ind w:left="0" w:firstLine="709"/>
        <w:jc w:val="both"/>
      </w:pPr>
    </w:p>
    <w:p w:rsidR="00232CF7" w:rsidRPr="007B0E46" w:rsidRDefault="0010178D" w:rsidP="00730740">
      <w:pPr>
        <w:pStyle w:val="a5"/>
        <w:widowControl w:val="0"/>
        <w:spacing w:after="0" w:line="360" w:lineRule="auto"/>
        <w:ind w:left="0" w:firstLine="709"/>
        <w:jc w:val="both"/>
        <w:rPr>
          <w:highlight w:val="yellow"/>
        </w:rPr>
      </w:pPr>
      <w:r w:rsidRPr="007B0E46">
        <w:t>Благоприятные природные условия, хорошее транспортное положение и современная ситуация на продовольственном рынке создают все предпосылки для дальнейшего развития сельского хозяйства поселения.</w:t>
      </w:r>
    </w:p>
    <w:p w:rsidR="00E94223" w:rsidRDefault="0025791E" w:rsidP="009D1F5C">
      <w:pPr>
        <w:widowControl w:val="0"/>
        <w:spacing w:after="0" w:line="360" w:lineRule="auto"/>
        <w:ind w:firstLine="851"/>
        <w:jc w:val="both"/>
        <w:rPr>
          <w:lang w:eastAsia="ru-RU"/>
        </w:rPr>
      </w:pPr>
      <w:bookmarkStart w:id="41" w:name="_Toc268263637"/>
      <w:r w:rsidRPr="005A2E72">
        <w:rPr>
          <w:b/>
          <w:lang w:eastAsia="ru-RU"/>
        </w:rPr>
        <w:t>Генеральным планом</w:t>
      </w:r>
      <w:r w:rsidR="003D4FA2" w:rsidRPr="005A2E72">
        <w:rPr>
          <w:b/>
          <w:lang w:eastAsia="ru-RU"/>
        </w:rPr>
        <w:t xml:space="preserve"> </w:t>
      </w:r>
      <w:r w:rsidR="005A2E72">
        <w:rPr>
          <w:b/>
          <w:lang w:eastAsia="ru-RU"/>
        </w:rPr>
        <w:t xml:space="preserve">на первую очередь строительства </w:t>
      </w:r>
      <w:r w:rsidR="00E94223">
        <w:rPr>
          <w:lang w:eastAsia="ru-RU"/>
        </w:rPr>
        <w:t>предусматриваются:</w:t>
      </w:r>
    </w:p>
    <w:p w:rsidR="00A668B1" w:rsidRDefault="00844AAC" w:rsidP="00BA36C1">
      <w:pPr>
        <w:pStyle w:val="27"/>
        <w:widowControl w:val="0"/>
        <w:spacing w:after="0" w:line="360" w:lineRule="auto"/>
        <w:ind w:left="0" w:firstLine="709"/>
        <w:jc w:val="both"/>
        <w:rPr>
          <w:bCs/>
        </w:rPr>
      </w:pPr>
      <w:r w:rsidRPr="00217EF1">
        <w:rPr>
          <w:bCs/>
        </w:rPr>
        <w:t>- выделение в качестве инвестиционных площадок для развития малого и среднего предпринимательства недействующих, фактически заброшенных промышл</w:t>
      </w:r>
      <w:r>
        <w:rPr>
          <w:bCs/>
        </w:rPr>
        <w:t>енных площадок</w:t>
      </w:r>
      <w:r w:rsidRPr="00844AAC">
        <w:rPr>
          <w:bCs/>
        </w:rPr>
        <w:t>;</w:t>
      </w:r>
    </w:p>
    <w:p w:rsidR="00DA3C47" w:rsidRPr="00217EF1" w:rsidRDefault="00844AAC" w:rsidP="00911B93">
      <w:pPr>
        <w:widowControl w:val="0"/>
        <w:tabs>
          <w:tab w:val="left" w:pos="480"/>
        </w:tabs>
        <w:spacing w:after="0" w:line="360" w:lineRule="auto"/>
        <w:ind w:firstLine="709"/>
        <w:jc w:val="both"/>
        <w:rPr>
          <w:rFonts w:eastAsia="Times New Roman"/>
          <w:lang w:bidi="en-US"/>
        </w:rPr>
      </w:pPr>
      <w:r w:rsidRPr="00217EF1">
        <w:rPr>
          <w:rFonts w:eastAsia="Times New Roman"/>
          <w:lang w:bidi="en-US"/>
        </w:rPr>
        <w:t xml:space="preserve">Для поддержания личных подсобных хозяйств важно обеспечение транспортной доступности ко всем населённым пунктам </w:t>
      </w:r>
      <w:r w:rsidR="00F67986">
        <w:rPr>
          <w:rFonts w:eastAsia="Times New Roman"/>
          <w:lang w:bidi="en-US"/>
        </w:rPr>
        <w:t>поселка</w:t>
      </w:r>
      <w:r w:rsidRPr="00217EF1">
        <w:rPr>
          <w:rFonts w:eastAsia="Times New Roman"/>
          <w:lang w:bidi="en-US"/>
        </w:rPr>
        <w:t>, а также развитие заготовительной сети.</w:t>
      </w:r>
    </w:p>
    <w:p w:rsidR="00AC1EB3" w:rsidRPr="00C81C3F" w:rsidRDefault="00AC1EB3" w:rsidP="009D1F5C">
      <w:pPr>
        <w:widowControl w:val="0"/>
        <w:spacing w:after="0" w:line="360" w:lineRule="auto"/>
        <w:ind w:firstLine="709"/>
        <w:jc w:val="both"/>
        <w:rPr>
          <w:b/>
          <w:lang w:eastAsia="ru-RU"/>
        </w:rPr>
      </w:pPr>
      <w:bookmarkStart w:id="42" w:name="_Toc254279126"/>
      <w:bookmarkStart w:id="43" w:name="_Toc257302760"/>
      <w:r w:rsidRPr="00C81C3F">
        <w:rPr>
          <w:b/>
          <w:lang w:eastAsia="ru-RU"/>
        </w:rPr>
        <w:t>Развитие промышленности</w:t>
      </w:r>
      <w:bookmarkEnd w:id="42"/>
      <w:bookmarkEnd w:id="43"/>
      <w:r w:rsidR="00844AAC">
        <w:rPr>
          <w:b/>
          <w:lang w:eastAsia="ru-RU"/>
        </w:rPr>
        <w:t>.</w:t>
      </w:r>
    </w:p>
    <w:p w:rsidR="00515EAB" w:rsidRDefault="00515EAB" w:rsidP="00515EAB">
      <w:pPr>
        <w:widowControl w:val="0"/>
        <w:spacing w:after="0" w:line="360" w:lineRule="auto"/>
        <w:ind w:firstLine="482"/>
        <w:jc w:val="both"/>
        <w:rPr>
          <w:b/>
          <w:lang w:eastAsia="ru-RU"/>
        </w:rPr>
      </w:pPr>
      <w:r>
        <w:rPr>
          <w:rFonts w:eastAsia="Times New Roman"/>
          <w:lang w:bidi="en-US"/>
        </w:rPr>
        <w:t xml:space="preserve">Одной из важнейших отраслей в реальном секторе экономики является промышленность, которая формирует социально-экономический потенциал </w:t>
      </w:r>
      <w:r w:rsidR="00F67986">
        <w:rPr>
          <w:rFonts w:eastAsia="Times New Roman"/>
          <w:lang w:bidi="en-US"/>
        </w:rPr>
        <w:t>поселка</w:t>
      </w:r>
      <w:r>
        <w:rPr>
          <w:rFonts w:eastAsia="Times New Roman"/>
          <w:lang w:bidi="en-US"/>
        </w:rPr>
        <w:t xml:space="preserve">. В ней занята большая часть экономически активного населения </w:t>
      </w:r>
      <w:r w:rsidR="00F67986">
        <w:rPr>
          <w:rFonts w:eastAsia="Times New Roman"/>
          <w:lang w:bidi="en-US"/>
        </w:rPr>
        <w:t>поселка</w:t>
      </w:r>
      <w:r>
        <w:rPr>
          <w:rFonts w:eastAsia="Times New Roman"/>
          <w:lang w:bidi="en-US"/>
        </w:rPr>
        <w:t xml:space="preserve">. Современный уровень развития промышленности вполне соответствует потенциалу района. Перспективы развития промышленности связаны с территориальной близостью </w:t>
      </w:r>
      <w:r w:rsidR="00F67986">
        <w:rPr>
          <w:rFonts w:eastAsia="Times New Roman"/>
          <w:lang w:bidi="en-US"/>
        </w:rPr>
        <w:t>поселка</w:t>
      </w:r>
      <w:r>
        <w:rPr>
          <w:rFonts w:eastAsia="Times New Roman"/>
          <w:lang w:bidi="en-US"/>
        </w:rPr>
        <w:t xml:space="preserve"> к областному центру. </w:t>
      </w:r>
      <w:r>
        <w:t xml:space="preserve">Восстановление и развитие производственного потенциала территории планируется посредством привлечения финансовых вложений местных инвесторов, а также инвесторов из других субъектов РФ. </w:t>
      </w:r>
    </w:p>
    <w:p w:rsidR="00305845" w:rsidRPr="0025196A" w:rsidRDefault="00866EA8" w:rsidP="009D1F5C">
      <w:pPr>
        <w:widowControl w:val="0"/>
        <w:spacing w:after="0" w:line="360" w:lineRule="auto"/>
        <w:ind w:firstLine="709"/>
        <w:jc w:val="both"/>
        <w:rPr>
          <w:lang w:eastAsia="ru-RU"/>
        </w:rPr>
      </w:pPr>
      <w:r>
        <w:rPr>
          <w:b/>
          <w:lang w:eastAsia="ru-RU"/>
        </w:rPr>
        <w:t>Генеральным планом</w:t>
      </w:r>
      <w:r w:rsidR="00305845" w:rsidRPr="0025196A">
        <w:rPr>
          <w:b/>
          <w:lang w:eastAsia="ru-RU"/>
        </w:rPr>
        <w:t xml:space="preserve"> </w:t>
      </w:r>
      <w:r w:rsidR="00305845" w:rsidRPr="0025196A">
        <w:rPr>
          <w:lang w:eastAsia="ru-RU"/>
        </w:rPr>
        <w:t>на первую очередь строительства</w:t>
      </w:r>
      <w:r w:rsidR="00305845" w:rsidRPr="0025196A">
        <w:rPr>
          <w:b/>
          <w:lang w:eastAsia="ru-RU"/>
        </w:rPr>
        <w:t xml:space="preserve"> предусматриваются следующие</w:t>
      </w:r>
      <w:r w:rsidR="00305845" w:rsidRPr="0025196A">
        <w:rPr>
          <w:lang w:eastAsia="ru-RU"/>
        </w:rPr>
        <w:t xml:space="preserve"> мероприятия:</w:t>
      </w:r>
    </w:p>
    <w:p w:rsidR="00305845" w:rsidRPr="00484A06" w:rsidRDefault="00844AAC" w:rsidP="009D1F5C">
      <w:pPr>
        <w:widowControl w:val="0"/>
        <w:spacing w:after="0" w:line="360" w:lineRule="auto"/>
        <w:ind w:firstLine="709"/>
        <w:jc w:val="both"/>
        <w:rPr>
          <w:b/>
          <w:lang w:eastAsia="ru-RU"/>
        </w:rPr>
      </w:pPr>
      <w:r>
        <w:t>- </w:t>
      </w:r>
      <w:r w:rsidR="00305845">
        <w:t xml:space="preserve">разработать мероприятия по выделению земельных участков под строительства промышленных предприятий, предложенного в СТП </w:t>
      </w:r>
      <w:r w:rsidR="00F67986">
        <w:t>Железногорск</w:t>
      </w:r>
      <w:r w:rsidR="00E23709">
        <w:t>ого района</w:t>
      </w:r>
      <w:r w:rsidR="00484A06">
        <w:t>;</w:t>
      </w:r>
    </w:p>
    <w:p w:rsidR="00F6147A" w:rsidRDefault="00F6147A" w:rsidP="009D1F5C">
      <w:pPr>
        <w:widowControl w:val="0"/>
        <w:spacing w:after="0" w:line="360" w:lineRule="auto"/>
        <w:ind w:firstLine="709"/>
        <w:jc w:val="both"/>
        <w:rPr>
          <w:b/>
          <w:lang w:eastAsia="ru-RU"/>
        </w:rPr>
      </w:pPr>
    </w:p>
    <w:p w:rsidR="00305845" w:rsidRPr="0025196A" w:rsidRDefault="00305845" w:rsidP="009D1F5C">
      <w:pPr>
        <w:widowControl w:val="0"/>
        <w:spacing w:after="0" w:line="360" w:lineRule="auto"/>
        <w:ind w:firstLine="709"/>
        <w:jc w:val="both"/>
        <w:rPr>
          <w:b/>
          <w:lang w:eastAsia="ru-RU"/>
        </w:rPr>
      </w:pPr>
      <w:r w:rsidRPr="0025196A">
        <w:rPr>
          <w:b/>
          <w:lang w:eastAsia="ru-RU"/>
        </w:rPr>
        <w:lastRenderedPageBreak/>
        <w:t>Развитие малого и среднего предпринимательства</w:t>
      </w:r>
      <w:r w:rsidR="001D602E">
        <w:rPr>
          <w:b/>
          <w:lang w:eastAsia="ru-RU"/>
        </w:rPr>
        <w:t>.</w:t>
      </w:r>
    </w:p>
    <w:p w:rsidR="00305845" w:rsidRPr="0025196A" w:rsidRDefault="00305845" w:rsidP="009D1F5C">
      <w:pPr>
        <w:widowControl w:val="0"/>
        <w:spacing w:after="0" w:line="360" w:lineRule="auto"/>
        <w:ind w:firstLine="709"/>
        <w:jc w:val="both"/>
        <w:rPr>
          <w:bCs/>
          <w:iCs/>
          <w:lang w:eastAsia="ru-RU"/>
        </w:rPr>
      </w:pPr>
      <w:r w:rsidRPr="0025196A">
        <w:rPr>
          <w:bCs/>
          <w:iCs/>
          <w:lang w:eastAsia="ru-RU"/>
        </w:rPr>
        <w:t xml:space="preserve">В </w:t>
      </w:r>
      <w:r w:rsidR="00F32AE5">
        <w:rPr>
          <w:lang w:eastAsia="ru-RU"/>
        </w:rPr>
        <w:t>п</w:t>
      </w:r>
      <w:r w:rsidR="003A3818">
        <w:rPr>
          <w:lang w:eastAsia="ru-RU"/>
        </w:rPr>
        <w:t>оселке Магнитный</w:t>
      </w:r>
      <w:r w:rsidRPr="0025196A">
        <w:rPr>
          <w:bCs/>
          <w:iCs/>
          <w:lang w:eastAsia="ru-RU"/>
        </w:rPr>
        <w:t xml:space="preserve"> имеются все предпосылки для развития малых и ср</w:t>
      </w:r>
      <w:r w:rsidR="00E475D7">
        <w:rPr>
          <w:bCs/>
          <w:iCs/>
          <w:lang w:eastAsia="ru-RU"/>
        </w:rPr>
        <w:t xml:space="preserve">едних форм предпринимательства. </w:t>
      </w:r>
    </w:p>
    <w:p w:rsidR="00305845" w:rsidRPr="0025196A" w:rsidRDefault="00305845" w:rsidP="009D1F5C">
      <w:pPr>
        <w:widowControl w:val="0"/>
        <w:spacing w:after="0" w:line="360" w:lineRule="auto"/>
        <w:ind w:firstLine="709"/>
        <w:jc w:val="both"/>
        <w:rPr>
          <w:bCs/>
          <w:iCs/>
          <w:lang w:eastAsia="ru-RU"/>
        </w:rPr>
      </w:pPr>
      <w:r w:rsidRPr="0025196A">
        <w:rPr>
          <w:bCs/>
          <w:iCs/>
          <w:lang w:eastAsia="ru-RU"/>
        </w:rPr>
        <w:t xml:space="preserve">Основными принципами развития малого и среднего бизнеса должны стать: </w:t>
      </w:r>
    </w:p>
    <w:p w:rsidR="00305845" w:rsidRPr="0025196A" w:rsidRDefault="001D602E" w:rsidP="009D1F5C">
      <w:pPr>
        <w:widowControl w:val="0"/>
        <w:spacing w:after="0" w:line="360" w:lineRule="auto"/>
        <w:ind w:firstLine="709"/>
        <w:jc w:val="both"/>
        <w:rPr>
          <w:bCs/>
          <w:iCs/>
          <w:lang w:eastAsia="ru-RU"/>
        </w:rPr>
      </w:pPr>
      <w:r>
        <w:rPr>
          <w:bCs/>
          <w:iCs/>
          <w:lang w:eastAsia="ru-RU"/>
        </w:rPr>
        <w:t>- </w:t>
      </w:r>
      <w:r w:rsidR="00305845" w:rsidRPr="0025196A">
        <w:rPr>
          <w:bCs/>
          <w:iCs/>
          <w:lang w:eastAsia="ru-RU"/>
        </w:rPr>
        <w:t>комплексность – обеспечение полного спектра услуг для малых предприятий;</w:t>
      </w:r>
    </w:p>
    <w:p w:rsidR="00305845" w:rsidRPr="0025196A" w:rsidRDefault="001D602E" w:rsidP="009D1F5C">
      <w:pPr>
        <w:widowControl w:val="0"/>
        <w:spacing w:after="0" w:line="360" w:lineRule="auto"/>
        <w:ind w:firstLine="709"/>
        <w:jc w:val="both"/>
        <w:rPr>
          <w:bCs/>
          <w:iCs/>
          <w:lang w:eastAsia="ru-RU"/>
        </w:rPr>
      </w:pPr>
      <w:r>
        <w:rPr>
          <w:bCs/>
          <w:iCs/>
          <w:lang w:eastAsia="ru-RU"/>
        </w:rPr>
        <w:t>- </w:t>
      </w:r>
      <w:r w:rsidR="00305845" w:rsidRPr="0025196A">
        <w:rPr>
          <w:bCs/>
          <w:iCs/>
          <w:lang w:eastAsia="ru-RU"/>
        </w:rPr>
        <w:t>системность – обеспечение функциональной взаимосвязи всех элементов инфраструктуры малого бизнеса;</w:t>
      </w:r>
    </w:p>
    <w:p w:rsidR="00305845" w:rsidRPr="0025196A" w:rsidRDefault="001D602E" w:rsidP="009D1F5C">
      <w:pPr>
        <w:widowControl w:val="0"/>
        <w:spacing w:after="0" w:line="360" w:lineRule="auto"/>
        <w:ind w:firstLine="709"/>
        <w:jc w:val="both"/>
        <w:rPr>
          <w:bCs/>
          <w:iCs/>
          <w:lang w:eastAsia="ru-RU"/>
        </w:rPr>
      </w:pPr>
      <w:r>
        <w:rPr>
          <w:bCs/>
          <w:iCs/>
          <w:lang w:eastAsia="ru-RU"/>
        </w:rPr>
        <w:t>- </w:t>
      </w:r>
      <w:r w:rsidR="00305845" w:rsidRPr="0025196A">
        <w:rPr>
          <w:bCs/>
          <w:iCs/>
          <w:lang w:eastAsia="ru-RU"/>
        </w:rPr>
        <w:t>конкурсность – обеспечение равных прав и возможностей малых предприятий при получении поддержки и государственных заказов;</w:t>
      </w:r>
    </w:p>
    <w:p w:rsidR="00305845" w:rsidRPr="0025196A" w:rsidRDefault="001D602E" w:rsidP="009D1F5C">
      <w:pPr>
        <w:widowControl w:val="0"/>
        <w:spacing w:after="0" w:line="360" w:lineRule="auto"/>
        <w:ind w:firstLine="709"/>
        <w:jc w:val="both"/>
        <w:rPr>
          <w:bCs/>
          <w:iCs/>
          <w:lang w:eastAsia="ru-RU"/>
        </w:rPr>
      </w:pPr>
      <w:r>
        <w:rPr>
          <w:bCs/>
          <w:iCs/>
          <w:lang w:eastAsia="ru-RU"/>
        </w:rPr>
        <w:t>- </w:t>
      </w:r>
      <w:r w:rsidR="00305845" w:rsidRPr="0025196A">
        <w:rPr>
          <w:bCs/>
          <w:iCs/>
          <w:lang w:eastAsia="ru-RU"/>
        </w:rPr>
        <w:t>гласность – наличие полной и доступной информации о политике в сфере малого предпринимательства;</w:t>
      </w:r>
    </w:p>
    <w:p w:rsidR="00DA3C47" w:rsidRDefault="001D602E" w:rsidP="00E475D7">
      <w:pPr>
        <w:widowControl w:val="0"/>
        <w:spacing w:after="0" w:line="360" w:lineRule="auto"/>
        <w:ind w:firstLine="709"/>
        <w:jc w:val="both"/>
        <w:rPr>
          <w:bCs/>
          <w:iCs/>
          <w:lang w:eastAsia="ru-RU"/>
        </w:rPr>
      </w:pPr>
      <w:r>
        <w:rPr>
          <w:bCs/>
          <w:iCs/>
          <w:lang w:eastAsia="ru-RU"/>
        </w:rPr>
        <w:t>- </w:t>
      </w:r>
      <w:r w:rsidR="00305845" w:rsidRPr="0025196A">
        <w:rPr>
          <w:bCs/>
          <w:iCs/>
          <w:lang w:eastAsia="ru-RU"/>
        </w:rPr>
        <w:t xml:space="preserve">делегирование функций – обеспечение участия общественных объединений и союзов в </w:t>
      </w:r>
      <w:r w:rsidR="00E475D7">
        <w:rPr>
          <w:bCs/>
          <w:iCs/>
          <w:lang w:eastAsia="ru-RU"/>
        </w:rPr>
        <w:t>решении проблем малого бизнеса.</w:t>
      </w:r>
    </w:p>
    <w:p w:rsidR="00305845" w:rsidRPr="00CF4300" w:rsidRDefault="00305845" w:rsidP="009D1F5C">
      <w:pPr>
        <w:pStyle w:val="af6"/>
        <w:widowControl w:val="0"/>
        <w:spacing w:after="0" w:line="360" w:lineRule="auto"/>
        <w:rPr>
          <w:color w:val="auto"/>
        </w:rPr>
      </w:pPr>
      <w:r w:rsidRPr="00CF4300">
        <w:rPr>
          <w:color w:val="auto"/>
        </w:rPr>
        <w:t>Таблица</w:t>
      </w:r>
      <w:r w:rsidR="001D602E">
        <w:rPr>
          <w:color w:val="auto"/>
        </w:rPr>
        <w:t xml:space="preserve">. </w:t>
      </w:r>
      <w:r w:rsidRPr="00CF4300">
        <w:rPr>
          <w:color w:val="auto"/>
        </w:rPr>
        <w:t>Задачи и мероприятия по развитию и поддержки малого предпринимательства</w:t>
      </w:r>
      <w:r w:rsidR="001D602E">
        <w:rPr>
          <w:color w:val="aut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2883"/>
        <w:gridCol w:w="5817"/>
      </w:tblGrid>
      <w:tr w:rsidR="00305845" w:rsidRPr="001455F0" w:rsidTr="00573E48">
        <w:tc>
          <w:tcPr>
            <w:tcW w:w="627" w:type="dxa"/>
            <w:shd w:val="clear" w:color="auto" w:fill="auto"/>
            <w:vAlign w:val="center"/>
          </w:tcPr>
          <w:p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w:t>
            </w:r>
          </w:p>
          <w:p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п/п</w:t>
            </w:r>
          </w:p>
        </w:tc>
        <w:tc>
          <w:tcPr>
            <w:tcW w:w="2883" w:type="dxa"/>
            <w:shd w:val="clear" w:color="auto" w:fill="auto"/>
            <w:vAlign w:val="center"/>
          </w:tcPr>
          <w:p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Задачи</w:t>
            </w:r>
          </w:p>
        </w:tc>
        <w:tc>
          <w:tcPr>
            <w:tcW w:w="5817" w:type="dxa"/>
            <w:shd w:val="clear" w:color="auto" w:fill="auto"/>
            <w:vAlign w:val="center"/>
          </w:tcPr>
          <w:p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Мероприятия</w:t>
            </w:r>
          </w:p>
        </w:tc>
      </w:tr>
      <w:tr w:rsidR="00305845" w:rsidRPr="001455F0" w:rsidTr="00573E48">
        <w:tc>
          <w:tcPr>
            <w:tcW w:w="627" w:type="dxa"/>
            <w:shd w:val="clear" w:color="auto" w:fill="auto"/>
            <w:vAlign w:val="center"/>
          </w:tcPr>
          <w:p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1</w:t>
            </w:r>
          </w:p>
        </w:tc>
        <w:tc>
          <w:tcPr>
            <w:tcW w:w="2883" w:type="dxa"/>
            <w:shd w:val="clear" w:color="auto" w:fill="auto"/>
            <w:vAlign w:val="center"/>
          </w:tcPr>
          <w:p w:rsidR="00305845" w:rsidRPr="001455F0" w:rsidRDefault="00305845" w:rsidP="009D1F5C">
            <w:pPr>
              <w:widowControl w:val="0"/>
              <w:spacing w:after="0" w:line="240" w:lineRule="auto"/>
              <w:jc w:val="center"/>
              <w:rPr>
                <w:b/>
                <w:bCs/>
                <w:sz w:val="20"/>
                <w:szCs w:val="20"/>
                <w:lang w:eastAsia="ru-RU"/>
              </w:rPr>
            </w:pPr>
            <w:r w:rsidRPr="001455F0">
              <w:rPr>
                <w:b/>
                <w:sz w:val="20"/>
                <w:szCs w:val="20"/>
                <w:lang w:eastAsia="ru-RU"/>
              </w:rPr>
              <w:t>Совершенствование нормативно-правовой базы и инфраструктуры поддержки малого бизнеса</w:t>
            </w:r>
          </w:p>
          <w:p w:rsidR="00305845" w:rsidRPr="001455F0" w:rsidRDefault="00305845" w:rsidP="009D1F5C">
            <w:pPr>
              <w:widowControl w:val="0"/>
              <w:spacing w:after="0" w:line="240" w:lineRule="auto"/>
              <w:jc w:val="center"/>
              <w:rPr>
                <w:bCs/>
                <w:sz w:val="20"/>
                <w:szCs w:val="20"/>
                <w:lang w:eastAsia="ru-RU"/>
              </w:rPr>
            </w:pPr>
          </w:p>
        </w:tc>
        <w:tc>
          <w:tcPr>
            <w:tcW w:w="5817" w:type="dxa"/>
            <w:shd w:val="clear" w:color="auto" w:fill="auto"/>
            <w:vAlign w:val="center"/>
          </w:tcPr>
          <w:p w:rsidR="00305845" w:rsidRPr="001455F0" w:rsidRDefault="00305845" w:rsidP="009D1F5C">
            <w:pPr>
              <w:widowControl w:val="0"/>
              <w:tabs>
                <w:tab w:val="num" w:pos="367"/>
              </w:tabs>
              <w:spacing w:after="0" w:line="240" w:lineRule="auto"/>
              <w:rPr>
                <w:sz w:val="20"/>
                <w:szCs w:val="20"/>
                <w:lang w:eastAsia="ru-RU"/>
              </w:rPr>
            </w:pPr>
            <w:r w:rsidRPr="001455F0">
              <w:rPr>
                <w:sz w:val="20"/>
                <w:szCs w:val="20"/>
                <w:lang w:eastAsia="ru-RU"/>
              </w:rPr>
              <w:t>- Формирование правовой среды, обеспечивающей беспрепятственное развитие малого предпринимательства:</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подготовить нормативные правовые акты в сфере малого предпринимательства;</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содействовать разработке программ поддержки малого предпринимательства;</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развивать объекты инфраструктуры;</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обеспечить доступ субъектов малого предпринимательства к муниципальным заказам;</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подготовить обзоры правоприменительной практики для устранения административных барьеров;</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Организация взаимодействия субъектов малого бизнеса с органами исполнительной власти, органами местного самоуправления, а также предприятиями науки и промышленности, содействие малому предпринимательству в преодолении административных барьеров;</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Оказание консультационной помощи через "горячую линию";</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Организация и проведение серии семинаров по вопросам безопасности бизнеса с участием правоохранительных органов;</w:t>
            </w:r>
          </w:p>
          <w:p w:rsidR="00305845" w:rsidRPr="001455F0" w:rsidRDefault="00305845" w:rsidP="009D1F5C">
            <w:pPr>
              <w:widowControl w:val="0"/>
              <w:spacing w:after="0" w:line="240" w:lineRule="auto"/>
              <w:rPr>
                <w:sz w:val="20"/>
                <w:szCs w:val="20"/>
                <w:lang w:eastAsia="ru-RU"/>
              </w:rPr>
            </w:pPr>
            <w:r w:rsidRPr="001455F0">
              <w:rPr>
                <w:sz w:val="20"/>
                <w:szCs w:val="20"/>
                <w:lang w:eastAsia="ru-RU"/>
              </w:rPr>
              <w:t>- Формирование инфраструктуры поддержки малого предпринимательства, способную оперативно реагировать на проблемы малого бизнеса и оказывать необходимую помощь в их решении.</w:t>
            </w:r>
          </w:p>
        </w:tc>
      </w:tr>
      <w:tr w:rsidR="00305845" w:rsidRPr="001455F0" w:rsidTr="00573E48">
        <w:tc>
          <w:tcPr>
            <w:tcW w:w="627" w:type="dxa"/>
            <w:shd w:val="clear" w:color="auto" w:fill="auto"/>
            <w:vAlign w:val="center"/>
          </w:tcPr>
          <w:p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2</w:t>
            </w:r>
          </w:p>
        </w:tc>
        <w:tc>
          <w:tcPr>
            <w:tcW w:w="2883" w:type="dxa"/>
            <w:shd w:val="clear" w:color="auto" w:fill="auto"/>
            <w:vAlign w:val="center"/>
          </w:tcPr>
          <w:p w:rsidR="00305845" w:rsidRPr="001455F0" w:rsidRDefault="00305845" w:rsidP="009D1F5C">
            <w:pPr>
              <w:widowControl w:val="0"/>
              <w:spacing w:after="0" w:line="240" w:lineRule="auto"/>
              <w:jc w:val="center"/>
              <w:rPr>
                <w:b/>
                <w:sz w:val="20"/>
                <w:szCs w:val="20"/>
                <w:lang w:eastAsia="ru-RU"/>
              </w:rPr>
            </w:pPr>
            <w:r w:rsidRPr="001455F0">
              <w:rPr>
                <w:b/>
                <w:sz w:val="20"/>
                <w:szCs w:val="20"/>
                <w:lang w:eastAsia="ru-RU"/>
              </w:rPr>
              <w:t>Увеличение вклада малых предприятий в формирование валового регионального продукта и доходов бюджета муниципального образования</w:t>
            </w:r>
          </w:p>
        </w:tc>
        <w:tc>
          <w:tcPr>
            <w:tcW w:w="5817" w:type="dxa"/>
            <w:shd w:val="clear" w:color="auto" w:fill="auto"/>
            <w:vAlign w:val="center"/>
          </w:tcPr>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Увеличение доли налоговых поступлений в бюджет муниципального  образования от субъектов малого предпринимательства;</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Упростить доступ малых предприятий к инвестиционным ресурсам из различных источников, включая создание системы микрокредитования малого и среднего бизнеса;</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Внедрить прогрессивные финансовые технологии поддержки малого бизнеса (лизинг, микрокредитование, др.);</w:t>
            </w:r>
          </w:p>
          <w:p w:rsidR="00305845" w:rsidRPr="001455F0" w:rsidRDefault="00305845" w:rsidP="009D1F5C">
            <w:pPr>
              <w:widowControl w:val="0"/>
              <w:spacing w:after="0" w:line="240" w:lineRule="auto"/>
              <w:rPr>
                <w:sz w:val="20"/>
                <w:szCs w:val="20"/>
                <w:lang w:eastAsia="ru-RU"/>
              </w:rPr>
            </w:pPr>
            <w:r w:rsidRPr="001455F0">
              <w:rPr>
                <w:sz w:val="20"/>
                <w:szCs w:val="20"/>
                <w:lang w:eastAsia="ru-RU"/>
              </w:rPr>
              <w:t>- Обеспечить прирост выпуска продукции, товаров и услуг субъектами малого предпринимательства, включая содействие малым предприятиям в продвижении их продукции на рынке.</w:t>
            </w:r>
          </w:p>
        </w:tc>
      </w:tr>
      <w:tr w:rsidR="00305845" w:rsidRPr="001455F0" w:rsidTr="00573E48">
        <w:tc>
          <w:tcPr>
            <w:tcW w:w="627" w:type="dxa"/>
            <w:shd w:val="clear" w:color="auto" w:fill="auto"/>
            <w:vAlign w:val="center"/>
          </w:tcPr>
          <w:p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3</w:t>
            </w:r>
          </w:p>
        </w:tc>
        <w:tc>
          <w:tcPr>
            <w:tcW w:w="2883" w:type="dxa"/>
            <w:shd w:val="clear" w:color="auto" w:fill="auto"/>
            <w:vAlign w:val="center"/>
          </w:tcPr>
          <w:p w:rsidR="00305845" w:rsidRPr="001455F0" w:rsidRDefault="00305845" w:rsidP="009D1F5C">
            <w:pPr>
              <w:widowControl w:val="0"/>
              <w:spacing w:after="0" w:line="240" w:lineRule="auto"/>
              <w:jc w:val="center"/>
              <w:rPr>
                <w:b/>
                <w:sz w:val="20"/>
                <w:szCs w:val="20"/>
                <w:lang w:eastAsia="ru-RU"/>
              </w:rPr>
            </w:pPr>
            <w:r w:rsidRPr="001455F0">
              <w:rPr>
                <w:b/>
                <w:sz w:val="20"/>
                <w:szCs w:val="20"/>
                <w:lang w:eastAsia="ru-RU"/>
              </w:rPr>
              <w:t>Увеличение доли</w:t>
            </w:r>
          </w:p>
          <w:p w:rsidR="00305845" w:rsidRPr="001455F0" w:rsidRDefault="00305845" w:rsidP="009D1F5C">
            <w:pPr>
              <w:widowControl w:val="0"/>
              <w:spacing w:after="0" w:line="240" w:lineRule="auto"/>
              <w:jc w:val="center"/>
              <w:rPr>
                <w:b/>
                <w:bCs/>
                <w:sz w:val="20"/>
                <w:szCs w:val="20"/>
                <w:lang w:eastAsia="ru-RU"/>
              </w:rPr>
            </w:pPr>
            <w:r w:rsidRPr="001455F0">
              <w:rPr>
                <w:b/>
                <w:sz w:val="20"/>
                <w:szCs w:val="20"/>
                <w:lang w:eastAsia="ru-RU"/>
              </w:rPr>
              <w:lastRenderedPageBreak/>
              <w:t>работающих в малом и среднем бизнесе</w:t>
            </w:r>
          </w:p>
        </w:tc>
        <w:tc>
          <w:tcPr>
            <w:tcW w:w="5817" w:type="dxa"/>
            <w:shd w:val="clear" w:color="auto" w:fill="auto"/>
            <w:vAlign w:val="center"/>
          </w:tcPr>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lastRenderedPageBreak/>
              <w:t xml:space="preserve">- Создание условий для привлечения женщин, молодежи, </w:t>
            </w:r>
            <w:r w:rsidRPr="001455F0">
              <w:rPr>
                <w:sz w:val="20"/>
                <w:szCs w:val="20"/>
                <w:lang w:eastAsia="ru-RU"/>
              </w:rPr>
              <w:lastRenderedPageBreak/>
              <w:t>безработных, уволенных в запас военнослужащих, высвобождающегося персонала крупных предприятий, обладающих предпринимательской инициативой;</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Проведение обучения и переподготовка кадров, повышение деловой культуры предпринимателей, научно-методическое обеспечение;</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Изменение отношения к предпринимательской деятельности:</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содействовать формированию в обществе духа предпринимательства;</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пропагандировать предпринимательскую деятельность: проводить конкурсы среди предпринимателей, осуществлять публикации в СМИ;</w:t>
            </w:r>
          </w:p>
          <w:p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Стимулирование создание новых малых предприятий, позволяющих создавать дополнительные рабочие места в сфере малого бизнеса.</w:t>
            </w:r>
          </w:p>
        </w:tc>
      </w:tr>
    </w:tbl>
    <w:p w:rsidR="00515EAB" w:rsidRDefault="00305845" w:rsidP="009D1F5C">
      <w:pPr>
        <w:widowControl w:val="0"/>
        <w:spacing w:after="0" w:line="360" w:lineRule="auto"/>
        <w:ind w:firstLine="851"/>
        <w:jc w:val="both"/>
        <w:rPr>
          <w:lang w:eastAsia="ru-RU"/>
        </w:rPr>
      </w:pPr>
      <w:r w:rsidRPr="0025196A">
        <w:rPr>
          <w:lang w:eastAsia="ru-RU"/>
        </w:rPr>
        <w:lastRenderedPageBreak/>
        <w:t xml:space="preserve">Приоритетное направление развития малого и среднего бизнеса в </w:t>
      </w:r>
      <w:r w:rsidR="00F67986">
        <w:rPr>
          <w:lang w:eastAsia="ru-RU"/>
        </w:rPr>
        <w:t>поселке</w:t>
      </w:r>
      <w:r w:rsidR="00866EA8">
        <w:rPr>
          <w:lang w:eastAsia="ru-RU"/>
        </w:rPr>
        <w:t xml:space="preserve"> - </w:t>
      </w:r>
      <w:r w:rsidRPr="0025196A">
        <w:rPr>
          <w:lang w:eastAsia="ru-RU"/>
        </w:rPr>
        <w:t xml:space="preserve">социально-бытовое обслуживания населения (торговля, сфера услуг). </w:t>
      </w:r>
    </w:p>
    <w:p w:rsidR="002B67B4" w:rsidRDefault="00305845" w:rsidP="009D1F5C">
      <w:pPr>
        <w:widowControl w:val="0"/>
        <w:spacing w:after="0" w:line="360" w:lineRule="auto"/>
        <w:ind w:firstLine="851"/>
        <w:jc w:val="both"/>
        <w:rPr>
          <w:bCs/>
          <w:iCs/>
          <w:lang w:eastAsia="ru-RU"/>
        </w:rPr>
      </w:pPr>
      <w:r w:rsidRPr="0025196A">
        <w:rPr>
          <w:bCs/>
          <w:iCs/>
          <w:lang w:eastAsia="ru-RU"/>
        </w:rPr>
        <w:t xml:space="preserve">На этапе разработки плана реализации генерального плана поселения, в соответствии с </w:t>
      </w:r>
      <w:r w:rsidRPr="0025196A">
        <w:rPr>
          <w:lang w:eastAsia="ru-RU"/>
        </w:rPr>
        <w:t xml:space="preserve">Федеральным законом от 24.07.2007 г. № 209-ФЗ «О развитии малого и среднего </w:t>
      </w:r>
      <w:r w:rsidRPr="0025196A">
        <w:rPr>
          <w:bCs/>
          <w:iCs/>
          <w:lang w:eastAsia="ru-RU"/>
        </w:rPr>
        <w:t xml:space="preserve">предпринимательства в Российской Федерации» </w:t>
      </w:r>
      <w:r w:rsidR="00866EA8">
        <w:rPr>
          <w:bCs/>
          <w:iCs/>
          <w:lang w:eastAsia="ru-RU"/>
        </w:rPr>
        <w:t xml:space="preserve">и областной целевой программой </w:t>
      </w:r>
      <w:r w:rsidRPr="0025196A">
        <w:rPr>
          <w:bCs/>
          <w:iCs/>
          <w:lang w:eastAsia="ru-RU"/>
        </w:rPr>
        <w:t>«Развитие малого и среднего предпринимательства в Курской области» администрации муниципального образования «</w:t>
      </w:r>
      <w:r w:rsidR="00F32AE5">
        <w:rPr>
          <w:bCs/>
          <w:iCs/>
          <w:lang w:eastAsia="ru-RU"/>
        </w:rPr>
        <w:t>п</w:t>
      </w:r>
      <w:r w:rsidR="003A3818">
        <w:rPr>
          <w:bCs/>
          <w:iCs/>
          <w:lang w:eastAsia="ru-RU"/>
        </w:rPr>
        <w:t>оселок Магнитный</w:t>
      </w:r>
      <w:r w:rsidRPr="0025196A">
        <w:rPr>
          <w:bCs/>
          <w:iCs/>
          <w:lang w:eastAsia="ru-RU"/>
        </w:rPr>
        <w:t>» предлагается определить план мероприятий по развитию малого предпринимательства, а именно: разработать приоритетные направления, обеспечить информационно-правовую базу, предусмотреть выделение земельных участков для создания объектов недвижимости для субъектов малого и среднего п</w:t>
      </w:r>
      <w:r w:rsidR="00204FC4">
        <w:rPr>
          <w:bCs/>
          <w:iCs/>
          <w:lang w:eastAsia="ru-RU"/>
        </w:rPr>
        <w:t>редпринимательства.</w:t>
      </w:r>
    </w:p>
    <w:p w:rsidR="006E7756" w:rsidRPr="001D602E" w:rsidRDefault="002C3106" w:rsidP="009D1F5C">
      <w:pPr>
        <w:pStyle w:val="2"/>
        <w:keepNext w:val="0"/>
        <w:widowControl w:val="0"/>
        <w:spacing w:before="0" w:after="0" w:line="360" w:lineRule="auto"/>
        <w:ind w:left="709"/>
        <w:jc w:val="both"/>
        <w:rPr>
          <w:rFonts w:ascii="Times New Roman" w:hAnsi="Times New Roman"/>
          <w:i w:val="0"/>
          <w:sz w:val="24"/>
          <w:szCs w:val="24"/>
        </w:rPr>
      </w:pPr>
      <w:bookmarkStart w:id="44" w:name="_Toc336507653"/>
      <w:r>
        <w:rPr>
          <w:rFonts w:ascii="Times New Roman" w:hAnsi="Times New Roman"/>
          <w:i w:val="0"/>
          <w:sz w:val="24"/>
          <w:szCs w:val="24"/>
        </w:rPr>
        <w:t>2.4. </w:t>
      </w:r>
      <w:r w:rsidR="000A4117" w:rsidRPr="001D602E">
        <w:rPr>
          <w:rFonts w:ascii="Times New Roman" w:hAnsi="Times New Roman"/>
          <w:i w:val="0"/>
          <w:sz w:val="24"/>
          <w:szCs w:val="24"/>
        </w:rPr>
        <w:t>Население</w:t>
      </w:r>
      <w:bookmarkEnd w:id="41"/>
      <w:bookmarkEnd w:id="44"/>
      <w:r w:rsidR="001D602E" w:rsidRPr="001D602E">
        <w:rPr>
          <w:rFonts w:ascii="Times New Roman" w:hAnsi="Times New Roman"/>
          <w:i w:val="0"/>
          <w:sz w:val="24"/>
          <w:szCs w:val="24"/>
        </w:rPr>
        <w:t>.</w:t>
      </w:r>
    </w:p>
    <w:p w:rsidR="00EF6816" w:rsidRPr="00EF6816" w:rsidRDefault="00EF6816" w:rsidP="009D1F5C">
      <w:pPr>
        <w:widowControl w:val="0"/>
        <w:spacing w:after="0" w:line="360" w:lineRule="auto"/>
        <w:ind w:firstLine="709"/>
        <w:jc w:val="both"/>
        <w:rPr>
          <w:kern w:val="0"/>
          <w:lang w:eastAsia="ru-RU"/>
        </w:rPr>
      </w:pPr>
      <w:r w:rsidRPr="00EF6816">
        <w:rPr>
          <w:kern w:val="0"/>
          <w:lang w:eastAsia="ru-RU"/>
        </w:rPr>
        <w:t>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w:t>
      </w:r>
      <w:r w:rsidR="00515EAB">
        <w:rPr>
          <w:kern w:val="0"/>
          <w:lang w:eastAsia="ru-RU"/>
        </w:rPr>
        <w:t>20</w:t>
      </w:r>
      <w:r w:rsidRPr="00EF6816">
        <w:rPr>
          <w:kern w:val="0"/>
          <w:lang w:eastAsia="ru-RU"/>
        </w:rPr>
        <w:t xml:space="preserve"> гг. число жителей области сократилось на 15,4% (более чем на 200 тыс.</w:t>
      </w:r>
      <w:r w:rsidR="00515EAB">
        <w:rPr>
          <w:kern w:val="0"/>
          <w:lang w:eastAsia="ru-RU"/>
        </w:rPr>
        <w:t xml:space="preserve"> </w:t>
      </w:r>
      <w:r w:rsidRPr="00EF6816">
        <w:rPr>
          <w:kern w:val="0"/>
          <w:lang w:eastAsia="ru-RU"/>
        </w:rPr>
        <w:t>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внутрирегиональных миграционных потоков.</w:t>
      </w:r>
    </w:p>
    <w:p w:rsidR="00EF6816" w:rsidRPr="00EF6816" w:rsidRDefault="00F67986" w:rsidP="009D1F5C">
      <w:pPr>
        <w:widowControl w:val="0"/>
        <w:spacing w:after="0" w:line="360" w:lineRule="auto"/>
        <w:ind w:firstLine="709"/>
        <w:jc w:val="both"/>
        <w:rPr>
          <w:kern w:val="0"/>
          <w:lang w:eastAsia="ru-RU"/>
        </w:rPr>
      </w:pPr>
      <w:r>
        <w:rPr>
          <w:kern w:val="0"/>
          <w:lang w:eastAsia="ru-RU"/>
        </w:rPr>
        <w:t>Железногорск</w:t>
      </w:r>
      <w:r w:rsidR="00AC5FC6">
        <w:rPr>
          <w:kern w:val="0"/>
          <w:lang w:eastAsia="ru-RU"/>
        </w:rPr>
        <w:t>ий район</w:t>
      </w:r>
      <w:r w:rsidR="00EF6816" w:rsidRPr="00EF6816">
        <w:rPr>
          <w:kern w:val="0"/>
          <w:lang w:eastAsia="ru-RU"/>
        </w:rPr>
        <w:t xml:space="preserve"> полностью наследует демографическую ситуацию,</w:t>
      </w:r>
      <w:r w:rsidR="001D602E">
        <w:rPr>
          <w:kern w:val="0"/>
          <w:lang w:eastAsia="ru-RU"/>
        </w:rPr>
        <w:t xml:space="preserve"> сложившуюся в Курской области</w:t>
      </w:r>
      <w:r w:rsidR="00EF6816" w:rsidRPr="00EF6816">
        <w:rPr>
          <w:kern w:val="0"/>
          <w:lang w:eastAsia="ru-RU"/>
        </w:rPr>
        <w:t>.</w:t>
      </w:r>
    </w:p>
    <w:p w:rsidR="00EF6816" w:rsidRPr="00136332" w:rsidRDefault="0034716C" w:rsidP="009D1F5C">
      <w:pPr>
        <w:widowControl w:val="0"/>
        <w:spacing w:after="0" w:line="360" w:lineRule="auto"/>
        <w:jc w:val="center"/>
        <w:rPr>
          <w:kern w:val="0"/>
          <w:lang w:eastAsia="ru-RU"/>
        </w:rPr>
      </w:pPr>
      <w:r>
        <w:rPr>
          <w:noProof/>
          <w:kern w:val="0"/>
          <w:lang w:eastAsia="ru-RU"/>
        </w:rPr>
        <w:lastRenderedPageBreak/>
        <w:pict>
          <v:rect id="_x0000_s1088" style="position:absolute;left:0;text-align:left;margin-left:-8.45pt;margin-top:81.15pt;width:109.1pt;height:23.2pt;rotation:180;z-index:251658240" filled="f" stroked="f">
            <v:textbox style="mso-next-textbox:#_x0000_s1088;mso-rotate-with-shape:t;mso-fit-shape-to-text:t" inset="0,0,0,0">
              <w:txbxContent>
                <w:p w:rsidR="0034716C" w:rsidRDefault="0034716C">
                  <w:r>
                    <w:rPr>
                      <w:rFonts w:ascii="Arial" w:hAnsi="Arial" w:cs="Arial"/>
                      <w:b/>
                      <w:bCs/>
                      <w:color w:val="000000"/>
                      <w:sz w:val="20"/>
                      <w:szCs w:val="20"/>
                    </w:rPr>
                    <w:t>тыс. чел.</w:t>
                  </w:r>
                  <w:r w:rsidRPr="00204FC4">
                    <w:rPr>
                      <w:rFonts w:ascii="Arial" w:hAnsi="Arial" w:cs="Arial"/>
                      <w:b/>
                      <w:bCs/>
                      <w:color w:val="000000"/>
                      <w:sz w:val="20"/>
                      <w:szCs w:val="20"/>
                    </w:rPr>
                    <w:t xml:space="preserve"> (</w:t>
                  </w:r>
                  <w:r>
                    <w:rPr>
                      <w:rFonts w:ascii="Arial" w:hAnsi="Arial" w:cs="Arial"/>
                      <w:b/>
                      <w:bCs/>
                      <w:color w:val="000000"/>
                      <w:sz w:val="20"/>
                      <w:szCs w:val="20"/>
                    </w:rPr>
                    <w:t>обл.</w:t>
                  </w:r>
                  <w:r w:rsidRPr="00204FC4">
                    <w:rPr>
                      <w:rFonts w:ascii="Arial" w:hAnsi="Arial" w:cs="Arial"/>
                      <w:b/>
                      <w:bCs/>
                      <w:color w:val="000000"/>
                      <w:sz w:val="20"/>
                      <w:szCs w:val="20"/>
                    </w:rPr>
                    <w:t>)</w:t>
                  </w:r>
                </w:p>
              </w:txbxContent>
            </v:textbox>
          </v:rect>
        </w:pict>
      </w:r>
      <w:r>
        <w:rPr>
          <w:kern w:val="0"/>
          <w:lang w:eastAsia="ru-RU"/>
        </w:rPr>
      </w:r>
      <w:r>
        <w:rPr>
          <w:kern w:val="0"/>
          <w:lang w:eastAsia="ru-RU"/>
        </w:rPr>
        <w:pict>
          <v:group id="_x0000_s1033" editas="canvas" style="width:465.55pt;height:242.5pt;mso-position-horizontal-relative:char;mso-position-vertical-relative:line" coordorigin="-1039,-231" coordsize="9311,48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1039;top:-231;width:9311;height:4850" o:preferrelative="f">
              <v:fill o:detectmouseclick="t"/>
              <v:path o:extrusionok="t" o:connecttype="none"/>
              <o:lock v:ext="edit" text="t"/>
            </v:shape>
            <v:rect id="_x0000_s1034" style="position:absolute;left:-1039;top:-231;width:8365;height:4372" stroked="f" strokeweight="33e-5mm"/>
            <v:rect id="_x0000_s1035" style="position:absolute;left:1057;top:260;width:4530;height:2971" fillcolor="silver" stroked="f"/>
            <v:rect id="_x0000_s1036" style="position:absolute;left:1079;top:258;width:4530;height:2971" filled="f" strokecolor="gray" strokeweight="33e-5mm"/>
            <v:line id="_x0000_s1037" style="position:absolute" from="1070,260" to="1070,3231" strokeweight="0"/>
            <v:line id="_x0000_s1038" style="position:absolute" from="1010,3231" to="1130,3231" strokeweight="0"/>
            <v:line id="_x0000_s1039" style="position:absolute" from="1010,2812" to="1130,2812" strokeweight="0"/>
            <v:line id="_x0000_s1040" style="position:absolute" from="1010,2380" to="1130,2380" strokeweight="0"/>
            <v:line id="_x0000_s1041" style="position:absolute" from="1010,1961" to="1130,1961" strokeweight="0"/>
            <v:line id="_x0000_s1042" style="position:absolute" from="1010,1530" to="1130,1530" strokeweight="0"/>
            <v:line id="_x0000_s1043" style="position:absolute" from="1010,1111" to="1130,1111" strokeweight="0"/>
            <v:line id="_x0000_s1044" style="position:absolute" from="1010,679" to="1130,679" strokeweight="0"/>
            <v:line id="_x0000_s1045" style="position:absolute" from="1010,260" to="1130,260" strokeweight="0"/>
            <v:line id="_x0000_s1046" style="position:absolute" from="1070,3231" to="5600,3231" strokeweight="0"/>
            <v:line id="_x0000_s1047" style="position:absolute;flip:y" from="1070,3171" to="1070,3291" strokeweight="0"/>
            <v:line id="_x0000_s1048" style="position:absolute;flip:y" from="1825,3171" to="1825,3291" strokeweight="0"/>
            <v:line id="_x0000_s1049" style="position:absolute;flip:y" from="2580,3171" to="2580,3291" strokeweight="0"/>
            <v:line id="_x0000_s1050" style="position:absolute;flip:y" from="3335,3171" to="3335,3291" strokeweight="0"/>
            <v:line id="_x0000_s1051" style="position:absolute;flip:y" from="4090,3171" to="4090,3291" strokeweight="0"/>
            <v:line id="_x0000_s1052" style="position:absolute;flip:y" from="4845,3171" to="4845,3291" strokeweight="0"/>
            <v:line id="_x0000_s1053" style="position:absolute;flip:y" from="5600,3171" to="5600,3291" strokeweight="0"/>
            <v:line id="_x0000_s1054" style="position:absolute" from="1454,500" to="2209,871" strokecolor="red" strokeweight="67e-5mm"/>
            <v:shape id="_x0000_s1055" style="position:absolute;left:2209;top:871;width:755;height:359" coordsize="755,359" path="m,l371,180,755,359e" filled="f" strokecolor="red" strokeweight="67e-5mm">
              <v:path arrowok="t"/>
            </v:shape>
            <v:shape id="_x0000_s1056" style="position:absolute;left:2964;top:1230;width:755;height:324" coordsize="755,324" path="m,l371,168,755,324e" filled="f" strokecolor="red" strokeweight="67e-5mm">
              <v:path arrowok="t"/>
            </v:shape>
            <v:shape id="_x0000_s1057" style="position:absolute;left:3719;top:1554;width:755;height:323" coordsize="755,323" path="m,l371,168,755,323e" filled="f" strokecolor="red" strokeweight="67e-5mm">
              <v:path arrowok="t"/>
            </v:shape>
            <v:shape id="_x0000_s1058" style="position:absolute;left:4474;top:1877;width:755;height:276" coordsize="755,276" path="m,l371,144,755,276e" filled="f" strokecolor="red" strokeweight="67e-5mm">
              <v:path arrowok="t"/>
            </v:shape>
            <v:line id="_x0000_s1059" style="position:absolute" from="5600,260" to="5600,3231" strokeweight="0"/>
            <v:line id="_x0000_s1060" style="position:absolute" from="5540,3231" to="5660,3231" strokeweight="0"/>
            <v:line id="_x0000_s1061" style="position:absolute" from="5540,2860" to="5660,2860" strokeweight="0"/>
            <v:line id="_x0000_s1062" style="position:absolute" from="5540,2488" to="5660,2488" strokeweight="0"/>
            <v:line id="_x0000_s1063" style="position:absolute" from="5540,2117" to="5660,2117" strokeweight="0"/>
            <v:line id="_x0000_s1064" style="position:absolute" from="5540,1746" to="5660,1746" strokeweight="0"/>
            <v:line id="_x0000_s1065" style="position:absolute" from="5540,1374" to="5660,1374" strokeweight="0"/>
            <v:line id="_x0000_s1066" style="position:absolute" from="5540,1003" to="5660,1003" strokeweight="0"/>
            <v:line id="_x0000_s1067" style="position:absolute" from="5540,631" to="5660,631" strokeweight="0"/>
            <v:line id="_x0000_s1068" style="position:absolute" from="5540,260" to="5660,260" strokeweight="0"/>
            <v:shape id="_x0000_s1069" style="position:absolute;left:1454;top:560;width:755;height:311" coordsize="755,311" path="m,l371,155r192,84l755,311e" filled="f" strokecolor="navy" strokeweight="67e-5mm">
              <v:path arrowok="t"/>
            </v:shape>
            <v:shape id="_x0000_s1070" style="position:absolute;left:2209;top:871;width:755;height:216" coordsize="755,216" path="m,l191,60r180,48l755,216e" filled="f" strokecolor="navy" strokeweight="67e-5mm">
              <v:path arrowok="t"/>
            </v:shape>
            <v:shape id="_x0000_s1071" style="position:absolute;left:2964;top:1087;width:755;height:227" coordsize="755,227" path="m,l191,48,371,96r192,59l755,227e" filled="f" strokecolor="navy" strokeweight="67e-5mm">
              <v:path arrowok="t"/>
            </v:shape>
            <v:shape id="_x0000_s1072" style="position:absolute;left:3719;top:1314;width:755;height:432" coordsize="755,432" path="m,l191,96,371,204,563,324,755,432e" filled="f" strokecolor="navy" strokeweight="67e-5mm">
              <v:path arrowok="t"/>
            </v:shape>
            <v:shape id="_x0000_s1073" style="position:absolute;left:4474;top:1746;width:755;height:395" coordsize="755,395" path="m,l371,203,755,395e" filled="f" strokecolor="navy" strokeweight="67e-5mm">
              <v:path arrowok="t"/>
            </v:shape>
            <v:rect id="_x0000_s1074" style="position:absolute;left:483;top:3123;width:431;height:464;mso-wrap-style:none" filled="f" stroked="f">
              <v:textbox style="mso-next-textbox:#_x0000_s1074;mso-rotate-with-shape:t;mso-fit-shape-to-text:t" inset="0,0,0,0">
                <w:txbxContent>
                  <w:p w:rsidR="0034716C" w:rsidRDefault="0034716C">
                    <w:r>
                      <w:rPr>
                        <w:rFonts w:ascii="Arial" w:hAnsi="Arial" w:cs="Arial"/>
                        <w:color w:val="000000"/>
                        <w:sz w:val="20"/>
                        <w:szCs w:val="20"/>
                        <w:lang w:val="en-US"/>
                      </w:rPr>
                      <w:t>1120</w:t>
                    </w:r>
                  </w:p>
                </w:txbxContent>
              </v:textbox>
            </v:rect>
            <v:rect id="_x0000_s1075" style="position:absolute;left:483;top:2704;width:431;height:464;mso-wrap-style:none" filled="f" stroked="f">
              <v:textbox style="mso-next-textbox:#_x0000_s1075;mso-rotate-with-shape:t;mso-fit-shape-to-text:t" inset="0,0,0,0">
                <w:txbxContent>
                  <w:p w:rsidR="0034716C" w:rsidRDefault="0034716C">
                    <w:r>
                      <w:rPr>
                        <w:rFonts w:ascii="Arial" w:hAnsi="Arial" w:cs="Arial"/>
                        <w:color w:val="000000"/>
                        <w:sz w:val="20"/>
                        <w:szCs w:val="20"/>
                        <w:lang w:val="en-US"/>
                      </w:rPr>
                      <w:t>1140</w:t>
                    </w:r>
                  </w:p>
                </w:txbxContent>
              </v:textbox>
            </v:rect>
            <v:rect id="_x0000_s1076" style="position:absolute;left:483;top:2273;width:431;height:464;mso-wrap-style:none" filled="f" stroked="f">
              <v:textbox style="mso-next-textbox:#_x0000_s1076;mso-rotate-with-shape:t;mso-fit-shape-to-text:t" inset="0,0,0,0">
                <w:txbxContent>
                  <w:p w:rsidR="0034716C" w:rsidRDefault="0034716C">
                    <w:r>
                      <w:rPr>
                        <w:rFonts w:ascii="Arial" w:hAnsi="Arial" w:cs="Arial"/>
                        <w:color w:val="000000"/>
                        <w:sz w:val="20"/>
                        <w:szCs w:val="20"/>
                        <w:lang w:val="en-US"/>
                      </w:rPr>
                      <w:t>1160</w:t>
                    </w:r>
                  </w:p>
                </w:txbxContent>
              </v:textbox>
            </v:rect>
            <v:rect id="_x0000_s1077" style="position:absolute;left:483;top:1853;width:431;height:464;mso-wrap-style:none" filled="f" stroked="f">
              <v:textbox style="mso-next-textbox:#_x0000_s1077;mso-rotate-with-shape:t;mso-fit-shape-to-text:t" inset="0,0,0,0">
                <w:txbxContent>
                  <w:p w:rsidR="0034716C" w:rsidRDefault="0034716C">
                    <w:r>
                      <w:rPr>
                        <w:rFonts w:ascii="Arial" w:hAnsi="Arial" w:cs="Arial"/>
                        <w:color w:val="000000"/>
                        <w:sz w:val="20"/>
                        <w:szCs w:val="20"/>
                        <w:lang w:val="en-US"/>
                      </w:rPr>
                      <w:t>1180</w:t>
                    </w:r>
                  </w:p>
                </w:txbxContent>
              </v:textbox>
            </v:rect>
            <v:rect id="_x0000_s1078" style="position:absolute;left:483;top:1422;width:445;height:464;mso-wrap-style:none" filled="f" stroked="f">
              <v:textbox style="mso-next-textbox:#_x0000_s1078;mso-rotate-with-shape:t;mso-fit-shape-to-text:t" inset="0,0,0,0">
                <w:txbxContent>
                  <w:p w:rsidR="0034716C" w:rsidRDefault="0034716C">
                    <w:r>
                      <w:rPr>
                        <w:rFonts w:ascii="Arial" w:hAnsi="Arial" w:cs="Arial"/>
                        <w:color w:val="000000"/>
                        <w:sz w:val="20"/>
                        <w:szCs w:val="20"/>
                        <w:lang w:val="en-US"/>
                      </w:rPr>
                      <w:t>1200</w:t>
                    </w:r>
                  </w:p>
                </w:txbxContent>
              </v:textbox>
            </v:rect>
            <v:rect id="_x0000_s1079" style="position:absolute;left:483;top:1003;width:445;height:464;mso-wrap-style:none" filled="f" stroked="f">
              <v:textbox style="mso-next-textbox:#_x0000_s1079;mso-rotate-with-shape:t;mso-fit-shape-to-text:t" inset="0,0,0,0">
                <w:txbxContent>
                  <w:p w:rsidR="0034716C" w:rsidRDefault="0034716C">
                    <w:r>
                      <w:rPr>
                        <w:rFonts w:ascii="Arial" w:hAnsi="Arial" w:cs="Arial"/>
                        <w:color w:val="000000"/>
                        <w:sz w:val="20"/>
                        <w:szCs w:val="20"/>
                        <w:lang w:val="en-US"/>
                      </w:rPr>
                      <w:t>1220</w:t>
                    </w:r>
                  </w:p>
                </w:txbxContent>
              </v:textbox>
            </v:rect>
            <v:rect id="_x0000_s1080" style="position:absolute;left:483;top:572;width:445;height:464;mso-wrap-style:none" filled="f" stroked="f">
              <v:textbox style="mso-next-textbox:#_x0000_s1080;mso-rotate-with-shape:t;mso-fit-shape-to-text:t" inset="0,0,0,0">
                <w:txbxContent>
                  <w:p w:rsidR="0034716C" w:rsidRDefault="0034716C">
                    <w:r>
                      <w:rPr>
                        <w:rFonts w:ascii="Arial" w:hAnsi="Arial" w:cs="Arial"/>
                        <w:color w:val="000000"/>
                        <w:sz w:val="20"/>
                        <w:szCs w:val="20"/>
                        <w:lang w:val="en-US"/>
                      </w:rPr>
                      <w:t>1240</w:t>
                    </w:r>
                  </w:p>
                </w:txbxContent>
              </v:textbox>
            </v:rect>
            <v:rect id="_x0000_s1081" style="position:absolute;left:483;top:152;width:445;height:464;mso-wrap-style:none" filled="f" stroked="f">
              <v:textbox style="mso-next-textbox:#_x0000_s1081;mso-rotate-with-shape:t;mso-fit-shape-to-text:t" inset="0,0,0,0">
                <w:txbxContent>
                  <w:p w:rsidR="0034716C" w:rsidRDefault="0034716C">
                    <w:r>
                      <w:rPr>
                        <w:rFonts w:ascii="Arial" w:hAnsi="Arial" w:cs="Arial"/>
                        <w:color w:val="000000"/>
                        <w:sz w:val="20"/>
                        <w:szCs w:val="20"/>
                        <w:lang w:val="en-US"/>
                      </w:rPr>
                      <w:t>1260</w:t>
                    </w:r>
                  </w:p>
                </w:txbxContent>
              </v:textbox>
            </v:rect>
            <v:rect id="_x0000_s1082" style="position:absolute;left:1238;top:3423;width:445;height:464;mso-wrap-style:none" filled="f" stroked="f">
              <v:textbox style="mso-next-textbox:#_x0000_s1082;mso-rotate-with-shape:t;mso-fit-shape-to-text:t" inset="0,0,0,0">
                <w:txbxContent>
                  <w:p w:rsidR="0034716C" w:rsidRPr="00515EAB" w:rsidRDefault="0034716C">
                    <w:r>
                      <w:rPr>
                        <w:rFonts w:ascii="Arial" w:hAnsi="Arial" w:cs="Arial"/>
                        <w:color w:val="000000"/>
                        <w:sz w:val="20"/>
                        <w:szCs w:val="20"/>
                        <w:lang w:val="en-US"/>
                      </w:rPr>
                      <w:t>20</w:t>
                    </w:r>
                    <w:r>
                      <w:rPr>
                        <w:rFonts w:ascii="Arial" w:hAnsi="Arial" w:cs="Arial"/>
                        <w:color w:val="000000"/>
                        <w:sz w:val="20"/>
                        <w:szCs w:val="20"/>
                      </w:rPr>
                      <w:t>15</w:t>
                    </w:r>
                  </w:p>
                </w:txbxContent>
              </v:textbox>
            </v:rect>
            <v:rect id="_x0000_s1083" style="position:absolute;left:1993;top:3423;width:445;height:464;mso-wrap-style:none" filled="f" stroked="f">
              <v:textbox style="mso-next-textbox:#_x0000_s1083;mso-rotate-with-shape:t;mso-fit-shape-to-text:t" inset="0,0,0,0">
                <w:txbxContent>
                  <w:p w:rsidR="0034716C" w:rsidRPr="00515EAB" w:rsidRDefault="0034716C">
                    <w:r>
                      <w:rPr>
                        <w:rFonts w:ascii="Arial" w:hAnsi="Arial" w:cs="Arial"/>
                        <w:color w:val="000000"/>
                        <w:sz w:val="20"/>
                        <w:szCs w:val="20"/>
                        <w:lang w:val="en-US"/>
                      </w:rPr>
                      <w:t>20</w:t>
                    </w:r>
                    <w:r>
                      <w:rPr>
                        <w:rFonts w:ascii="Arial" w:hAnsi="Arial" w:cs="Arial"/>
                        <w:color w:val="000000"/>
                        <w:sz w:val="20"/>
                        <w:szCs w:val="20"/>
                      </w:rPr>
                      <w:t>16</w:t>
                    </w:r>
                  </w:p>
                </w:txbxContent>
              </v:textbox>
            </v:rect>
            <v:rect id="_x0000_s1084" style="position:absolute;left:2748;top:3423;width:445;height:464;mso-wrap-style:none" filled="f" stroked="f">
              <v:textbox style="mso-next-textbox:#_x0000_s1084;mso-rotate-with-shape:t;mso-fit-shape-to-text:t" inset="0,0,0,0">
                <w:txbxContent>
                  <w:p w:rsidR="0034716C" w:rsidRPr="00515EAB" w:rsidRDefault="0034716C">
                    <w:r>
                      <w:rPr>
                        <w:rFonts w:ascii="Arial" w:hAnsi="Arial" w:cs="Arial"/>
                        <w:color w:val="000000"/>
                        <w:sz w:val="20"/>
                        <w:szCs w:val="20"/>
                        <w:lang w:val="en-US"/>
                      </w:rPr>
                      <w:t>20</w:t>
                    </w:r>
                    <w:r>
                      <w:rPr>
                        <w:rFonts w:ascii="Arial" w:hAnsi="Arial" w:cs="Arial"/>
                        <w:color w:val="000000"/>
                        <w:sz w:val="20"/>
                        <w:szCs w:val="20"/>
                      </w:rPr>
                      <w:t>17</w:t>
                    </w:r>
                  </w:p>
                </w:txbxContent>
              </v:textbox>
            </v:rect>
            <v:rect id="_x0000_s1085" style="position:absolute;left:3503;top:3423;width:445;height:464;mso-wrap-style:none" filled="f" stroked="f">
              <v:textbox style="mso-next-textbox:#_x0000_s1085;mso-rotate-with-shape:t;mso-fit-shape-to-text:t" inset="0,0,0,0">
                <w:txbxContent>
                  <w:p w:rsidR="0034716C" w:rsidRPr="00515EAB" w:rsidRDefault="0034716C">
                    <w:r>
                      <w:rPr>
                        <w:rFonts w:ascii="Arial" w:hAnsi="Arial" w:cs="Arial"/>
                        <w:color w:val="000000"/>
                        <w:sz w:val="20"/>
                        <w:szCs w:val="20"/>
                        <w:lang w:val="en-US"/>
                      </w:rPr>
                      <w:t>20</w:t>
                    </w:r>
                    <w:r>
                      <w:rPr>
                        <w:rFonts w:ascii="Arial" w:hAnsi="Arial" w:cs="Arial"/>
                        <w:color w:val="000000"/>
                        <w:sz w:val="20"/>
                        <w:szCs w:val="20"/>
                      </w:rPr>
                      <w:t>18</w:t>
                    </w:r>
                  </w:p>
                </w:txbxContent>
              </v:textbox>
            </v:rect>
            <v:rect id="_x0000_s1086" style="position:absolute;left:4258;top:3423;width:445;height:464;mso-wrap-style:none" filled="f" stroked="f">
              <v:textbox style="mso-next-textbox:#_x0000_s1086;mso-rotate-with-shape:t;mso-fit-shape-to-text:t" inset="0,0,0,0">
                <w:txbxContent>
                  <w:p w:rsidR="0034716C" w:rsidRPr="00515EAB" w:rsidRDefault="0034716C">
                    <w:r>
                      <w:rPr>
                        <w:rFonts w:ascii="Arial" w:hAnsi="Arial" w:cs="Arial"/>
                        <w:color w:val="000000"/>
                        <w:sz w:val="20"/>
                        <w:szCs w:val="20"/>
                        <w:lang w:val="en-US"/>
                      </w:rPr>
                      <w:t>20</w:t>
                    </w:r>
                    <w:r>
                      <w:rPr>
                        <w:rFonts w:ascii="Arial" w:hAnsi="Arial" w:cs="Arial"/>
                        <w:color w:val="000000"/>
                        <w:sz w:val="20"/>
                        <w:szCs w:val="20"/>
                      </w:rPr>
                      <w:t>19</w:t>
                    </w:r>
                  </w:p>
                </w:txbxContent>
              </v:textbox>
            </v:rect>
            <v:rect id="_x0000_s1087" style="position:absolute;left:5013;top:3423;width:445;height:464;mso-wrap-style:none" filled="f" stroked="f">
              <v:textbox style="mso-next-textbox:#_x0000_s1087;mso-rotate-with-shape:t;mso-fit-shape-to-text:t" inset="0,0,0,0">
                <w:txbxContent>
                  <w:p w:rsidR="0034716C" w:rsidRPr="00515EAB" w:rsidRDefault="0034716C">
                    <w:r>
                      <w:rPr>
                        <w:rFonts w:ascii="Arial" w:hAnsi="Arial" w:cs="Arial"/>
                        <w:color w:val="000000"/>
                        <w:sz w:val="20"/>
                        <w:szCs w:val="20"/>
                        <w:lang w:val="en-US"/>
                      </w:rPr>
                      <w:t>20</w:t>
                    </w:r>
                    <w:r>
                      <w:rPr>
                        <w:rFonts w:ascii="Arial" w:hAnsi="Arial" w:cs="Arial"/>
                        <w:color w:val="000000"/>
                        <w:sz w:val="20"/>
                        <w:szCs w:val="20"/>
                      </w:rPr>
                      <w:t>20</w:t>
                    </w:r>
                  </w:p>
                </w:txbxContent>
              </v:textbox>
            </v:rect>
            <v:rect id="_x0000_s1089" style="position:absolute;left:5756;top:3123;width:223;height:464;mso-wrap-style:none" filled="f" stroked="f">
              <v:textbox style="mso-next-textbox:#_x0000_s1089;mso-rotate-with-shape:t;mso-fit-shape-to-text:t" inset="0,0,0,0">
                <w:txbxContent>
                  <w:p w:rsidR="0034716C" w:rsidRDefault="0034716C">
                    <w:r>
                      <w:rPr>
                        <w:rFonts w:ascii="Arial" w:hAnsi="Arial" w:cs="Arial"/>
                        <w:color w:val="000000"/>
                        <w:sz w:val="20"/>
                        <w:szCs w:val="20"/>
                        <w:lang w:val="en-US"/>
                      </w:rPr>
                      <w:t>16</w:t>
                    </w:r>
                  </w:p>
                </w:txbxContent>
              </v:textbox>
            </v:rect>
            <v:rect id="_x0000_s1090" style="position:absolute;left:5756;top:2752;width:390;height:464;mso-wrap-style:none" filled="f" stroked="f">
              <v:textbox style="mso-next-textbox:#_x0000_s1090;mso-rotate-with-shape:t;mso-fit-shape-to-text:t" inset="0,0,0,0">
                <w:txbxContent>
                  <w:p w:rsidR="0034716C" w:rsidRDefault="0034716C">
                    <w:r>
                      <w:rPr>
                        <w:rFonts w:ascii="Arial" w:hAnsi="Arial" w:cs="Arial"/>
                        <w:color w:val="000000"/>
                        <w:sz w:val="20"/>
                        <w:szCs w:val="20"/>
                        <w:lang w:val="en-US"/>
                      </w:rPr>
                      <w:t>16,5</w:t>
                    </w:r>
                  </w:p>
                </w:txbxContent>
              </v:textbox>
            </v:rect>
            <v:rect id="_x0000_s1091" style="position:absolute;left:5756;top:2380;width:223;height:464;mso-wrap-style:none" filled="f" stroked="f">
              <v:textbox style="mso-next-textbox:#_x0000_s1091;mso-rotate-with-shape:t;mso-fit-shape-to-text:t" inset="0,0,0,0">
                <w:txbxContent>
                  <w:p w:rsidR="0034716C" w:rsidRDefault="0034716C">
                    <w:r>
                      <w:rPr>
                        <w:rFonts w:ascii="Arial" w:hAnsi="Arial" w:cs="Arial"/>
                        <w:color w:val="000000"/>
                        <w:sz w:val="20"/>
                        <w:szCs w:val="20"/>
                        <w:lang w:val="en-US"/>
                      </w:rPr>
                      <w:t>17</w:t>
                    </w:r>
                  </w:p>
                </w:txbxContent>
              </v:textbox>
            </v:rect>
            <v:rect id="_x0000_s1092" style="position:absolute;left:5756;top:2009;width:390;height:464;mso-wrap-style:none" filled="f" stroked="f">
              <v:textbox style="mso-next-textbox:#_x0000_s1092;mso-rotate-with-shape:t;mso-fit-shape-to-text:t" inset="0,0,0,0">
                <w:txbxContent>
                  <w:p w:rsidR="0034716C" w:rsidRDefault="0034716C">
                    <w:r>
                      <w:rPr>
                        <w:rFonts w:ascii="Arial" w:hAnsi="Arial" w:cs="Arial"/>
                        <w:color w:val="000000"/>
                        <w:sz w:val="20"/>
                        <w:szCs w:val="20"/>
                        <w:lang w:val="en-US"/>
                      </w:rPr>
                      <w:t>17,1</w:t>
                    </w:r>
                  </w:p>
                </w:txbxContent>
              </v:textbox>
            </v:rect>
            <v:rect id="_x0000_s1093" style="position:absolute;left:5756;top:1638;width:223;height:464;mso-wrap-style:none" filled="f" stroked="f">
              <v:textbox style="mso-next-textbox:#_x0000_s1093;mso-rotate-with-shape:t;mso-fit-shape-to-text:t" inset="0,0,0,0">
                <w:txbxContent>
                  <w:p w:rsidR="0034716C" w:rsidRDefault="0034716C">
                    <w:r>
                      <w:rPr>
                        <w:rFonts w:ascii="Arial" w:hAnsi="Arial" w:cs="Arial"/>
                        <w:color w:val="000000"/>
                        <w:sz w:val="20"/>
                        <w:szCs w:val="20"/>
                        <w:lang w:val="en-US"/>
                      </w:rPr>
                      <w:t>18</w:t>
                    </w:r>
                  </w:p>
                </w:txbxContent>
              </v:textbox>
            </v:rect>
            <v:rect id="_x0000_s1094" style="position:absolute;left:5756;top:1266;width:390;height:464;mso-wrap-style:none" filled="f" stroked="f">
              <v:textbox style="mso-next-textbox:#_x0000_s1094;mso-rotate-with-shape:t;mso-fit-shape-to-text:t" inset="0,0,0,0">
                <w:txbxContent>
                  <w:p w:rsidR="0034716C" w:rsidRDefault="0034716C">
                    <w:r>
                      <w:rPr>
                        <w:rFonts w:ascii="Arial" w:hAnsi="Arial" w:cs="Arial"/>
                        <w:color w:val="000000"/>
                        <w:sz w:val="20"/>
                        <w:szCs w:val="20"/>
                        <w:lang w:val="en-US"/>
                      </w:rPr>
                      <w:t>18,5</w:t>
                    </w:r>
                  </w:p>
                </w:txbxContent>
              </v:textbox>
            </v:rect>
            <v:rect id="_x0000_s1095" style="position:absolute;left:5756;top:895;width:223;height:464;mso-wrap-style:none" filled="f" stroked="f">
              <v:textbox style="mso-next-textbox:#_x0000_s1095;mso-rotate-with-shape:t;mso-fit-shape-to-text:t" inset="0,0,0,0">
                <w:txbxContent>
                  <w:p w:rsidR="0034716C" w:rsidRDefault="0034716C">
                    <w:r>
                      <w:rPr>
                        <w:rFonts w:ascii="Arial" w:hAnsi="Arial" w:cs="Arial"/>
                        <w:color w:val="000000"/>
                        <w:sz w:val="20"/>
                        <w:szCs w:val="20"/>
                        <w:lang w:val="en-US"/>
                      </w:rPr>
                      <w:t>19</w:t>
                    </w:r>
                  </w:p>
                </w:txbxContent>
              </v:textbox>
            </v:rect>
            <v:rect id="_x0000_s1096" style="position:absolute;left:5756;top:524;width:390;height:464;mso-wrap-style:none" filled="f" stroked="f">
              <v:textbox style="mso-next-textbox:#_x0000_s1096;mso-rotate-with-shape:t;mso-fit-shape-to-text:t" inset="0,0,0,0">
                <w:txbxContent>
                  <w:p w:rsidR="0034716C" w:rsidRDefault="0034716C">
                    <w:r>
                      <w:rPr>
                        <w:rFonts w:ascii="Arial" w:hAnsi="Arial" w:cs="Arial"/>
                        <w:color w:val="000000"/>
                        <w:sz w:val="20"/>
                        <w:szCs w:val="20"/>
                        <w:lang w:val="en-US"/>
                      </w:rPr>
                      <w:t>19,5</w:t>
                    </w:r>
                  </w:p>
                </w:txbxContent>
              </v:textbox>
            </v:rect>
            <v:rect id="_x0000_s1097" style="position:absolute;left:5756;top:152;width:223;height:464;mso-wrap-style:none" filled="f" stroked="f">
              <v:textbox style="mso-next-textbox:#_x0000_s1097;mso-rotate-with-shape:t;mso-fit-shape-to-text:t" inset="0,0,0,0">
                <w:txbxContent>
                  <w:p w:rsidR="0034716C" w:rsidRDefault="0034716C">
                    <w:r>
                      <w:rPr>
                        <w:rFonts w:ascii="Arial" w:hAnsi="Arial" w:cs="Arial"/>
                        <w:color w:val="000000"/>
                        <w:sz w:val="20"/>
                        <w:szCs w:val="20"/>
                        <w:lang w:val="en-US"/>
                      </w:rPr>
                      <w:t>20</w:t>
                    </w:r>
                  </w:p>
                </w:txbxContent>
              </v:textbox>
            </v:rect>
            <v:rect id="_x0000_s1098" style="position:absolute;left:6965;top:1023;width:464;height:1690;rotation:270;mso-wrap-style:none" filled="f" stroked="f">
              <v:textbox style="mso-next-textbox:#_x0000_s1098;mso-rotate-with-shape:t;mso-fit-shape-to-text:t" inset="0,0,0,0">
                <w:txbxContent>
                  <w:p w:rsidR="0034716C" w:rsidRDefault="0034716C">
                    <w:r>
                      <w:rPr>
                        <w:rFonts w:ascii="Arial" w:hAnsi="Arial" w:cs="Arial"/>
                        <w:b/>
                        <w:bCs/>
                        <w:color w:val="000000"/>
                        <w:sz w:val="20"/>
                        <w:szCs w:val="20"/>
                      </w:rPr>
                      <w:t>тыс</w:t>
                    </w:r>
                    <w:r>
                      <w:rPr>
                        <w:rFonts w:ascii="Arial" w:hAnsi="Arial" w:cs="Arial"/>
                        <w:b/>
                        <w:bCs/>
                        <w:color w:val="000000"/>
                        <w:sz w:val="20"/>
                        <w:szCs w:val="20"/>
                        <w:lang w:val="en-US"/>
                      </w:rPr>
                      <w:t xml:space="preserve">. </w:t>
                    </w:r>
                    <w:r>
                      <w:rPr>
                        <w:rFonts w:ascii="Arial" w:hAnsi="Arial" w:cs="Arial"/>
                        <w:b/>
                        <w:bCs/>
                        <w:color w:val="000000"/>
                        <w:sz w:val="20"/>
                        <w:szCs w:val="20"/>
                      </w:rPr>
                      <w:t>чел</w:t>
                    </w:r>
                    <w:r>
                      <w:rPr>
                        <w:rFonts w:ascii="Arial" w:hAnsi="Arial" w:cs="Arial"/>
                        <w:b/>
                        <w:bCs/>
                        <w:color w:val="000000"/>
                        <w:sz w:val="20"/>
                        <w:szCs w:val="20"/>
                        <w:lang w:val="en-US"/>
                      </w:rPr>
                      <w:t>. (</w:t>
                    </w:r>
                    <w:r>
                      <w:rPr>
                        <w:rFonts w:ascii="Arial" w:hAnsi="Arial" w:cs="Arial"/>
                        <w:b/>
                        <w:bCs/>
                        <w:color w:val="000000"/>
                        <w:sz w:val="20"/>
                        <w:szCs w:val="20"/>
                      </w:rPr>
                      <w:t>район</w:t>
                    </w:r>
                    <w:r>
                      <w:rPr>
                        <w:rFonts w:ascii="Arial" w:hAnsi="Arial" w:cs="Arial"/>
                        <w:b/>
                        <w:bCs/>
                        <w:color w:val="000000"/>
                        <w:sz w:val="20"/>
                        <w:szCs w:val="20"/>
                        <w:lang w:val="en-US"/>
                      </w:rPr>
                      <w:t>)</w:t>
                    </w:r>
                  </w:p>
                </w:txbxContent>
              </v:textbox>
            </v:rect>
            <v:rect id="_x0000_s1099" style="position:absolute;left:1526;top:3830;width:3966;height:323" stroked="f" strokeweight="0"/>
            <v:line id="_x0000_s1100" style="position:absolute" from="1454,3998" to="1825,3999" strokecolor="red" strokeweight="67e-5mm"/>
            <v:rect id="_x0000_s1101" style="position:absolute;left:2041;top:3890;width:1678;height:464" filled="f" stroked="f">
              <v:textbox style="mso-next-textbox:#_x0000_s1101;mso-rotate-with-shape:t;mso-fit-shape-to-text:t" inset="0,0,0,0">
                <w:txbxContent>
                  <w:p w:rsidR="0034716C" w:rsidRPr="007E1092" w:rsidRDefault="0034716C">
                    <w:r>
                      <w:rPr>
                        <w:color w:val="000000"/>
                        <w:sz w:val="20"/>
                        <w:szCs w:val="20"/>
                      </w:rPr>
                      <w:t xml:space="preserve">Железногорски </w:t>
                    </w:r>
                    <w:r w:rsidRPr="007E1092">
                      <w:rPr>
                        <w:color w:val="000000"/>
                        <w:sz w:val="20"/>
                        <w:szCs w:val="20"/>
                      </w:rPr>
                      <w:t>р-н</w:t>
                    </w:r>
                  </w:p>
                </w:txbxContent>
              </v:textbox>
            </v:rect>
            <v:line id="_x0000_s1102" style="position:absolute" from="3767,3998" to="4162,3998" strokecolor="navy" strokeweight="67e-5mm"/>
            <v:rect id="_x0000_s1103" style="position:absolute;left:4210;top:3890;width:1534;height:464" filled="f" stroked="f">
              <v:textbox style="mso-next-textbox:#_x0000_s1103;mso-rotate-with-shape:t;mso-fit-shape-to-text:t" inset="0,0,0,0">
                <w:txbxContent>
                  <w:p w:rsidR="0034716C" w:rsidRPr="00EF6816" w:rsidRDefault="0034716C">
                    <w:r w:rsidRPr="007E1092">
                      <w:rPr>
                        <w:color w:val="000000"/>
                        <w:sz w:val="20"/>
                        <w:szCs w:val="20"/>
                      </w:rPr>
                      <w:t>Курская обл</w:t>
                    </w:r>
                    <w:r>
                      <w:rPr>
                        <w:rFonts w:ascii="Arial" w:hAnsi="Arial" w:cs="Arial"/>
                        <w:color w:val="000000"/>
                        <w:sz w:val="20"/>
                        <w:szCs w:val="20"/>
                      </w:rPr>
                      <w:t>.</w:t>
                    </w:r>
                  </w:p>
                </w:txbxContent>
              </v:textbox>
            </v:rect>
            <v:rect id="_x0000_s1104" style="position:absolute;left:-874;top:-219;width:8365;height:4372" filled="f" strokecolor="white" strokeweight="33e-5mm"/>
            <w10:anchorlock/>
          </v:group>
        </w:pict>
      </w:r>
      <w:r w:rsidR="001D602E">
        <w:rPr>
          <w:b/>
          <w:kern w:val="0"/>
          <w:sz w:val="20"/>
          <w:szCs w:val="20"/>
          <w:lang w:eastAsia="ru-RU"/>
        </w:rPr>
        <w:t>Рис</w:t>
      </w:r>
      <w:r w:rsidR="00EF6816" w:rsidRPr="001D602E">
        <w:rPr>
          <w:b/>
          <w:kern w:val="0"/>
          <w:sz w:val="20"/>
          <w:szCs w:val="20"/>
          <w:lang w:eastAsia="ru-RU"/>
        </w:rPr>
        <w:t xml:space="preserve">. Динамика численности населения </w:t>
      </w:r>
      <w:r w:rsidR="00F67986">
        <w:rPr>
          <w:b/>
          <w:kern w:val="0"/>
          <w:sz w:val="20"/>
          <w:szCs w:val="20"/>
          <w:lang w:eastAsia="ru-RU"/>
        </w:rPr>
        <w:t>Железногорск</w:t>
      </w:r>
      <w:r w:rsidR="00E23709">
        <w:rPr>
          <w:b/>
          <w:kern w:val="0"/>
          <w:sz w:val="20"/>
          <w:szCs w:val="20"/>
          <w:lang w:eastAsia="ru-RU"/>
        </w:rPr>
        <w:t>ого района</w:t>
      </w:r>
      <w:r w:rsidR="00EF6816" w:rsidRPr="001D602E">
        <w:rPr>
          <w:b/>
          <w:kern w:val="0"/>
          <w:sz w:val="20"/>
          <w:szCs w:val="20"/>
          <w:lang w:eastAsia="ru-RU"/>
        </w:rPr>
        <w:t xml:space="preserve"> и Курской области</w:t>
      </w:r>
      <w:r w:rsidR="001D602E" w:rsidRPr="001D602E">
        <w:rPr>
          <w:b/>
          <w:kern w:val="0"/>
          <w:sz w:val="20"/>
          <w:szCs w:val="20"/>
          <w:lang w:eastAsia="ru-RU"/>
        </w:rPr>
        <w:t>.</w:t>
      </w:r>
    </w:p>
    <w:p w:rsidR="00EF6816" w:rsidRPr="00EF6816" w:rsidRDefault="003A3818" w:rsidP="009D1F5C">
      <w:pPr>
        <w:widowControl w:val="0"/>
        <w:spacing w:after="0" w:line="360" w:lineRule="auto"/>
        <w:ind w:firstLine="709"/>
        <w:jc w:val="both"/>
        <w:rPr>
          <w:kern w:val="0"/>
          <w:lang w:eastAsia="ru-RU"/>
        </w:rPr>
      </w:pPr>
      <w:r>
        <w:rPr>
          <w:kern w:val="0"/>
          <w:lang w:eastAsia="ru-RU"/>
        </w:rPr>
        <w:t>Поселок Магнитный</w:t>
      </w:r>
      <w:r w:rsidR="00EF6816" w:rsidRPr="00EF6816">
        <w:rPr>
          <w:kern w:val="0"/>
          <w:lang w:eastAsia="ru-RU"/>
        </w:rPr>
        <w:t xml:space="preserve"> на фоне демографической ситуации, сложившейся в сельской местности </w:t>
      </w:r>
      <w:r w:rsidR="00F67986">
        <w:rPr>
          <w:kern w:val="0"/>
          <w:lang w:eastAsia="ru-RU"/>
        </w:rPr>
        <w:t>Железногорск</w:t>
      </w:r>
      <w:r w:rsidR="00E23709">
        <w:rPr>
          <w:kern w:val="0"/>
          <w:lang w:eastAsia="ru-RU"/>
        </w:rPr>
        <w:t>ого района</w:t>
      </w:r>
      <w:r w:rsidR="00EF6816" w:rsidRPr="00EF6816">
        <w:rPr>
          <w:kern w:val="0"/>
          <w:lang w:eastAsia="ru-RU"/>
        </w:rPr>
        <w:t>, характеризуется более стабильной динамикой численности населения, что иллюстрирует направленность внутрирегиональных и внутрирайонных миграционных потоков «село» - «город».</w:t>
      </w:r>
    </w:p>
    <w:p w:rsidR="00EF6816" w:rsidRPr="00EF6816" w:rsidRDefault="00EF6816" w:rsidP="009D1F5C">
      <w:pPr>
        <w:widowControl w:val="0"/>
        <w:spacing w:after="0" w:line="360" w:lineRule="auto"/>
        <w:ind w:firstLine="709"/>
        <w:jc w:val="both"/>
        <w:rPr>
          <w:kern w:val="0"/>
          <w:lang w:eastAsia="ru-RU"/>
        </w:rPr>
      </w:pPr>
      <w:r w:rsidRPr="00EF6816">
        <w:rPr>
          <w:kern w:val="0"/>
          <w:lang w:eastAsia="ru-RU"/>
        </w:rPr>
        <w:t xml:space="preserve">Основными характеристиками современной демографической ситуации в </w:t>
      </w:r>
      <w:r w:rsidR="00F67986">
        <w:rPr>
          <w:kern w:val="0"/>
          <w:lang w:eastAsia="ru-RU"/>
        </w:rPr>
        <w:t>поселке</w:t>
      </w:r>
      <w:r w:rsidRPr="00EF6816">
        <w:rPr>
          <w:kern w:val="0"/>
          <w:lang w:eastAsia="ru-RU"/>
        </w:rPr>
        <w:t xml:space="preserve"> являются следующие:</w:t>
      </w:r>
    </w:p>
    <w:p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регрессивный тип возрастной структуры населения с долей старческих возрастных групп, превышающих в 1,7 раз детские;</w:t>
      </w:r>
    </w:p>
    <w:p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низкий уровень рождаемости, недостаточный для простого замещения родителей их детьми;</w:t>
      </w:r>
    </w:p>
    <w:p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высокий уровень смертности населения, особенно в трудоспособном возрасте;</w:t>
      </w:r>
    </w:p>
    <w:p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низкие показатели продолжительности жизни населения;</w:t>
      </w:r>
    </w:p>
    <w:p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приток мигрантов, частично компенсирующий естественную убыль населения.</w:t>
      </w:r>
    </w:p>
    <w:p w:rsidR="00EF6816" w:rsidRPr="00EF6816" w:rsidRDefault="00EF6816" w:rsidP="009D1F5C">
      <w:pPr>
        <w:widowControl w:val="0"/>
        <w:spacing w:after="0" w:line="360" w:lineRule="auto"/>
        <w:ind w:firstLine="709"/>
        <w:jc w:val="both"/>
        <w:rPr>
          <w:kern w:val="0"/>
          <w:lang w:eastAsia="ru-RU"/>
        </w:rPr>
      </w:pPr>
      <w:r w:rsidRPr="00EF6816">
        <w:rPr>
          <w:kern w:val="0"/>
          <w:lang w:eastAsia="ru-RU"/>
        </w:rPr>
        <w:t xml:space="preserve">В условиях сложившейся демографической ситуации и учитывая ее неблагоприятные тенденции, становится вполне реальной опасность дальнейшего долгосрочного сокращения численности населения </w:t>
      </w:r>
      <w:r w:rsidR="00F32AE5">
        <w:rPr>
          <w:kern w:val="0"/>
          <w:lang w:eastAsia="ru-RU"/>
        </w:rPr>
        <w:t>п</w:t>
      </w:r>
      <w:r w:rsidR="003A3818">
        <w:rPr>
          <w:kern w:val="0"/>
          <w:lang w:eastAsia="ru-RU"/>
        </w:rPr>
        <w:t>оселка Магнитный</w:t>
      </w:r>
      <w:r w:rsidRPr="00EF6816">
        <w:rPr>
          <w:kern w:val="0"/>
          <w:lang w:eastAsia="ru-RU"/>
        </w:rPr>
        <w:t>.</w:t>
      </w:r>
      <w:r w:rsidR="009F709E">
        <w:rPr>
          <w:kern w:val="0"/>
          <w:lang w:eastAsia="ru-RU"/>
        </w:rPr>
        <w:t xml:space="preserve"> </w:t>
      </w:r>
      <w:r w:rsidRPr="00EF6816">
        <w:rPr>
          <w:kern w:val="0"/>
          <w:lang w:eastAsia="ru-RU"/>
        </w:rPr>
        <w:t xml:space="preserve">Составляемые </w:t>
      </w:r>
      <w:r w:rsidRPr="00EF6816">
        <w:rPr>
          <w:kern w:val="0"/>
          <w:lang w:eastAsia="ru-RU"/>
        </w:rPr>
        <w:lastRenderedPageBreak/>
        <w:t>ежегодно Росстатом среднесрочные демографические прогнозы</w:t>
      </w:r>
      <w:r w:rsidRPr="00EF6816">
        <w:rPr>
          <w:kern w:val="0"/>
          <w:vertAlign w:val="superscript"/>
          <w:lang w:eastAsia="ru-RU"/>
        </w:rPr>
        <w:footnoteReference w:id="1"/>
      </w:r>
      <w:r w:rsidRPr="00EF6816">
        <w:rPr>
          <w:kern w:val="0"/>
          <w:lang w:eastAsia="ru-RU"/>
        </w:rPr>
        <w:t xml:space="preserve"> содержат несколько устойчивых трендов по каждому демографическому показателю, к которым относятся:</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сохранение рождаемости на низком уровне, не обеспечивающем даже простое возобновление поколений;</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сокращение уровня младенческой смертности;</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сохранение смертности взрослого населения на высоком уровне;</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стагнация ожидаемой продолжительности жизни с незначительным медленным её увеличением у мужчин;</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сокращение миграционного прироста;</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умеренный рост нагрузки на трудоспособное население (коэффициент демографической нагрузки будет значительно ниже уровня 90-х годов XX века);</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 xml:space="preserve">уменьшение численности населения страны. </w:t>
      </w:r>
    </w:p>
    <w:p w:rsidR="00EF6816" w:rsidRPr="00EF6816" w:rsidRDefault="00EF6816" w:rsidP="009D1F5C">
      <w:pPr>
        <w:widowControl w:val="0"/>
        <w:tabs>
          <w:tab w:val="num" w:pos="1440"/>
        </w:tabs>
        <w:spacing w:after="0" w:line="360" w:lineRule="auto"/>
        <w:ind w:firstLine="709"/>
        <w:jc w:val="both"/>
        <w:rPr>
          <w:kern w:val="0"/>
          <w:lang w:eastAsia="ru-RU"/>
        </w:rPr>
      </w:pPr>
      <w:r w:rsidRPr="00EF6816">
        <w:rPr>
          <w:kern w:val="0"/>
          <w:lang w:eastAsia="ru-RU"/>
        </w:rPr>
        <w:t>Прогнозная динамика важнейших демографических показател</w:t>
      </w:r>
      <w:r w:rsidR="001D602E">
        <w:rPr>
          <w:kern w:val="0"/>
          <w:lang w:eastAsia="ru-RU"/>
        </w:rPr>
        <w:t>ей представлена на рисунке</w:t>
      </w:r>
      <w:r w:rsidRPr="00EF6816">
        <w:rPr>
          <w:kern w:val="0"/>
          <w:lang w:eastAsia="ru-RU"/>
        </w:rPr>
        <w:t>.</w:t>
      </w:r>
    </w:p>
    <w:p w:rsidR="00EF6816" w:rsidRPr="00EF6816" w:rsidRDefault="00F6324A" w:rsidP="009D1F5C">
      <w:pPr>
        <w:widowControl w:val="0"/>
        <w:tabs>
          <w:tab w:val="num" w:pos="1440"/>
        </w:tabs>
        <w:spacing w:after="0" w:line="360" w:lineRule="auto"/>
        <w:jc w:val="center"/>
        <w:rPr>
          <w:kern w:val="0"/>
          <w:lang w:eastAsia="ru-RU"/>
        </w:rPr>
      </w:pPr>
      <w:r>
        <w:rPr>
          <w:noProof/>
          <w:kern w:val="0"/>
          <w:lang w:eastAsia="ru-RU"/>
        </w:rPr>
        <w:drawing>
          <wp:inline distT="0" distB="0" distL="0" distR="0">
            <wp:extent cx="4940300" cy="3479800"/>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a:srcRect/>
                    <a:stretch>
                      <a:fillRect/>
                    </a:stretch>
                  </pic:blipFill>
                  <pic:spPr bwMode="auto">
                    <a:xfrm>
                      <a:off x="0" y="0"/>
                      <a:ext cx="4940300" cy="3479800"/>
                    </a:xfrm>
                    <a:prstGeom prst="rect">
                      <a:avLst/>
                    </a:prstGeom>
                    <a:noFill/>
                    <a:ln w="9525">
                      <a:noFill/>
                      <a:miter lim="800000"/>
                      <a:headEnd/>
                      <a:tailEnd/>
                    </a:ln>
                  </pic:spPr>
                </pic:pic>
              </a:graphicData>
            </a:graphic>
          </wp:inline>
        </w:drawing>
      </w:r>
    </w:p>
    <w:p w:rsidR="00EF6816" w:rsidRPr="00136332" w:rsidRDefault="001D602E" w:rsidP="009D1F5C">
      <w:pPr>
        <w:widowControl w:val="0"/>
        <w:spacing w:after="0" w:line="360" w:lineRule="auto"/>
        <w:jc w:val="center"/>
        <w:rPr>
          <w:kern w:val="0"/>
          <w:sz w:val="20"/>
          <w:szCs w:val="20"/>
          <w:lang w:eastAsia="ru-RU"/>
        </w:rPr>
      </w:pPr>
      <w:r>
        <w:rPr>
          <w:b/>
          <w:kern w:val="0"/>
          <w:sz w:val="20"/>
          <w:szCs w:val="20"/>
          <w:lang w:eastAsia="ru-RU"/>
        </w:rPr>
        <w:t>Рис</w:t>
      </w:r>
      <w:r w:rsidR="00EF6816" w:rsidRPr="001D602E">
        <w:rPr>
          <w:b/>
          <w:kern w:val="0"/>
          <w:sz w:val="20"/>
          <w:szCs w:val="20"/>
          <w:lang w:eastAsia="ru-RU"/>
        </w:rPr>
        <w:t xml:space="preserve">. Динамика важнейших демографических показателей РФ в динамике до </w:t>
      </w:r>
      <w:r w:rsidR="00AF0E09">
        <w:rPr>
          <w:b/>
          <w:kern w:val="0"/>
          <w:sz w:val="20"/>
          <w:szCs w:val="20"/>
          <w:lang w:eastAsia="ru-RU"/>
        </w:rPr>
        <w:t>2020</w:t>
      </w:r>
      <w:r w:rsidR="00EF6816" w:rsidRPr="001D602E">
        <w:rPr>
          <w:b/>
          <w:kern w:val="0"/>
          <w:sz w:val="20"/>
          <w:szCs w:val="20"/>
          <w:lang w:eastAsia="ru-RU"/>
        </w:rPr>
        <w:t xml:space="preserve"> года (по оценке ЦМАКП</w:t>
      </w:r>
      <w:r w:rsidR="00EF6816" w:rsidRPr="001D602E">
        <w:rPr>
          <w:b/>
          <w:kern w:val="0"/>
          <w:sz w:val="20"/>
          <w:szCs w:val="20"/>
          <w:vertAlign w:val="superscript"/>
          <w:lang w:eastAsia="ru-RU"/>
        </w:rPr>
        <w:footnoteReference w:id="2"/>
      </w:r>
      <w:r w:rsidR="00EF6816" w:rsidRPr="001D602E">
        <w:rPr>
          <w:b/>
          <w:kern w:val="0"/>
          <w:sz w:val="20"/>
          <w:szCs w:val="20"/>
          <w:lang w:eastAsia="ru-RU"/>
        </w:rPr>
        <w:t>).</w:t>
      </w:r>
    </w:p>
    <w:p w:rsidR="00EF6816" w:rsidRPr="00EF6816" w:rsidRDefault="00EF6816" w:rsidP="009D1F5C">
      <w:pPr>
        <w:widowControl w:val="0"/>
        <w:spacing w:after="0" w:line="360" w:lineRule="auto"/>
        <w:ind w:firstLine="709"/>
        <w:jc w:val="both"/>
        <w:rPr>
          <w:kern w:val="0"/>
          <w:lang w:eastAsia="ru-RU"/>
        </w:rPr>
      </w:pPr>
      <w:r w:rsidRPr="00EF6816">
        <w:rPr>
          <w:kern w:val="0"/>
          <w:lang w:eastAsia="ru-RU"/>
        </w:rPr>
        <w:t xml:space="preserve">Очевидно, что в ближайший перспективный период, демографическое развитие перейдет в период быстрого старения населения: нагрузка со стороны пенсионеров на одного человека в трудоспособном возрасте повысится до 0,58. Этот период попадает на </w:t>
      </w:r>
      <w:r w:rsidRPr="00EF6816">
        <w:rPr>
          <w:kern w:val="0"/>
          <w:lang w:eastAsia="ru-RU"/>
        </w:rPr>
        <w:lastRenderedPageBreak/>
        <w:t>первую оч</w:t>
      </w:r>
      <w:r w:rsidR="00204FC4">
        <w:rPr>
          <w:kern w:val="0"/>
          <w:lang w:eastAsia="ru-RU"/>
        </w:rPr>
        <w:t>ередь</w:t>
      </w:r>
      <w:r w:rsidR="00E127BF">
        <w:rPr>
          <w:kern w:val="0"/>
          <w:lang w:eastAsia="ru-RU"/>
        </w:rPr>
        <w:t xml:space="preserve"> генерального плана (до </w:t>
      </w:r>
      <w:r w:rsidR="00AF0E09">
        <w:rPr>
          <w:kern w:val="0"/>
          <w:lang w:eastAsia="ru-RU"/>
        </w:rPr>
        <w:t>2025</w:t>
      </w:r>
      <w:r w:rsidRPr="00EF6816">
        <w:rPr>
          <w:kern w:val="0"/>
          <w:lang w:eastAsia="ru-RU"/>
        </w:rPr>
        <w:t xml:space="preserve"> года).</w:t>
      </w:r>
    </w:p>
    <w:p w:rsidR="00EF6816" w:rsidRPr="00EF6816" w:rsidRDefault="00EF6816" w:rsidP="009D1F5C">
      <w:pPr>
        <w:widowControl w:val="0"/>
        <w:spacing w:after="0" w:line="360" w:lineRule="auto"/>
        <w:ind w:firstLine="709"/>
        <w:jc w:val="both"/>
        <w:rPr>
          <w:kern w:val="0"/>
          <w:lang w:eastAsia="ru-RU"/>
        </w:rPr>
      </w:pPr>
      <w:r w:rsidRPr="00EF6816">
        <w:rPr>
          <w:kern w:val="0"/>
          <w:lang w:eastAsia="ru-RU"/>
        </w:rPr>
        <w:t>Для Курской области характерны следующие тенденции демографических показателей:</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сокращение численности населения;</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низкий уровень рождаемости, недостаточный для обеспечения устойчивого воспроизводства населения;</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постепенный рост удельного веса населения;</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сохраняющаяся миграционная убыль;</w:t>
      </w:r>
    </w:p>
    <w:p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увеличение суммарного коэффициента рождаемости;</w:t>
      </w:r>
    </w:p>
    <w:p w:rsidR="00EF6816" w:rsidRPr="00204FC4"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увеличение ожидаемой продолжительности жизни населения.</w:t>
      </w:r>
    </w:p>
    <w:p w:rsidR="008C3D7E" w:rsidRPr="009762DF" w:rsidRDefault="008C3D7E" w:rsidP="009D1F5C">
      <w:pPr>
        <w:pStyle w:val="af3"/>
        <w:widowControl w:val="0"/>
        <w:spacing w:before="0" w:beforeAutospacing="0" w:after="0" w:afterAutospacing="0" w:line="360" w:lineRule="auto"/>
        <w:ind w:firstLine="709"/>
        <w:jc w:val="both"/>
        <w:rPr>
          <w:bCs/>
        </w:rPr>
      </w:pPr>
      <w:r w:rsidRPr="00AC16A1">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Pr="009762DF">
        <w:rPr>
          <w:bCs/>
        </w:rPr>
        <w:t>Курской области.</w:t>
      </w:r>
    </w:p>
    <w:p w:rsidR="0063715D" w:rsidRPr="0063715D" w:rsidRDefault="0063715D" w:rsidP="0063715D">
      <w:pPr>
        <w:pStyle w:val="af3"/>
        <w:spacing w:before="0" w:beforeAutospacing="0" w:after="0" w:afterAutospacing="0" w:line="360" w:lineRule="auto"/>
        <w:ind w:firstLine="709"/>
        <w:jc w:val="both"/>
      </w:pPr>
      <w:r w:rsidRPr="0063715D">
        <w:rPr>
          <w:bCs/>
        </w:rPr>
        <w:t>Общая чи</w:t>
      </w:r>
      <w:r w:rsidRPr="0063715D">
        <w:t xml:space="preserve">сленность населения, проживающего на сегодняшний день в </w:t>
      </w:r>
      <w:r w:rsidR="00F32AE5">
        <w:t>п</w:t>
      </w:r>
      <w:r w:rsidR="003A3818">
        <w:t>оселке Магнитный</w:t>
      </w:r>
      <w:r w:rsidRPr="0063715D">
        <w:t xml:space="preserve">, составляет </w:t>
      </w:r>
      <w:r w:rsidR="002C65BD">
        <w:t>2490</w:t>
      </w:r>
      <w:r w:rsidRPr="0063715D">
        <w:t xml:space="preserve"> человека или 8,32 % жителей </w:t>
      </w:r>
      <w:r w:rsidR="00F67986">
        <w:t>Железногорск</w:t>
      </w:r>
      <w:r w:rsidR="00E23709">
        <w:t>ого района</w:t>
      </w:r>
      <w:r w:rsidRPr="0063715D">
        <w:t>. Средний состав семьи – 3 человека.</w:t>
      </w:r>
    </w:p>
    <w:p w:rsidR="00987D8D" w:rsidRDefault="00987D8D" w:rsidP="009D1F5C">
      <w:pPr>
        <w:pStyle w:val="af3"/>
        <w:widowControl w:val="0"/>
        <w:spacing w:before="0" w:beforeAutospacing="0" w:after="0" w:afterAutospacing="0" w:line="360" w:lineRule="auto"/>
        <w:ind w:firstLine="709"/>
        <w:jc w:val="both"/>
      </w:pPr>
      <w:r>
        <w:t>Динамика численности населения приведена ниже в таблиц</w:t>
      </w:r>
      <w:r w:rsidR="00FC3C5D">
        <w:t>е</w:t>
      </w:r>
      <w:r>
        <w:t>.</w:t>
      </w:r>
    </w:p>
    <w:p w:rsidR="00A33F1B" w:rsidRDefault="001D602E" w:rsidP="00077705">
      <w:pPr>
        <w:widowControl w:val="0"/>
        <w:spacing w:after="0" w:line="240" w:lineRule="auto"/>
        <w:jc w:val="both"/>
        <w:rPr>
          <w:rFonts w:eastAsia="Times New Roman"/>
          <w:b/>
          <w:bCs/>
          <w:kern w:val="0"/>
          <w:sz w:val="20"/>
          <w:szCs w:val="20"/>
          <w:lang w:eastAsia="ru-RU"/>
        </w:rPr>
      </w:pPr>
      <w:r>
        <w:rPr>
          <w:rFonts w:eastAsia="Times New Roman"/>
          <w:b/>
          <w:bCs/>
          <w:kern w:val="0"/>
          <w:sz w:val="20"/>
          <w:szCs w:val="20"/>
          <w:lang w:eastAsia="ru-RU"/>
        </w:rPr>
        <w:t>Таблица.</w:t>
      </w:r>
      <w:r w:rsidR="006C6787" w:rsidRPr="00AE38F6">
        <w:rPr>
          <w:rFonts w:eastAsia="Times New Roman"/>
          <w:b/>
          <w:bCs/>
          <w:kern w:val="0"/>
          <w:sz w:val="20"/>
          <w:szCs w:val="20"/>
          <w:lang w:eastAsia="ru-RU"/>
        </w:rPr>
        <w:t xml:space="preserve"> Сведения о населении муниципального об</w:t>
      </w:r>
      <w:r w:rsidR="002844C3">
        <w:rPr>
          <w:rFonts w:eastAsia="Times New Roman"/>
          <w:b/>
          <w:bCs/>
          <w:kern w:val="0"/>
          <w:sz w:val="20"/>
          <w:szCs w:val="20"/>
          <w:lang w:eastAsia="ru-RU"/>
        </w:rPr>
        <w:t>разования</w:t>
      </w:r>
      <w:r w:rsidR="006C6787" w:rsidRPr="00AE38F6">
        <w:rPr>
          <w:rFonts w:eastAsia="Times New Roman"/>
          <w:b/>
          <w:bCs/>
          <w:kern w:val="0"/>
          <w:sz w:val="20"/>
          <w:szCs w:val="20"/>
          <w:lang w:eastAsia="ru-RU"/>
        </w:rPr>
        <w:t xml:space="preserve"> на </w:t>
      </w:r>
      <w:r w:rsidR="003F38F3">
        <w:rPr>
          <w:rFonts w:eastAsia="Times New Roman"/>
          <w:b/>
          <w:bCs/>
          <w:kern w:val="0"/>
          <w:sz w:val="20"/>
          <w:szCs w:val="20"/>
          <w:lang w:eastAsia="ru-RU"/>
        </w:rPr>
        <w:t>январь</w:t>
      </w:r>
      <w:r w:rsidR="00A33F1B">
        <w:rPr>
          <w:rFonts w:eastAsia="Times New Roman"/>
          <w:b/>
          <w:bCs/>
          <w:kern w:val="0"/>
          <w:sz w:val="20"/>
          <w:szCs w:val="20"/>
          <w:lang w:eastAsia="ru-RU"/>
        </w:rPr>
        <w:t xml:space="preserve"> </w:t>
      </w:r>
      <w:r w:rsidR="00AF0E09">
        <w:rPr>
          <w:rFonts w:eastAsia="Times New Roman"/>
          <w:b/>
          <w:bCs/>
          <w:kern w:val="0"/>
          <w:sz w:val="20"/>
          <w:szCs w:val="20"/>
          <w:lang w:eastAsia="ru-RU"/>
        </w:rPr>
        <w:t>2020</w:t>
      </w:r>
      <w:r w:rsidR="00A33F1B">
        <w:rPr>
          <w:rFonts w:eastAsia="Times New Roman"/>
          <w:b/>
          <w:bCs/>
          <w:kern w:val="0"/>
          <w:sz w:val="20"/>
          <w:szCs w:val="20"/>
          <w:lang w:eastAsia="ru-RU"/>
        </w:rPr>
        <w:t>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3"/>
        <w:gridCol w:w="2390"/>
        <w:gridCol w:w="2391"/>
      </w:tblGrid>
      <w:tr w:rsidR="00A220DE" w:rsidTr="002D10D5">
        <w:trPr>
          <w:trHeight w:val="228"/>
        </w:trPr>
        <w:tc>
          <w:tcPr>
            <w:tcW w:w="5103" w:type="dxa"/>
            <w:tcBorders>
              <w:top w:val="single" w:sz="4" w:space="0" w:color="000000"/>
              <w:left w:val="single" w:sz="4" w:space="0" w:color="000000"/>
              <w:bottom w:val="single" w:sz="4" w:space="0" w:color="000000"/>
              <w:right w:val="single" w:sz="4" w:space="0" w:color="000000"/>
            </w:tcBorders>
            <w:hideMark/>
          </w:tcPr>
          <w:p w:rsidR="00A220DE" w:rsidRPr="00A220DE" w:rsidRDefault="00A220DE" w:rsidP="002D10D5">
            <w:pPr>
              <w:spacing w:after="0" w:line="240" w:lineRule="auto"/>
              <w:ind w:firstLine="284"/>
              <w:jc w:val="both"/>
              <w:rPr>
                <w:bCs/>
                <w:sz w:val="20"/>
                <w:szCs w:val="20"/>
              </w:rPr>
            </w:pPr>
            <w:r w:rsidRPr="00A220DE">
              <w:rPr>
                <w:bCs/>
                <w:sz w:val="20"/>
                <w:szCs w:val="20"/>
              </w:rPr>
              <w:t>Годы</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A220DE" w:rsidRPr="00A220DE" w:rsidRDefault="00A220DE" w:rsidP="002D10D5">
            <w:pPr>
              <w:spacing w:after="0" w:line="240" w:lineRule="auto"/>
              <w:jc w:val="center"/>
              <w:rPr>
                <w:bCs/>
                <w:sz w:val="20"/>
                <w:szCs w:val="20"/>
              </w:rPr>
            </w:pPr>
            <w:r w:rsidRPr="00A220DE">
              <w:rPr>
                <w:bCs/>
                <w:sz w:val="20"/>
                <w:szCs w:val="20"/>
              </w:rPr>
              <w:t>2015</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A220DE" w:rsidRPr="00A220DE" w:rsidRDefault="00A220DE" w:rsidP="002D10D5">
            <w:pPr>
              <w:spacing w:after="0" w:line="240" w:lineRule="auto"/>
              <w:jc w:val="center"/>
              <w:rPr>
                <w:bCs/>
                <w:sz w:val="20"/>
                <w:szCs w:val="20"/>
              </w:rPr>
            </w:pPr>
            <w:r w:rsidRPr="00A220DE">
              <w:rPr>
                <w:bCs/>
                <w:sz w:val="20"/>
                <w:szCs w:val="20"/>
              </w:rPr>
              <w:t>2020</w:t>
            </w:r>
          </w:p>
        </w:tc>
      </w:tr>
      <w:tr w:rsidR="00A220DE" w:rsidTr="00A220DE">
        <w:tc>
          <w:tcPr>
            <w:tcW w:w="5103" w:type="dxa"/>
            <w:tcBorders>
              <w:top w:val="single" w:sz="4" w:space="0" w:color="000000"/>
              <w:left w:val="single" w:sz="4" w:space="0" w:color="000000"/>
              <w:bottom w:val="single" w:sz="4" w:space="0" w:color="000000"/>
              <w:right w:val="single" w:sz="4" w:space="0" w:color="000000"/>
            </w:tcBorders>
            <w:hideMark/>
          </w:tcPr>
          <w:p w:rsidR="00A220DE" w:rsidRPr="00A220DE" w:rsidRDefault="00A220DE" w:rsidP="002D10D5">
            <w:pPr>
              <w:spacing w:after="0" w:line="240" w:lineRule="auto"/>
              <w:jc w:val="both"/>
              <w:rPr>
                <w:bCs/>
                <w:sz w:val="20"/>
                <w:szCs w:val="20"/>
              </w:rPr>
            </w:pPr>
            <w:r w:rsidRPr="00A220DE">
              <w:rPr>
                <w:bCs/>
                <w:sz w:val="20"/>
                <w:szCs w:val="20"/>
              </w:rPr>
              <w:t>Количество населения (чел.)</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A220DE" w:rsidRPr="00A220DE" w:rsidRDefault="002D10D5" w:rsidP="002D10D5">
            <w:pPr>
              <w:spacing w:after="0" w:line="240" w:lineRule="auto"/>
              <w:jc w:val="center"/>
              <w:rPr>
                <w:bCs/>
                <w:sz w:val="20"/>
                <w:szCs w:val="20"/>
              </w:rPr>
            </w:pPr>
            <w:r>
              <w:rPr>
                <w:bCs/>
                <w:sz w:val="20"/>
                <w:szCs w:val="20"/>
              </w:rPr>
              <w:t>1756</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A220DE" w:rsidRPr="00A220DE" w:rsidRDefault="002D10D5" w:rsidP="002D10D5">
            <w:pPr>
              <w:spacing w:after="0" w:line="240" w:lineRule="auto"/>
              <w:jc w:val="center"/>
              <w:rPr>
                <w:bCs/>
                <w:sz w:val="20"/>
                <w:szCs w:val="20"/>
              </w:rPr>
            </w:pPr>
            <w:r>
              <w:rPr>
                <w:bCs/>
                <w:sz w:val="20"/>
                <w:szCs w:val="20"/>
              </w:rPr>
              <w:t>1557</w:t>
            </w:r>
          </w:p>
        </w:tc>
      </w:tr>
    </w:tbl>
    <w:p w:rsidR="00730740" w:rsidRDefault="00730740" w:rsidP="00077705">
      <w:pPr>
        <w:widowControl w:val="0"/>
        <w:spacing w:after="0" w:line="240" w:lineRule="auto"/>
        <w:jc w:val="both"/>
        <w:rPr>
          <w:rFonts w:eastAsia="Times New Roman"/>
          <w:b/>
          <w:bCs/>
          <w:kern w:val="0"/>
          <w:sz w:val="20"/>
          <w:szCs w:val="20"/>
          <w:lang w:eastAsia="ru-RU"/>
        </w:rPr>
      </w:pPr>
    </w:p>
    <w:p w:rsidR="00F84D5E" w:rsidRDefault="00DE3576" w:rsidP="009D1F5C">
      <w:pPr>
        <w:widowControl w:val="0"/>
        <w:spacing w:after="0" w:line="360" w:lineRule="auto"/>
        <w:ind w:firstLine="709"/>
        <w:jc w:val="both"/>
        <w:rPr>
          <w:rFonts w:eastAsia="Times New Roman"/>
        </w:rPr>
      </w:pPr>
      <w:r w:rsidRPr="00DE3576">
        <w:rPr>
          <w:rFonts w:eastAsia="Times New Roman"/>
        </w:rPr>
        <w:t xml:space="preserve">На момент проектирования демографическая ситуация в </w:t>
      </w:r>
      <w:r w:rsidR="00F32AE5">
        <w:rPr>
          <w:rFonts w:eastAsia="Times New Roman"/>
        </w:rPr>
        <w:t>п</w:t>
      </w:r>
      <w:r w:rsidR="003A3818">
        <w:rPr>
          <w:rFonts w:eastAsia="Times New Roman"/>
        </w:rPr>
        <w:t>оселке Магнитный</w:t>
      </w:r>
      <w:r w:rsidRPr="00DE3576">
        <w:rPr>
          <w:rFonts w:eastAsia="Times New Roman"/>
        </w:rPr>
        <w:t xml:space="preserve">, как и в </w:t>
      </w:r>
      <w:r w:rsidR="00F67986">
        <w:rPr>
          <w:rFonts w:eastAsia="Times New Roman"/>
        </w:rPr>
        <w:t>Железногорск</w:t>
      </w:r>
      <w:r w:rsidR="00E23709">
        <w:rPr>
          <w:rFonts w:eastAsia="Times New Roman"/>
        </w:rPr>
        <w:t>ом районе</w:t>
      </w:r>
      <w:r w:rsidRPr="00DE3576">
        <w:rPr>
          <w:rFonts w:eastAsia="Times New Roman"/>
        </w:rPr>
        <w:t xml:space="preserve"> в целом, характеризуется продолжающимся процессом естественной убыли населения вследствие превышения числа умерших над числом родившихся. </w:t>
      </w:r>
    </w:p>
    <w:p w:rsidR="00DE3576" w:rsidRPr="00DE3576" w:rsidRDefault="00DE3576" w:rsidP="009D1F5C">
      <w:pPr>
        <w:widowControl w:val="0"/>
        <w:spacing w:after="0" w:line="360" w:lineRule="auto"/>
        <w:ind w:firstLine="720"/>
        <w:jc w:val="both"/>
        <w:rPr>
          <w:rFonts w:eastAsia="Times New Roman"/>
          <w:kern w:val="0"/>
          <w:lang w:eastAsia="ru-RU"/>
        </w:rPr>
      </w:pPr>
      <w:r w:rsidRPr="00DE3576">
        <w:rPr>
          <w:rFonts w:eastAsia="Times New Roman"/>
          <w:kern w:val="0"/>
          <w:lang w:eastAsia="ru-RU"/>
        </w:rPr>
        <w:t>Одним из проявлений социально-демографического неблагополучия является высокая смертность населения. Общий коэффициент смертности за период с 200</w:t>
      </w:r>
      <w:r w:rsidR="00BE0199">
        <w:rPr>
          <w:rFonts w:eastAsia="Times New Roman"/>
          <w:kern w:val="0"/>
          <w:lang w:eastAsia="ru-RU"/>
        </w:rPr>
        <w:t>9</w:t>
      </w:r>
      <w:r w:rsidRPr="00DE3576">
        <w:rPr>
          <w:rFonts w:eastAsia="Times New Roman"/>
          <w:kern w:val="0"/>
          <w:lang w:eastAsia="ru-RU"/>
        </w:rPr>
        <w:t xml:space="preserve"> по </w:t>
      </w:r>
      <w:r w:rsidR="00AF0E09">
        <w:rPr>
          <w:rFonts w:eastAsia="Times New Roman"/>
          <w:kern w:val="0"/>
          <w:lang w:eastAsia="ru-RU"/>
        </w:rPr>
        <w:t>2020</w:t>
      </w:r>
      <w:r w:rsidRPr="00DE3576">
        <w:rPr>
          <w:rFonts w:eastAsia="Times New Roman"/>
          <w:kern w:val="0"/>
          <w:lang w:eastAsia="ru-RU"/>
        </w:rPr>
        <w:t xml:space="preserve"> годы колебался от 21,3 до 10,4 </w:t>
      </w:r>
      <w:r w:rsidR="00BE0199">
        <w:rPr>
          <w:rFonts w:eastAsia="Times New Roman"/>
          <w:kern w:val="0"/>
          <w:lang w:eastAsia="ru-RU"/>
        </w:rPr>
        <w:t>%</w:t>
      </w:r>
      <w:r w:rsidRPr="00DE3576">
        <w:rPr>
          <w:rFonts w:eastAsia="Times New Roman"/>
          <w:kern w:val="0"/>
          <w:lang w:eastAsia="ru-RU"/>
        </w:rPr>
        <w:t xml:space="preserve"> и в среднем составил 17,3 </w:t>
      </w:r>
      <w:r w:rsidR="00BE0199">
        <w:rPr>
          <w:rFonts w:eastAsia="Times New Roman"/>
          <w:kern w:val="0"/>
          <w:lang w:eastAsia="ru-RU"/>
        </w:rPr>
        <w:t>%.</w:t>
      </w:r>
      <w:r w:rsidRPr="00DE3576">
        <w:rPr>
          <w:rFonts w:eastAsia="Times New Roman"/>
          <w:kern w:val="0"/>
          <w:lang w:eastAsia="ru-RU"/>
        </w:rPr>
        <w:t xml:space="preserve"> Однако величина данного показателя по-прежнему существенно выше среднего значения общего коэффициента смертности по Курской области, который за тот же период составил 10,1-11,1</w:t>
      </w:r>
      <w:r w:rsidR="00BE0199">
        <w:rPr>
          <w:rFonts w:eastAsia="Times New Roman"/>
          <w:kern w:val="0"/>
          <w:lang w:eastAsia="ru-RU"/>
        </w:rPr>
        <w:t>%.</w:t>
      </w:r>
      <w:r w:rsidRPr="00DE3576">
        <w:rPr>
          <w:rFonts w:eastAsia="Times New Roman"/>
          <w:kern w:val="0"/>
          <w:lang w:eastAsia="ru-RU"/>
        </w:rPr>
        <w:t xml:space="preserve"> Это объясняется более высоким уровнем смертности и пониженным уровнем рождаемости.</w:t>
      </w:r>
      <w:r w:rsidR="004428EA">
        <w:rPr>
          <w:rFonts w:eastAsia="Times New Roman"/>
          <w:kern w:val="0"/>
          <w:lang w:eastAsia="ru-RU"/>
        </w:rPr>
        <w:t xml:space="preserve"> </w:t>
      </w:r>
    </w:p>
    <w:p w:rsidR="00DE3576" w:rsidRPr="00DE3576" w:rsidRDefault="00DE3576" w:rsidP="009D1F5C">
      <w:pPr>
        <w:widowControl w:val="0"/>
        <w:spacing w:after="0" w:line="360" w:lineRule="auto"/>
        <w:ind w:firstLine="720"/>
        <w:jc w:val="both"/>
        <w:rPr>
          <w:rFonts w:eastAsia="Times New Roman"/>
          <w:kern w:val="0"/>
          <w:lang w:eastAsia="ru-RU"/>
        </w:rPr>
      </w:pPr>
      <w:r w:rsidRPr="00DE3576">
        <w:rPr>
          <w:rFonts w:eastAsia="Times New Roman"/>
          <w:kern w:val="0"/>
          <w:lang w:eastAsia="ru-RU"/>
        </w:rPr>
        <w:t xml:space="preserve">Тенденции последних лет свидетельствуют об улучшении демографических показателей, что проявляется в росте рождаемости и снижении смертности. Однако данный процесс объясняется, прежде всего, вступлением в детородный возраст многочисленной группы «внуков войны» и переходом в «группу риска» (населения, чей возраст соответствует или превышает показатель ожидаемой продолжительности жизни) </w:t>
      </w:r>
      <w:r w:rsidRPr="00DE3576">
        <w:rPr>
          <w:rFonts w:eastAsia="Times New Roman"/>
          <w:kern w:val="0"/>
          <w:lang w:eastAsia="ru-RU"/>
        </w:rPr>
        <w:lastRenderedPageBreak/>
        <w:t>малочисленного населения, родившегося в годы войны.</w:t>
      </w:r>
    </w:p>
    <w:p w:rsidR="00DE3576" w:rsidRDefault="00DE3576" w:rsidP="009D1F5C">
      <w:pPr>
        <w:widowControl w:val="0"/>
        <w:spacing w:after="0" w:line="360" w:lineRule="auto"/>
        <w:ind w:firstLine="709"/>
        <w:jc w:val="both"/>
        <w:rPr>
          <w:rFonts w:eastAsia="Times New Roman"/>
          <w:kern w:val="0"/>
          <w:lang w:eastAsia="ru-RU"/>
        </w:rPr>
      </w:pPr>
      <w:r w:rsidRPr="00DE3576">
        <w:rPr>
          <w:rFonts w:eastAsia="Times New Roman"/>
          <w:kern w:val="0"/>
          <w:lang w:eastAsia="ru-RU"/>
        </w:rPr>
        <w:t>Таким образом, сложившийся в поселении уровень рождаемости не обеспечивает даже простого воспроизводства населения.</w:t>
      </w:r>
    </w:p>
    <w:p w:rsidR="00DE3576" w:rsidRPr="00DE3576" w:rsidRDefault="00DE3576" w:rsidP="009D1F5C">
      <w:pPr>
        <w:widowControl w:val="0"/>
        <w:spacing w:after="0" w:line="360" w:lineRule="auto"/>
        <w:ind w:firstLine="709"/>
        <w:jc w:val="both"/>
        <w:rPr>
          <w:rFonts w:eastAsia="Times New Roman"/>
        </w:rPr>
      </w:pPr>
      <w:r w:rsidRPr="00DE3576">
        <w:rPr>
          <w:rFonts w:eastAsia="Times New Roman"/>
        </w:rPr>
        <w:t xml:space="preserve">Возрастная структура населения </w:t>
      </w:r>
      <w:r w:rsidR="00F32AE5">
        <w:rPr>
          <w:rFonts w:eastAsia="Times New Roman"/>
        </w:rPr>
        <w:t>п</w:t>
      </w:r>
      <w:r w:rsidR="003A3818">
        <w:rPr>
          <w:rFonts w:eastAsia="Times New Roman"/>
        </w:rPr>
        <w:t>оселка Магнитный</w:t>
      </w:r>
      <w:r w:rsidRPr="00DE3576">
        <w:rPr>
          <w:rFonts w:eastAsia="Times New Roman"/>
        </w:rPr>
        <w:t xml:space="preserve"> относится к регрессивному типу, т.к. численность населения старше трудоспособного возраста превышает численность детей в 1,</w:t>
      </w:r>
      <w:r>
        <w:rPr>
          <w:rFonts w:eastAsia="Times New Roman"/>
        </w:rPr>
        <w:t>8</w:t>
      </w:r>
      <w:r w:rsidRPr="00DE3576">
        <w:rPr>
          <w:rFonts w:eastAsia="Times New Roman"/>
        </w:rPr>
        <w:t xml:space="preserve"> раз (на </w:t>
      </w:r>
      <w:r w:rsidR="00515EAB">
        <w:rPr>
          <w:rFonts w:eastAsia="Times New Roman"/>
        </w:rPr>
        <w:t>конец</w:t>
      </w:r>
      <w:r w:rsidRPr="00DE3576">
        <w:rPr>
          <w:rFonts w:eastAsia="Times New Roman"/>
        </w:rPr>
        <w:t xml:space="preserve"> 201</w:t>
      </w:r>
      <w:r w:rsidR="00515EAB">
        <w:rPr>
          <w:rFonts w:eastAsia="Times New Roman"/>
        </w:rPr>
        <w:t>9</w:t>
      </w:r>
      <w:r w:rsidRPr="00DE3576">
        <w:rPr>
          <w:rFonts w:eastAsia="Times New Roman"/>
        </w:rPr>
        <w:t xml:space="preserve"> года).</w:t>
      </w:r>
    </w:p>
    <w:p w:rsidR="00DE3576" w:rsidRPr="00DE3576" w:rsidRDefault="00DE3576" w:rsidP="009D1F5C">
      <w:pPr>
        <w:widowControl w:val="0"/>
        <w:spacing w:after="0" w:line="360" w:lineRule="auto"/>
        <w:ind w:firstLine="709"/>
        <w:jc w:val="both"/>
        <w:rPr>
          <w:rFonts w:eastAsia="Times New Roman"/>
          <w:kern w:val="0"/>
          <w:lang w:eastAsia="ru-RU"/>
        </w:rPr>
      </w:pPr>
      <w:r w:rsidRPr="00DE3576">
        <w:rPr>
          <w:rFonts w:eastAsia="Times New Roman"/>
          <w:kern w:val="0"/>
          <w:lang w:eastAsia="ru-RU"/>
        </w:rPr>
        <w:t xml:space="preserve">Коэффициент демографической нагрузки на трудоспособное население (число детей в возрасте 0-15 лет и лиц старше трудоспособного возраста – женщин 55 лет, мужчин 60 лет и старше, приходящихся на 1000 трудоспособного населения) </w:t>
      </w:r>
      <w:r w:rsidRPr="00A33F1B">
        <w:rPr>
          <w:rFonts w:eastAsia="Times New Roman"/>
          <w:kern w:val="0"/>
          <w:lang w:eastAsia="ru-RU"/>
        </w:rPr>
        <w:t xml:space="preserve">в </w:t>
      </w:r>
      <w:r w:rsidR="002844C3">
        <w:rPr>
          <w:rFonts w:eastAsia="Times New Roman"/>
          <w:kern w:val="0"/>
          <w:lang w:eastAsia="ru-RU"/>
        </w:rPr>
        <w:t>поселке</w:t>
      </w:r>
      <w:r w:rsidRPr="00A33F1B">
        <w:rPr>
          <w:rFonts w:eastAsia="Times New Roman"/>
          <w:kern w:val="0"/>
          <w:lang w:eastAsia="ru-RU"/>
        </w:rPr>
        <w:t xml:space="preserve"> в 2012 году составил </w:t>
      </w:r>
      <w:r w:rsidR="00A33F1B" w:rsidRPr="00115689">
        <w:rPr>
          <w:rFonts w:eastAsia="Times New Roman"/>
          <w:kern w:val="0"/>
          <w:lang w:eastAsia="ru-RU"/>
        </w:rPr>
        <w:t>480</w:t>
      </w:r>
      <w:r w:rsidRPr="00A33F1B">
        <w:rPr>
          <w:rFonts w:eastAsia="Times New Roman"/>
          <w:kern w:val="0"/>
          <w:lang w:eastAsia="ru-RU"/>
        </w:rPr>
        <w:t xml:space="preserve">, что </w:t>
      </w:r>
      <w:r w:rsidR="00A33F1B" w:rsidRPr="00A33F1B">
        <w:rPr>
          <w:rFonts w:eastAsia="Times New Roman"/>
          <w:kern w:val="0"/>
          <w:lang w:eastAsia="ru-RU"/>
        </w:rPr>
        <w:t xml:space="preserve">незначительно </w:t>
      </w:r>
      <w:r w:rsidRPr="00A33F1B">
        <w:rPr>
          <w:rFonts w:eastAsia="Times New Roman"/>
          <w:kern w:val="0"/>
          <w:lang w:eastAsia="ru-RU"/>
        </w:rPr>
        <w:t>превышает данный показатель по Курской области.</w:t>
      </w:r>
    </w:p>
    <w:p w:rsidR="00DE3576" w:rsidRPr="00DE3576" w:rsidRDefault="00DE3576" w:rsidP="009D1F5C">
      <w:pPr>
        <w:widowControl w:val="0"/>
        <w:spacing w:after="0" w:line="360" w:lineRule="auto"/>
        <w:ind w:firstLine="709"/>
        <w:jc w:val="both"/>
        <w:rPr>
          <w:rFonts w:eastAsia="Times New Roman"/>
          <w:kern w:val="0"/>
          <w:lang w:eastAsia="ru-RU"/>
        </w:rPr>
      </w:pPr>
      <w:r w:rsidRPr="00DE3576">
        <w:rPr>
          <w:rFonts w:eastAsia="Times New Roman"/>
          <w:kern w:val="0"/>
          <w:lang w:eastAsia="ru-RU"/>
        </w:rPr>
        <w:t>Регрессивный тип возрастной структуры населения определяет не только социально-экономическое положение и репродуктивные особенности, но и способствует росту возрастно-зависимой патологии (за счет заболеваний, свойственных старшим возрастным группам) и общей смертности. Однако по прогнозу Росстата к 2025 году планируется рост ожидаемой продолжительности жизни по России в целом, причем рост данного показателя в основном определяется снижением младенческой смертности и смертности населения молодых возрастов.</w:t>
      </w:r>
    </w:p>
    <w:p w:rsidR="00DE3576" w:rsidRPr="00DE3576" w:rsidRDefault="00DE3576" w:rsidP="009D1F5C">
      <w:pPr>
        <w:widowControl w:val="0"/>
        <w:spacing w:after="0" w:line="360" w:lineRule="auto"/>
        <w:ind w:firstLine="709"/>
        <w:jc w:val="both"/>
        <w:rPr>
          <w:rFonts w:eastAsia="Times New Roman"/>
          <w:kern w:val="0"/>
          <w:lang w:eastAsia="ru-RU"/>
        </w:rPr>
      </w:pPr>
      <w:r w:rsidRPr="00DE3576">
        <w:rPr>
          <w:rFonts w:eastAsia="Times New Roman"/>
          <w:kern w:val="0"/>
          <w:lang w:eastAsia="ru-RU"/>
        </w:rPr>
        <w:t>Малочисленность групп населения моложе трудоспособного возраста может стать причиной значительного снижения рождаемости при достижении женщинами данных поколений 20-29 лет, возраста наиболее эффективного для деторождения. Критическое сокращение количества и доли молодежи в среднесрочной перспективе приведет к исчерпанию трудовых ресурсов.</w:t>
      </w:r>
    </w:p>
    <w:p w:rsidR="00DE3576" w:rsidRPr="00DE3576" w:rsidRDefault="00DE3576" w:rsidP="009D1F5C">
      <w:pPr>
        <w:widowControl w:val="0"/>
        <w:spacing w:after="0" w:line="360" w:lineRule="auto"/>
        <w:ind w:firstLine="709"/>
        <w:jc w:val="both"/>
      </w:pPr>
      <w:r w:rsidRPr="00DE3576">
        <w:rPr>
          <w:rFonts w:eastAsia="Times New Roman"/>
          <w:kern w:val="0"/>
          <w:lang w:eastAsia="ru-RU"/>
        </w:rPr>
        <w:t xml:space="preserve">В период первой очереди реализации проекта прогнозируется ухудшение </w:t>
      </w:r>
      <w:r w:rsidRPr="00DE3576">
        <w:rPr>
          <w:kern w:val="0"/>
          <w:lang w:eastAsia="ru-RU"/>
        </w:rPr>
        <w:t>показателей естественного движения населения, что будет связано с вхождением в детородный возраст людей, рожденных в конце 80-х начале 90-х годов. Одновременно проявится дефицит трудовых ресурсов, в особенности, работников мужского пола. Уже сейчас количество мужчин трудоспособного возраста меньше количества женщин, при том, что ожидаемая продолжительность жизни мужчин существенно ниже, чем у женщин.</w:t>
      </w:r>
    </w:p>
    <w:p w:rsidR="003F0977" w:rsidRDefault="003F0977" w:rsidP="009D1F5C">
      <w:pPr>
        <w:widowControl w:val="0"/>
        <w:spacing w:after="0" w:line="360" w:lineRule="auto"/>
        <w:ind w:firstLine="709"/>
        <w:jc w:val="both"/>
      </w:pPr>
      <w:r w:rsidRPr="006C6787">
        <w:t xml:space="preserve">В последние годы в </w:t>
      </w:r>
      <w:r w:rsidR="00F67986">
        <w:t>поселке</w:t>
      </w:r>
      <w:r w:rsidRPr="006C6787">
        <w:t xml:space="preserve"> фиксируется стабильная естественная убыль населения, которая незначительно уравновешивается миграционным приростом (</w:t>
      </w:r>
      <w:r w:rsidR="00F67986">
        <w:t>поселок</w:t>
      </w:r>
      <w:r w:rsidR="00BE0DCC" w:rsidRPr="006C6787">
        <w:t xml:space="preserve"> </w:t>
      </w:r>
      <w:r w:rsidR="00BE0DCC" w:rsidRPr="00F6147A">
        <w:rPr>
          <w:kern w:val="0"/>
          <w:lang w:eastAsia="ru-RU"/>
        </w:rPr>
        <w:t>рас</w:t>
      </w:r>
      <w:r w:rsidR="009122A9" w:rsidRPr="00F6147A">
        <w:rPr>
          <w:kern w:val="0"/>
          <w:lang w:eastAsia="ru-RU"/>
        </w:rPr>
        <w:t>п</w:t>
      </w:r>
      <w:r w:rsidR="00BE0DCC" w:rsidRPr="00F6147A">
        <w:rPr>
          <w:kern w:val="0"/>
          <w:lang w:eastAsia="ru-RU"/>
        </w:rPr>
        <w:t xml:space="preserve">оложен в </w:t>
      </w:r>
      <w:r w:rsidR="003B4ED8" w:rsidRPr="00F6147A">
        <w:rPr>
          <w:kern w:val="0"/>
          <w:lang w:eastAsia="ru-RU"/>
        </w:rPr>
        <w:t>20</w:t>
      </w:r>
      <w:r w:rsidR="007E1092" w:rsidRPr="00F6147A">
        <w:rPr>
          <w:kern w:val="0"/>
          <w:lang w:eastAsia="ru-RU"/>
        </w:rPr>
        <w:t xml:space="preserve"> км</w:t>
      </w:r>
      <w:r w:rsidR="00BE0DCC" w:rsidRPr="00F6147A">
        <w:rPr>
          <w:kern w:val="0"/>
          <w:lang w:eastAsia="ru-RU"/>
        </w:rPr>
        <w:t xml:space="preserve"> от </w:t>
      </w:r>
      <w:r w:rsidR="00F67986" w:rsidRPr="00F6147A">
        <w:rPr>
          <w:kern w:val="0"/>
          <w:lang w:eastAsia="ru-RU"/>
        </w:rPr>
        <w:t>областного</w:t>
      </w:r>
      <w:r w:rsidR="00BE0DCC" w:rsidRPr="006C6787">
        <w:t xml:space="preserve"> центра</w:t>
      </w:r>
      <w:r w:rsidRPr="006C6787">
        <w:t xml:space="preserve"> – </w:t>
      </w:r>
      <w:r w:rsidR="00F67986">
        <w:t>г. Железногорск).</w:t>
      </w:r>
      <w:r w:rsidRPr="006C6787">
        <w:t xml:space="preserve"> В целом динамика процессов естественного движения населения аналогична общероссийским показателям.</w:t>
      </w:r>
    </w:p>
    <w:p w:rsidR="003F0977" w:rsidRPr="006C6787" w:rsidRDefault="003F0977" w:rsidP="009D1F5C">
      <w:pPr>
        <w:widowControl w:val="0"/>
        <w:spacing w:after="0" w:line="360" w:lineRule="auto"/>
        <w:ind w:firstLine="709"/>
        <w:jc w:val="both"/>
      </w:pPr>
      <w:r w:rsidRPr="006C6787">
        <w:t>На снижение уровня рождаемости влияет ряд факторов, важнейшими из которых являются:</w:t>
      </w:r>
    </w:p>
    <w:p w:rsidR="003F0977" w:rsidRPr="006C6787" w:rsidRDefault="003F0977" w:rsidP="00F1442C">
      <w:pPr>
        <w:widowControl w:val="0"/>
        <w:numPr>
          <w:ilvl w:val="0"/>
          <w:numId w:val="23"/>
        </w:numPr>
        <w:spacing w:after="0" w:line="360" w:lineRule="auto"/>
        <w:ind w:left="0" w:firstLine="709"/>
        <w:jc w:val="both"/>
      </w:pPr>
      <w:r w:rsidRPr="006C6787">
        <w:lastRenderedPageBreak/>
        <w:t>устойчивая тенденция к быстрому снижению рождаемости, характеризуемая снижением количества детей, приходящихся на 1 женщину;</w:t>
      </w:r>
    </w:p>
    <w:p w:rsidR="003F0977" w:rsidRPr="006C6787" w:rsidRDefault="003F0977" w:rsidP="00F1442C">
      <w:pPr>
        <w:widowControl w:val="0"/>
        <w:numPr>
          <w:ilvl w:val="0"/>
          <w:numId w:val="23"/>
        </w:numPr>
        <w:spacing w:after="0" w:line="360" w:lineRule="auto"/>
        <w:ind w:left="0" w:firstLine="709"/>
        <w:jc w:val="both"/>
      </w:pPr>
      <w:r w:rsidRPr="006C6787">
        <w:t>нестабильность экономики;</w:t>
      </w:r>
    </w:p>
    <w:p w:rsidR="003F0977" w:rsidRPr="006C6787" w:rsidRDefault="003F0977" w:rsidP="00F1442C">
      <w:pPr>
        <w:widowControl w:val="0"/>
        <w:numPr>
          <w:ilvl w:val="0"/>
          <w:numId w:val="23"/>
        </w:numPr>
        <w:spacing w:after="0" w:line="360" w:lineRule="auto"/>
        <w:ind w:left="0" w:firstLine="709"/>
        <w:jc w:val="both"/>
      </w:pPr>
      <w:r w:rsidRPr="006C6787">
        <w:t xml:space="preserve">социально-бытовые условия. </w:t>
      </w:r>
    </w:p>
    <w:p w:rsidR="003F0977" w:rsidRPr="006C6787" w:rsidRDefault="003F0977" w:rsidP="009D1F5C">
      <w:pPr>
        <w:widowControl w:val="0"/>
        <w:spacing w:after="0" w:line="360" w:lineRule="auto"/>
        <w:ind w:firstLine="709"/>
        <w:jc w:val="both"/>
      </w:pPr>
      <w:r w:rsidRPr="006C6787">
        <w:t>На протяжении последних лет (с 200</w:t>
      </w:r>
      <w:r w:rsidR="00DE3576">
        <w:t>5</w:t>
      </w:r>
      <w:r w:rsidRPr="006C6787">
        <w:t xml:space="preserve"> года) в </w:t>
      </w:r>
      <w:r w:rsidR="00F67986">
        <w:t>поселке</w:t>
      </w:r>
      <w:r w:rsidRPr="006C6787">
        <w:t xml:space="preserve"> наблюдался незначительный миграционный отток населения, что объясняется спадом в экономике (недостаточном количестве мест приложения труда с адекватной заработной платой). Значимым фактором является наличие автомобильных дорог регионального значения, что существенно упрощает возможность сначала временных трудовых миграций (</w:t>
      </w:r>
      <w:r w:rsidRPr="00F6147A">
        <w:t>в</w:t>
      </w:r>
      <w:r w:rsidR="003B4ED8" w:rsidRPr="00F6147A">
        <w:t xml:space="preserve"> районный центр</w:t>
      </w:r>
      <w:r w:rsidRPr="006C6787">
        <w:t xml:space="preserve"> и Москву), а затем и переезд на постоянное место жительства. Однако расположенность в непосредственной близости с районным центром является положительным фактором для миграции населения из отдаленных муниципальных образовани</w:t>
      </w:r>
      <w:r w:rsidR="00ED7208">
        <w:t>й</w:t>
      </w:r>
      <w:r w:rsidRPr="006C6787">
        <w:t xml:space="preserve"> </w:t>
      </w:r>
      <w:r w:rsidR="00F67986">
        <w:t>Железногорск</w:t>
      </w:r>
      <w:r w:rsidR="00E23709">
        <w:t>ого района</w:t>
      </w:r>
      <w:r w:rsidRPr="006C6787">
        <w:t xml:space="preserve"> в </w:t>
      </w:r>
      <w:r w:rsidR="00F32AE5">
        <w:t>п</w:t>
      </w:r>
      <w:r w:rsidR="003A3818">
        <w:t>оселок Магнитный</w:t>
      </w:r>
      <w:r w:rsidRPr="006C6787">
        <w:t>.</w:t>
      </w:r>
    </w:p>
    <w:p w:rsidR="003F0977" w:rsidRPr="006C6787" w:rsidRDefault="003F0977" w:rsidP="009D1F5C">
      <w:pPr>
        <w:widowControl w:val="0"/>
        <w:spacing w:after="0" w:line="360" w:lineRule="auto"/>
        <w:ind w:firstLine="709"/>
        <w:jc w:val="both"/>
      </w:pPr>
      <w:r w:rsidRPr="006C6787">
        <w:t>Ключевы</w:t>
      </w:r>
      <w:r w:rsidR="00434F0B">
        <w:t xml:space="preserve">е факторы привлечения трудовой </w:t>
      </w:r>
      <w:r w:rsidRPr="006C6787">
        <w:t>миграции – увеличение промышленного производства основных предприятий и, как следствие, рост числа рабочих мест в экономике, повышение уровня доходов населения, доступность жилья и других социальных услуг.</w:t>
      </w:r>
    </w:p>
    <w:p w:rsidR="00C225F3" w:rsidRPr="00063CC8" w:rsidRDefault="004D5896" w:rsidP="009D1F5C">
      <w:pPr>
        <w:widowControl w:val="0"/>
        <w:spacing w:after="0" w:line="360" w:lineRule="auto"/>
        <w:ind w:firstLine="709"/>
        <w:jc w:val="both"/>
      </w:pPr>
      <w:r w:rsidRPr="006C6787">
        <w:t xml:space="preserve">За последние годы произошло изменение возрастной структуры в сторону увеличения </w:t>
      </w:r>
      <w:r w:rsidR="00063CC8">
        <w:t>населения пенсионного возраста.</w:t>
      </w:r>
    </w:p>
    <w:p w:rsidR="00D07144" w:rsidRPr="00ED7208" w:rsidRDefault="00D07144" w:rsidP="009D1F5C">
      <w:pPr>
        <w:widowControl w:val="0"/>
        <w:spacing w:after="0" w:line="360" w:lineRule="auto"/>
        <w:ind w:firstLine="709"/>
        <w:jc w:val="both"/>
        <w:rPr>
          <w:b/>
        </w:rPr>
      </w:pPr>
      <w:r w:rsidRPr="00ED7208">
        <w:rPr>
          <w:b/>
        </w:rPr>
        <w:t>Выводы:</w:t>
      </w:r>
    </w:p>
    <w:p w:rsidR="00D07144" w:rsidRPr="006E6603" w:rsidRDefault="00D07144" w:rsidP="009D1F5C">
      <w:pPr>
        <w:widowControl w:val="0"/>
        <w:spacing w:after="0" w:line="360" w:lineRule="auto"/>
        <w:ind w:firstLine="709"/>
        <w:jc w:val="both"/>
      </w:pPr>
      <w:r w:rsidRPr="006E6603">
        <w:t>1.</w:t>
      </w:r>
      <w:r w:rsidR="0089009E">
        <w:t> </w:t>
      </w:r>
      <w:r w:rsidRPr="006E6603">
        <w:t xml:space="preserve">В </w:t>
      </w:r>
      <w:r w:rsidR="00F67986">
        <w:t>поселке</w:t>
      </w:r>
      <w:r w:rsidRPr="006E6603">
        <w:t xml:space="preserve">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rsidR="00D07144" w:rsidRPr="006E6603" w:rsidRDefault="00D07144" w:rsidP="009D1F5C">
      <w:pPr>
        <w:widowControl w:val="0"/>
        <w:spacing w:after="0" w:line="360" w:lineRule="auto"/>
        <w:ind w:firstLine="709"/>
        <w:jc w:val="both"/>
      </w:pPr>
      <w:r w:rsidRPr="006E6603">
        <w:t>2.</w:t>
      </w:r>
      <w:r w:rsidR="0089009E">
        <w:t> </w:t>
      </w:r>
      <w:r w:rsidRPr="006E6603">
        <w:t>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D07144" w:rsidRPr="006E6603" w:rsidRDefault="00D07144" w:rsidP="009D1F5C">
      <w:pPr>
        <w:widowControl w:val="0"/>
        <w:spacing w:after="0" w:line="360" w:lineRule="auto"/>
        <w:ind w:firstLine="709"/>
        <w:jc w:val="both"/>
      </w:pPr>
      <w:r w:rsidRPr="006E6603">
        <w:t>3.</w:t>
      </w:r>
      <w:r w:rsidR="0089009E">
        <w:t> </w:t>
      </w:r>
      <w:r w:rsidRPr="006E6603">
        <w:t xml:space="preserve">В условиях падения естественного воспроизводства населения механический приток будет являться определяющим в формировании населения </w:t>
      </w:r>
      <w:r w:rsidR="00F67986">
        <w:t>поселка</w:t>
      </w:r>
      <w:r w:rsidRPr="006E6603">
        <w:t>, оказывая влияние на изменения в численности, национальном составе и половозрастной структуре.</w:t>
      </w:r>
    </w:p>
    <w:p w:rsidR="00D07144" w:rsidRPr="006E6603" w:rsidRDefault="00D07144" w:rsidP="009D1F5C">
      <w:pPr>
        <w:widowControl w:val="0"/>
        <w:spacing w:after="0" w:line="360" w:lineRule="auto"/>
        <w:ind w:firstLine="709"/>
        <w:jc w:val="both"/>
      </w:pPr>
      <w:r w:rsidRPr="006E6603">
        <w:t>4.</w:t>
      </w:r>
      <w:r w:rsidR="0089009E">
        <w:t> </w:t>
      </w:r>
      <w:r w:rsidRPr="006E6603">
        <w:t>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rsidR="00D07144" w:rsidRPr="006E6603" w:rsidRDefault="00D07144" w:rsidP="009D1F5C">
      <w:pPr>
        <w:widowControl w:val="0"/>
        <w:spacing w:after="0" w:line="360" w:lineRule="auto"/>
        <w:ind w:firstLine="709"/>
        <w:jc w:val="both"/>
      </w:pPr>
      <w:r w:rsidRPr="006E6603">
        <w:lastRenderedPageBreak/>
        <w:t xml:space="preserve">Ближайшей задачей является сдвиг основных демографических процессов в сторону улучшения, а затем, в дальнейшем, переход к естественному воспроизводству населения. </w:t>
      </w:r>
    </w:p>
    <w:p w:rsidR="00D07144" w:rsidRPr="006E6603" w:rsidRDefault="00D07144" w:rsidP="009D1F5C">
      <w:pPr>
        <w:widowControl w:val="0"/>
        <w:spacing w:after="0" w:line="360" w:lineRule="auto"/>
        <w:ind w:firstLine="709"/>
        <w:jc w:val="both"/>
      </w:pPr>
      <w:r w:rsidRPr="006E6603">
        <w:t>Основными направлениями реализации демографической политики являются:</w:t>
      </w:r>
    </w:p>
    <w:p w:rsidR="00D07144" w:rsidRPr="006E6603" w:rsidRDefault="00D07144" w:rsidP="00F1442C">
      <w:pPr>
        <w:widowControl w:val="0"/>
        <w:numPr>
          <w:ilvl w:val="0"/>
          <w:numId w:val="21"/>
        </w:numPr>
        <w:spacing w:after="0" w:line="360" w:lineRule="auto"/>
        <w:ind w:left="0" w:firstLine="709"/>
        <w:jc w:val="both"/>
      </w:pPr>
      <w:r w:rsidRPr="006E6603">
        <w:t>реализация мероприятий, направленных на стимулирование рождаемости;</w:t>
      </w:r>
    </w:p>
    <w:p w:rsidR="00D07144" w:rsidRPr="006E6603" w:rsidRDefault="00D07144" w:rsidP="00F1442C">
      <w:pPr>
        <w:widowControl w:val="0"/>
        <w:numPr>
          <w:ilvl w:val="0"/>
          <w:numId w:val="21"/>
        </w:numPr>
        <w:spacing w:after="0" w:line="360" w:lineRule="auto"/>
        <w:ind w:left="0" w:firstLine="709"/>
        <w:jc w:val="both"/>
      </w:pPr>
      <w:r w:rsidRPr="006E6603">
        <w:t>приобщение разных возрастных групп к здоровому образу жизни;</w:t>
      </w:r>
    </w:p>
    <w:p w:rsidR="00D07144" w:rsidRPr="006E6603" w:rsidRDefault="00D07144" w:rsidP="00F1442C">
      <w:pPr>
        <w:widowControl w:val="0"/>
        <w:numPr>
          <w:ilvl w:val="0"/>
          <w:numId w:val="21"/>
        </w:numPr>
        <w:spacing w:after="0" w:line="360" w:lineRule="auto"/>
        <w:ind w:left="0" w:firstLine="709"/>
        <w:jc w:val="both"/>
      </w:pPr>
      <w:r w:rsidRPr="006E6603">
        <w:t>создание системы профилактики социально значимых заболеваний;</w:t>
      </w:r>
    </w:p>
    <w:p w:rsidR="00D07144" w:rsidRPr="006E6603" w:rsidRDefault="00D07144" w:rsidP="00F1442C">
      <w:pPr>
        <w:widowControl w:val="0"/>
        <w:numPr>
          <w:ilvl w:val="0"/>
          <w:numId w:val="21"/>
        </w:numPr>
        <w:spacing w:after="0" w:line="360" w:lineRule="auto"/>
        <w:ind w:left="0" w:firstLine="709"/>
        <w:jc w:val="both"/>
      </w:pPr>
      <w:r w:rsidRPr="006E6603">
        <w:t>создание условий для притока квалифицированных специалистов и экономически активного населения в регион;</w:t>
      </w:r>
    </w:p>
    <w:p w:rsidR="00D07144" w:rsidRPr="006E6603" w:rsidRDefault="00D07144" w:rsidP="00F1442C">
      <w:pPr>
        <w:widowControl w:val="0"/>
        <w:numPr>
          <w:ilvl w:val="0"/>
          <w:numId w:val="21"/>
        </w:numPr>
        <w:spacing w:after="0" w:line="360" w:lineRule="auto"/>
        <w:ind w:left="0" w:firstLine="709"/>
        <w:jc w:val="both"/>
      </w:pPr>
      <w:r w:rsidRPr="006E6603">
        <w:t>перспективы создания рабочих мест.</w:t>
      </w:r>
    </w:p>
    <w:p w:rsidR="00D07144" w:rsidRPr="006E6603" w:rsidRDefault="00D07144" w:rsidP="009D1F5C">
      <w:pPr>
        <w:widowControl w:val="0"/>
        <w:spacing w:after="0" w:line="360" w:lineRule="auto"/>
        <w:ind w:firstLine="709"/>
        <w:jc w:val="both"/>
      </w:pPr>
      <w:r w:rsidRPr="006E6603">
        <w:t xml:space="preserve">В связи с этим важной составной частью стратегических мероприятий социально-экономического развития </w:t>
      </w:r>
      <w:r w:rsidR="00F67986">
        <w:t>поселка</w:t>
      </w:r>
      <w:r w:rsidRPr="006E6603">
        <w:t xml:space="preserve"> является организация подготовки высшего и среднего звена кадров основных сфер жизнедеятельности. </w:t>
      </w:r>
    </w:p>
    <w:p w:rsidR="00D07144" w:rsidRPr="006E6603" w:rsidRDefault="00D07144" w:rsidP="009D1F5C">
      <w:pPr>
        <w:widowControl w:val="0"/>
        <w:spacing w:after="0" w:line="360" w:lineRule="auto"/>
        <w:ind w:firstLine="709"/>
        <w:jc w:val="both"/>
      </w:pPr>
      <w:r w:rsidRPr="006E6603">
        <w:t xml:space="preserve">Весьма актуальна подготовка квалифицированных кадров для модернизации агропромышленного комплекса </w:t>
      </w:r>
      <w:r w:rsidR="00F67986">
        <w:t>поселка</w:t>
      </w:r>
      <w:r w:rsidRPr="006E6603">
        <w:t>.</w:t>
      </w:r>
    </w:p>
    <w:p w:rsidR="00677A32" w:rsidRPr="00115689" w:rsidRDefault="00D07144" w:rsidP="009D1F5C">
      <w:pPr>
        <w:widowControl w:val="0"/>
        <w:spacing w:after="0" w:line="360" w:lineRule="auto"/>
        <w:ind w:firstLine="709"/>
        <w:jc w:val="both"/>
      </w:pPr>
      <w:r w:rsidRPr="006E6603">
        <w:t xml:space="preserve">Демографическая ситуация, сложившаяся в настоящее время в </w:t>
      </w:r>
      <w:r w:rsidR="00F32AE5">
        <w:t>п</w:t>
      </w:r>
      <w:r w:rsidR="003A3818">
        <w:t>оселке Магнитный</w:t>
      </w:r>
      <w:r w:rsidRPr="006E6603">
        <w:t xml:space="preserve">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 Для сокращения естественной убыли населения необходимо принятие административных мер, </w:t>
      </w:r>
      <w:r w:rsidRPr="00115689">
        <w:t>направленных</w:t>
      </w:r>
      <w:r w:rsidR="00BE6974" w:rsidRPr="00115689">
        <w:t xml:space="preserve"> на стимулирование рождаемости.</w:t>
      </w:r>
    </w:p>
    <w:p w:rsidR="00A141B3" w:rsidRPr="00115689" w:rsidRDefault="00677A32" w:rsidP="009D1F5C">
      <w:pPr>
        <w:widowControl w:val="0"/>
        <w:spacing w:after="0" w:line="360" w:lineRule="auto"/>
        <w:ind w:firstLine="709"/>
        <w:jc w:val="both"/>
        <w:rPr>
          <w:b/>
        </w:rPr>
      </w:pPr>
      <w:r w:rsidRPr="00115689">
        <w:rPr>
          <w:b/>
        </w:rPr>
        <w:t>Проектные предложения (</w:t>
      </w:r>
      <w:r w:rsidR="00151C9D" w:rsidRPr="00115689">
        <w:rPr>
          <w:b/>
        </w:rPr>
        <w:t>Прогноз численности населения)</w:t>
      </w:r>
      <w:r w:rsidR="00115689" w:rsidRPr="00115689">
        <w:rPr>
          <w:b/>
        </w:rPr>
        <w:t>.</w:t>
      </w:r>
    </w:p>
    <w:p w:rsidR="00677A32" w:rsidRPr="00B65CD8" w:rsidRDefault="00677A32" w:rsidP="009D1F5C">
      <w:pPr>
        <w:widowControl w:val="0"/>
        <w:spacing w:after="0" w:line="360" w:lineRule="auto"/>
        <w:ind w:firstLine="709"/>
        <w:jc w:val="both"/>
      </w:pPr>
      <w:r w:rsidRPr="00594C45">
        <w:t xml:space="preserve">Анализ современной ситуации выявил основные направления демографических процессов в </w:t>
      </w:r>
      <w:r w:rsidR="00F32AE5">
        <w:t>п</w:t>
      </w:r>
      <w:r w:rsidR="003A3818">
        <w:t>оселке Магнитный</w:t>
      </w:r>
      <w:r w:rsidR="00115689">
        <w:t xml:space="preserve"> это</w:t>
      </w:r>
      <w:r w:rsidRPr="00594C45">
        <w:t xml:space="preserve"> падение численности населения за счет отрицательного сальдо естественного движения и </w:t>
      </w:r>
      <w:r w:rsidRPr="00B65CD8">
        <w:t xml:space="preserve">миграционного оттока. </w:t>
      </w:r>
    </w:p>
    <w:p w:rsidR="00677A32" w:rsidRPr="00ED4D77" w:rsidRDefault="00677A32" w:rsidP="009D1F5C">
      <w:pPr>
        <w:widowControl w:val="0"/>
        <w:spacing w:after="0" w:line="360" w:lineRule="auto"/>
        <w:ind w:firstLine="709"/>
        <w:jc w:val="both"/>
      </w:pPr>
      <w:r w:rsidRPr="00ED4D77">
        <w:t xml:space="preserve">Современные демографические характеристики позволяют сделать прогноз </w:t>
      </w:r>
      <w:r>
        <w:t xml:space="preserve">изменения численности </w:t>
      </w:r>
      <w:r w:rsidRPr="00ED4D77">
        <w:t xml:space="preserve">на перспективу. </w:t>
      </w:r>
    </w:p>
    <w:p w:rsidR="00677A32" w:rsidRPr="00ED4D77" w:rsidRDefault="00677A32" w:rsidP="009D1F5C">
      <w:pPr>
        <w:widowControl w:val="0"/>
        <w:spacing w:after="0" w:line="360" w:lineRule="auto"/>
        <w:ind w:firstLine="709"/>
        <w:jc w:val="both"/>
      </w:pPr>
      <w:r w:rsidRPr="00ED4D77">
        <w:t xml:space="preserve">Оценка перспективного изменения численности населения в достаточно широком временном диапазоне (до </w:t>
      </w:r>
      <w:r w:rsidR="00AF0E09">
        <w:t>2045</w:t>
      </w:r>
      <w:r w:rsidRPr="00ED4D77">
        <w:t xml:space="preserve"> г.) требует построения двух вариантов прогноза (условно «инерционный» и «</w:t>
      </w:r>
      <w:r w:rsidR="00B956E6">
        <w:t>стабилизационный</w:t>
      </w:r>
      <w:r w:rsidRPr="00ED4D77">
        <w:t xml:space="preserve">»).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w:t>
      </w:r>
      <w:r w:rsidR="00AF0E09">
        <w:t>2025</w:t>
      </w:r>
      <w:r w:rsidRPr="00ED4D77">
        <w:t xml:space="preserve"> год (первая очередь</w:t>
      </w:r>
      <w:r>
        <w:t xml:space="preserve"> генерального плана</w:t>
      </w:r>
      <w:r w:rsidRPr="00ED4D77">
        <w:t xml:space="preserve">) и </w:t>
      </w:r>
      <w:r w:rsidR="00AF0E09">
        <w:t>2045</w:t>
      </w:r>
      <w:r w:rsidRPr="00ED4D77">
        <w:t xml:space="preserve"> год (расчетный срок).</w:t>
      </w:r>
    </w:p>
    <w:p w:rsidR="00677A32" w:rsidRPr="00ED4D77" w:rsidRDefault="00677A32" w:rsidP="009D1F5C">
      <w:pPr>
        <w:widowControl w:val="0"/>
        <w:spacing w:after="0" w:line="360" w:lineRule="auto"/>
        <w:ind w:firstLine="709"/>
        <w:jc w:val="both"/>
      </w:pPr>
      <w:r w:rsidRPr="00ED4D77">
        <w:t xml:space="preserve">«Инерционный» сценарий прогноза предполагает сохранение сложившихся </w:t>
      </w:r>
      <w:r w:rsidRPr="00ED4D77">
        <w:lastRenderedPageBreak/>
        <w:t xml:space="preserve">условий смертности, рождаемости и миграции. </w:t>
      </w:r>
    </w:p>
    <w:p w:rsidR="00677A32" w:rsidRDefault="00677A32" w:rsidP="009D1F5C">
      <w:pPr>
        <w:widowControl w:val="0"/>
        <w:spacing w:after="0" w:line="360" w:lineRule="auto"/>
        <w:ind w:firstLine="709"/>
        <w:jc w:val="both"/>
      </w:pPr>
      <w:r w:rsidRPr="00ED4D77">
        <w:t>«</w:t>
      </w:r>
      <w:r w:rsidR="00B956E6">
        <w:t>Стабилизационный</w:t>
      </w:r>
      <w:r w:rsidRPr="00ED4D77">
        <w:t xml:space="preserve">» сценарий основан на </w:t>
      </w:r>
      <w:r w:rsidR="00115689">
        <w:t>стабилизации</w:t>
      </w:r>
      <w:r w:rsidR="00115689" w:rsidRPr="00ED4D77">
        <w:t xml:space="preserve"> численности населения </w:t>
      </w:r>
      <w:r w:rsidRPr="00ED4D77">
        <w:t>за счёт повышения уровня рождаемости, снижения смертности</w:t>
      </w:r>
      <w:r>
        <w:t>, миграционного оттока населения</w:t>
      </w:r>
      <w:r w:rsidRPr="00ED4D77">
        <w:t>.</w:t>
      </w:r>
    </w:p>
    <w:p w:rsidR="00677A32" w:rsidRPr="00594C45" w:rsidRDefault="00677A32" w:rsidP="009D1F5C">
      <w:pPr>
        <w:widowControl w:val="0"/>
        <w:spacing w:after="0" w:line="360" w:lineRule="auto"/>
        <w:ind w:firstLine="709"/>
        <w:jc w:val="both"/>
      </w:pPr>
      <w:r w:rsidRPr="00594C45">
        <w:t>Ориентировочный прогноз численности населения выполнен на основании анализа сложившейся социально-экономичес</w:t>
      </w:r>
      <w:r>
        <w:t>кой и демографической ситуации</w:t>
      </w:r>
      <w:r w:rsidRPr="00594C45">
        <w:t xml:space="preserve">, а также с учетом основных тенденций перспективного расчета численности населения Российской Федерации до </w:t>
      </w:r>
      <w:r w:rsidR="00AF0E09">
        <w:t>2045</w:t>
      </w:r>
      <w:r w:rsidRPr="00594C45">
        <w:t xml:space="preserve"> года. </w:t>
      </w:r>
    </w:p>
    <w:p w:rsidR="00677A32" w:rsidRPr="00594C45" w:rsidRDefault="00677A32" w:rsidP="009D1F5C">
      <w:pPr>
        <w:widowControl w:val="0"/>
        <w:spacing w:after="0" w:line="360" w:lineRule="auto"/>
        <w:ind w:firstLine="851"/>
        <w:jc w:val="both"/>
      </w:pPr>
      <w:r w:rsidRPr="00594C45">
        <w:t>Численность населения рассчитывается согласно существующей методике по формуле:</w:t>
      </w:r>
    </w:p>
    <w:p w:rsidR="00677A32" w:rsidRPr="00594C45" w:rsidRDefault="00677A32" w:rsidP="009D1F5C">
      <w:pPr>
        <w:widowControl w:val="0"/>
        <w:spacing w:after="0" w:line="360" w:lineRule="auto"/>
        <w:jc w:val="center"/>
      </w:pPr>
      <w:r w:rsidRPr="00594C45">
        <w:t>Н</w:t>
      </w:r>
      <w:r w:rsidRPr="0097392F">
        <w:rPr>
          <w:vertAlign w:val="subscript"/>
        </w:rPr>
        <w:t>о</w:t>
      </w:r>
      <w:r w:rsidRPr="00594C45">
        <w:t xml:space="preserve"> = Н</w:t>
      </w:r>
      <w:r w:rsidRPr="0097392F">
        <w:rPr>
          <w:vertAlign w:val="subscript"/>
        </w:rPr>
        <w:t>с</w:t>
      </w:r>
      <w:r w:rsidRPr="00594C45">
        <w:t xml:space="preserve"> (1 + (Р+М)/100)</w:t>
      </w:r>
      <w:r w:rsidRPr="00633F96">
        <w:rPr>
          <w:vertAlign w:val="superscript"/>
        </w:rPr>
        <w:t>Т</w:t>
      </w:r>
      <w:r w:rsidRPr="00594C45">
        <w:t>,</w:t>
      </w:r>
    </w:p>
    <w:p w:rsidR="00677A32" w:rsidRPr="00594C45" w:rsidRDefault="00677A32" w:rsidP="009D1F5C">
      <w:pPr>
        <w:widowControl w:val="0"/>
        <w:spacing w:after="0" w:line="360" w:lineRule="auto"/>
        <w:ind w:firstLine="709"/>
        <w:jc w:val="both"/>
      </w:pPr>
      <w:r w:rsidRPr="00594C45">
        <w:t>где,</w:t>
      </w:r>
      <w:r w:rsidRPr="00594C45">
        <w:tab/>
        <w:t>Но – ожидаемая численность населения на расчетный год,</w:t>
      </w:r>
    </w:p>
    <w:p w:rsidR="00677A32" w:rsidRPr="00594C45" w:rsidRDefault="00677A32" w:rsidP="009D1F5C">
      <w:pPr>
        <w:widowControl w:val="0"/>
        <w:spacing w:after="0" w:line="360" w:lineRule="auto"/>
        <w:ind w:left="567" w:firstLine="851"/>
        <w:jc w:val="both"/>
      </w:pPr>
      <w:r w:rsidRPr="00594C45">
        <w:t>Нс – существующая численность населения,</w:t>
      </w:r>
    </w:p>
    <w:p w:rsidR="00677A32" w:rsidRPr="00594C45" w:rsidRDefault="00677A32" w:rsidP="009D1F5C">
      <w:pPr>
        <w:widowControl w:val="0"/>
        <w:spacing w:after="0" w:line="360" w:lineRule="auto"/>
        <w:ind w:left="567" w:firstLine="851"/>
        <w:jc w:val="both"/>
      </w:pPr>
      <w:r w:rsidRPr="00594C45">
        <w:t>Р – среднегодовой естественный прирост,</w:t>
      </w:r>
    </w:p>
    <w:p w:rsidR="00677A32" w:rsidRPr="00594C45" w:rsidRDefault="00677A32" w:rsidP="009D1F5C">
      <w:pPr>
        <w:widowControl w:val="0"/>
        <w:spacing w:after="0" w:line="360" w:lineRule="auto"/>
        <w:ind w:left="567" w:firstLine="851"/>
        <w:jc w:val="both"/>
      </w:pPr>
      <w:r w:rsidRPr="00594C45">
        <w:t>М – среднегодовая миграция,</w:t>
      </w:r>
    </w:p>
    <w:p w:rsidR="00677A32" w:rsidRPr="00594C45" w:rsidRDefault="00677A32" w:rsidP="009D1F5C">
      <w:pPr>
        <w:widowControl w:val="0"/>
        <w:spacing w:after="0" w:line="360" w:lineRule="auto"/>
        <w:ind w:left="567" w:firstLine="851"/>
        <w:jc w:val="both"/>
      </w:pPr>
      <w:r w:rsidRPr="00594C45">
        <w:t>Т – число лет расчетного срока.</w:t>
      </w:r>
    </w:p>
    <w:p w:rsidR="00C225F3" w:rsidRDefault="00677A32" w:rsidP="009D1F5C">
      <w:pPr>
        <w:widowControl w:val="0"/>
        <w:spacing w:after="0" w:line="360" w:lineRule="auto"/>
        <w:ind w:firstLine="851"/>
        <w:jc w:val="both"/>
      </w:pPr>
      <w:r w:rsidRPr="00ED4D77">
        <w:t xml:space="preserve">Далее </w:t>
      </w:r>
      <w:r>
        <w:t xml:space="preserve">приведен </w:t>
      </w:r>
      <w:r w:rsidRPr="00ED4D77">
        <w:t xml:space="preserve"> расчет</w:t>
      </w:r>
      <w:r>
        <w:t xml:space="preserve"> инерционного и инновационного</w:t>
      </w:r>
      <w:r w:rsidRPr="00ED4D77">
        <w:t xml:space="preserve"> прогноза численности населения.</w:t>
      </w:r>
    </w:p>
    <w:p w:rsidR="00677A32" w:rsidRPr="00BF4BB1" w:rsidRDefault="00677A32" w:rsidP="004D76CF">
      <w:pPr>
        <w:pStyle w:val="af6"/>
        <w:widowControl w:val="0"/>
        <w:spacing w:after="0"/>
        <w:jc w:val="both"/>
        <w:rPr>
          <w:color w:val="auto"/>
          <w:sz w:val="20"/>
          <w:szCs w:val="20"/>
        </w:rPr>
      </w:pPr>
      <w:r w:rsidRPr="00BF4BB1">
        <w:rPr>
          <w:color w:val="auto"/>
          <w:sz w:val="20"/>
          <w:szCs w:val="20"/>
        </w:rPr>
        <w:t>Таблица</w:t>
      </w:r>
      <w:r w:rsidR="00115689" w:rsidRPr="00BF4BB1">
        <w:rPr>
          <w:color w:val="auto"/>
          <w:sz w:val="20"/>
          <w:szCs w:val="20"/>
        </w:rPr>
        <w:t xml:space="preserve">. </w:t>
      </w:r>
      <w:r w:rsidRPr="00BF4BB1">
        <w:rPr>
          <w:color w:val="auto"/>
          <w:sz w:val="20"/>
          <w:szCs w:val="20"/>
        </w:rPr>
        <w:t>Данные для расчета ожидаемой численности населения и результаты этого расчета (инерционный сценарий развития)</w:t>
      </w:r>
      <w:r w:rsidR="00115689" w:rsidRPr="00BF4BB1">
        <w:rPr>
          <w:color w:val="auto"/>
          <w:sz w:val="20"/>
          <w:szCs w:val="2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8"/>
        <w:gridCol w:w="7056"/>
        <w:gridCol w:w="1828"/>
      </w:tblGrid>
      <w:tr w:rsidR="00677A32" w:rsidRPr="001455F0" w:rsidTr="00C346D3">
        <w:tc>
          <w:tcPr>
            <w:tcW w:w="359" w:type="pct"/>
            <w:tcBorders>
              <w:right w:val="single" w:sz="4" w:space="0" w:color="auto"/>
            </w:tcBorders>
            <w:shd w:val="clear" w:color="auto" w:fill="auto"/>
            <w:vAlign w:val="center"/>
          </w:tcPr>
          <w:p w:rsidR="00677A32" w:rsidRPr="001455F0" w:rsidRDefault="00677A32" w:rsidP="009D1F5C">
            <w:pPr>
              <w:widowControl w:val="0"/>
              <w:tabs>
                <w:tab w:val="num" w:pos="2276"/>
              </w:tabs>
              <w:spacing w:after="0" w:line="240" w:lineRule="auto"/>
              <w:jc w:val="center"/>
              <w:rPr>
                <w:b/>
                <w:sz w:val="20"/>
                <w:szCs w:val="20"/>
                <w:lang w:eastAsia="ru-RU"/>
              </w:rPr>
            </w:pPr>
            <w:r w:rsidRPr="001455F0">
              <w:rPr>
                <w:b/>
                <w:sz w:val="20"/>
                <w:szCs w:val="20"/>
                <w:lang w:eastAsia="ru-RU"/>
              </w:rPr>
              <w:t>№</w:t>
            </w:r>
          </w:p>
          <w:p w:rsidR="00677A32" w:rsidRPr="001455F0" w:rsidRDefault="00677A32" w:rsidP="009D1F5C">
            <w:pPr>
              <w:widowControl w:val="0"/>
              <w:tabs>
                <w:tab w:val="num" w:pos="2276"/>
              </w:tabs>
              <w:spacing w:after="0" w:line="240" w:lineRule="auto"/>
              <w:jc w:val="center"/>
              <w:rPr>
                <w:b/>
                <w:sz w:val="20"/>
                <w:szCs w:val="20"/>
                <w:lang w:eastAsia="ru-RU"/>
              </w:rPr>
            </w:pPr>
            <w:r w:rsidRPr="001455F0">
              <w:rPr>
                <w:b/>
                <w:sz w:val="20"/>
                <w:szCs w:val="20"/>
                <w:lang w:eastAsia="ru-RU"/>
              </w:rPr>
              <w:t>п/п</w:t>
            </w:r>
          </w:p>
        </w:tc>
        <w:tc>
          <w:tcPr>
            <w:tcW w:w="3686" w:type="pct"/>
            <w:tcBorders>
              <w:left w:val="single" w:sz="4" w:space="0" w:color="auto"/>
            </w:tcBorders>
            <w:shd w:val="clear" w:color="auto" w:fill="auto"/>
            <w:vAlign w:val="center"/>
          </w:tcPr>
          <w:p w:rsidR="00677A32" w:rsidRPr="001455F0" w:rsidRDefault="00677A32" w:rsidP="009D1F5C">
            <w:pPr>
              <w:widowControl w:val="0"/>
              <w:tabs>
                <w:tab w:val="num" w:pos="2276"/>
              </w:tabs>
              <w:spacing w:after="0" w:line="240" w:lineRule="auto"/>
              <w:jc w:val="center"/>
              <w:rPr>
                <w:b/>
                <w:sz w:val="20"/>
                <w:szCs w:val="20"/>
                <w:lang w:eastAsia="ru-RU"/>
              </w:rPr>
            </w:pPr>
            <w:r w:rsidRPr="001455F0">
              <w:rPr>
                <w:b/>
                <w:sz w:val="20"/>
                <w:szCs w:val="20"/>
                <w:lang w:eastAsia="ru-RU"/>
              </w:rPr>
              <w:t>Показатели</w:t>
            </w:r>
          </w:p>
        </w:tc>
        <w:tc>
          <w:tcPr>
            <w:tcW w:w="955" w:type="pct"/>
            <w:shd w:val="clear" w:color="auto" w:fill="auto"/>
            <w:vAlign w:val="center"/>
          </w:tcPr>
          <w:p w:rsidR="00677A32" w:rsidRPr="009A0E0D" w:rsidRDefault="00677A32" w:rsidP="009D1F5C">
            <w:pPr>
              <w:widowControl w:val="0"/>
              <w:tabs>
                <w:tab w:val="num" w:pos="2276"/>
              </w:tabs>
              <w:spacing w:after="0" w:line="240" w:lineRule="auto"/>
              <w:jc w:val="center"/>
              <w:rPr>
                <w:b/>
                <w:sz w:val="20"/>
                <w:szCs w:val="20"/>
                <w:lang w:eastAsia="ru-RU"/>
              </w:rPr>
            </w:pPr>
            <w:r w:rsidRPr="009A0E0D">
              <w:rPr>
                <w:b/>
                <w:sz w:val="20"/>
                <w:szCs w:val="20"/>
                <w:lang w:eastAsia="ru-RU"/>
              </w:rPr>
              <w:t>Значение</w:t>
            </w:r>
          </w:p>
        </w:tc>
      </w:tr>
      <w:tr w:rsidR="0063715D" w:rsidRPr="001455F0" w:rsidTr="00C346D3">
        <w:tc>
          <w:tcPr>
            <w:tcW w:w="359" w:type="pct"/>
            <w:tcBorders>
              <w:right w:val="single" w:sz="4" w:space="0" w:color="auto"/>
            </w:tcBorders>
            <w:shd w:val="clear" w:color="auto" w:fill="auto"/>
            <w:vAlign w:val="center"/>
          </w:tcPr>
          <w:p w:rsidR="0063715D" w:rsidRPr="001455F0" w:rsidRDefault="0063715D" w:rsidP="009D1F5C">
            <w:pPr>
              <w:widowControl w:val="0"/>
              <w:tabs>
                <w:tab w:val="num" w:pos="2276"/>
              </w:tabs>
              <w:spacing w:after="0" w:line="240" w:lineRule="auto"/>
              <w:jc w:val="center"/>
              <w:rPr>
                <w:sz w:val="20"/>
                <w:szCs w:val="20"/>
                <w:lang w:eastAsia="ru-RU"/>
              </w:rPr>
            </w:pPr>
            <w:r w:rsidRPr="001455F0">
              <w:rPr>
                <w:sz w:val="20"/>
                <w:szCs w:val="20"/>
                <w:lang w:eastAsia="ru-RU"/>
              </w:rPr>
              <w:t>1</w:t>
            </w:r>
          </w:p>
        </w:tc>
        <w:tc>
          <w:tcPr>
            <w:tcW w:w="3686" w:type="pct"/>
            <w:tcBorders>
              <w:left w:val="single" w:sz="4" w:space="0" w:color="auto"/>
            </w:tcBorders>
            <w:shd w:val="clear" w:color="auto" w:fill="auto"/>
            <w:vAlign w:val="center"/>
          </w:tcPr>
          <w:p w:rsidR="0063715D" w:rsidRPr="001455F0" w:rsidRDefault="0063715D" w:rsidP="009D1F5C">
            <w:pPr>
              <w:widowControl w:val="0"/>
              <w:tabs>
                <w:tab w:val="num" w:pos="2276"/>
              </w:tabs>
              <w:spacing w:after="0" w:line="240" w:lineRule="auto"/>
              <w:jc w:val="center"/>
              <w:rPr>
                <w:sz w:val="20"/>
                <w:szCs w:val="20"/>
                <w:lang w:eastAsia="ru-RU"/>
              </w:rPr>
            </w:pPr>
            <w:r w:rsidRPr="001455F0">
              <w:rPr>
                <w:sz w:val="20"/>
                <w:szCs w:val="20"/>
                <w:lang w:eastAsia="ru-RU"/>
              </w:rPr>
              <w:t>Численность населения на момент проектирования, чел</w:t>
            </w:r>
          </w:p>
        </w:tc>
        <w:tc>
          <w:tcPr>
            <w:tcW w:w="955" w:type="pct"/>
            <w:shd w:val="clear" w:color="auto" w:fill="auto"/>
            <w:vAlign w:val="center"/>
          </w:tcPr>
          <w:p w:rsidR="0063715D" w:rsidRPr="009A0E0D" w:rsidRDefault="002C65BD" w:rsidP="0063715D">
            <w:pPr>
              <w:spacing w:after="0" w:line="240" w:lineRule="auto"/>
              <w:jc w:val="center"/>
              <w:rPr>
                <w:color w:val="000000"/>
                <w:sz w:val="20"/>
                <w:szCs w:val="20"/>
              </w:rPr>
            </w:pPr>
            <w:r>
              <w:rPr>
                <w:color w:val="000000"/>
                <w:sz w:val="20"/>
                <w:szCs w:val="20"/>
              </w:rPr>
              <w:t>2490</w:t>
            </w:r>
          </w:p>
        </w:tc>
      </w:tr>
      <w:tr w:rsidR="0063715D" w:rsidRPr="001455F0" w:rsidTr="00C346D3">
        <w:trPr>
          <w:trHeight w:val="126"/>
        </w:trPr>
        <w:tc>
          <w:tcPr>
            <w:tcW w:w="359" w:type="pct"/>
            <w:tcBorders>
              <w:right w:val="single" w:sz="4" w:space="0" w:color="auto"/>
            </w:tcBorders>
            <w:shd w:val="clear" w:color="auto" w:fill="auto"/>
            <w:vAlign w:val="center"/>
          </w:tcPr>
          <w:p w:rsidR="0063715D" w:rsidRPr="001455F0" w:rsidRDefault="0063715D" w:rsidP="009D1F5C">
            <w:pPr>
              <w:widowControl w:val="0"/>
              <w:tabs>
                <w:tab w:val="num" w:pos="2276"/>
              </w:tabs>
              <w:spacing w:after="0" w:line="240" w:lineRule="auto"/>
              <w:jc w:val="center"/>
              <w:rPr>
                <w:sz w:val="20"/>
                <w:szCs w:val="20"/>
                <w:lang w:eastAsia="ru-RU"/>
              </w:rPr>
            </w:pPr>
            <w:r w:rsidRPr="001455F0">
              <w:rPr>
                <w:sz w:val="20"/>
                <w:szCs w:val="20"/>
                <w:lang w:eastAsia="ru-RU"/>
              </w:rPr>
              <w:t>2</w:t>
            </w:r>
          </w:p>
        </w:tc>
        <w:tc>
          <w:tcPr>
            <w:tcW w:w="3686" w:type="pct"/>
            <w:tcBorders>
              <w:left w:val="single" w:sz="4" w:space="0" w:color="auto"/>
            </w:tcBorders>
            <w:shd w:val="clear" w:color="auto" w:fill="auto"/>
            <w:vAlign w:val="center"/>
          </w:tcPr>
          <w:p w:rsidR="0063715D" w:rsidRPr="001455F0" w:rsidRDefault="0063715D" w:rsidP="009D1F5C">
            <w:pPr>
              <w:widowControl w:val="0"/>
              <w:tabs>
                <w:tab w:val="num" w:pos="2276"/>
              </w:tabs>
              <w:spacing w:after="0" w:line="240" w:lineRule="auto"/>
              <w:jc w:val="center"/>
              <w:rPr>
                <w:sz w:val="20"/>
                <w:szCs w:val="20"/>
                <w:lang w:eastAsia="ru-RU"/>
              </w:rPr>
            </w:pPr>
            <w:r w:rsidRPr="001455F0">
              <w:rPr>
                <w:sz w:val="20"/>
                <w:szCs w:val="20"/>
                <w:lang w:eastAsia="ru-RU"/>
              </w:rPr>
              <w:t>Среднегодовой общий прирост населения, %</w:t>
            </w:r>
          </w:p>
        </w:tc>
        <w:tc>
          <w:tcPr>
            <w:tcW w:w="955" w:type="pct"/>
            <w:shd w:val="clear" w:color="auto" w:fill="auto"/>
            <w:vAlign w:val="center"/>
          </w:tcPr>
          <w:p w:rsidR="0063715D" w:rsidRPr="009A0E0D" w:rsidRDefault="0063715D" w:rsidP="0063715D">
            <w:pPr>
              <w:spacing w:after="0" w:line="240" w:lineRule="auto"/>
              <w:jc w:val="center"/>
              <w:rPr>
                <w:color w:val="000000"/>
                <w:sz w:val="20"/>
                <w:szCs w:val="20"/>
              </w:rPr>
            </w:pPr>
            <w:r w:rsidRPr="009A0E0D">
              <w:rPr>
                <w:color w:val="000000"/>
                <w:sz w:val="20"/>
                <w:szCs w:val="20"/>
              </w:rPr>
              <w:t>-0,8</w:t>
            </w:r>
          </w:p>
        </w:tc>
      </w:tr>
      <w:tr w:rsidR="009A0E0D" w:rsidRPr="001455F0" w:rsidTr="00C346D3">
        <w:tc>
          <w:tcPr>
            <w:tcW w:w="359" w:type="pct"/>
            <w:tcBorders>
              <w:right w:val="single" w:sz="4" w:space="0" w:color="auto"/>
            </w:tcBorders>
            <w:shd w:val="clear" w:color="auto" w:fill="auto"/>
            <w:vAlign w:val="center"/>
          </w:tcPr>
          <w:p w:rsidR="009A0E0D" w:rsidRPr="001455F0" w:rsidRDefault="009A0E0D" w:rsidP="009D1F5C">
            <w:pPr>
              <w:widowControl w:val="0"/>
              <w:tabs>
                <w:tab w:val="num" w:pos="2276"/>
              </w:tabs>
              <w:spacing w:after="0" w:line="240" w:lineRule="auto"/>
              <w:jc w:val="center"/>
              <w:rPr>
                <w:sz w:val="20"/>
                <w:szCs w:val="20"/>
                <w:lang w:eastAsia="ru-RU"/>
              </w:rPr>
            </w:pPr>
            <w:r w:rsidRPr="001455F0">
              <w:rPr>
                <w:sz w:val="20"/>
                <w:szCs w:val="20"/>
                <w:lang w:eastAsia="ru-RU"/>
              </w:rPr>
              <w:t>3</w:t>
            </w:r>
          </w:p>
        </w:tc>
        <w:tc>
          <w:tcPr>
            <w:tcW w:w="3686" w:type="pct"/>
            <w:tcBorders>
              <w:left w:val="single" w:sz="4" w:space="0" w:color="auto"/>
            </w:tcBorders>
            <w:shd w:val="clear" w:color="auto" w:fill="auto"/>
            <w:vAlign w:val="center"/>
          </w:tcPr>
          <w:p w:rsidR="009A0E0D" w:rsidRPr="001455F0" w:rsidRDefault="009A0E0D" w:rsidP="009D1F5C">
            <w:pPr>
              <w:widowControl w:val="0"/>
              <w:tabs>
                <w:tab w:val="num" w:pos="2276"/>
              </w:tabs>
              <w:spacing w:after="0" w:line="240" w:lineRule="auto"/>
              <w:jc w:val="center"/>
              <w:rPr>
                <w:sz w:val="20"/>
                <w:szCs w:val="20"/>
                <w:lang w:eastAsia="ru-RU"/>
              </w:rPr>
            </w:pPr>
            <w:r w:rsidRPr="001455F0">
              <w:rPr>
                <w:sz w:val="20"/>
                <w:szCs w:val="20"/>
                <w:lang w:eastAsia="ru-RU"/>
              </w:rPr>
              <w:t>Срок первой очереди, лет</w:t>
            </w:r>
          </w:p>
        </w:tc>
        <w:tc>
          <w:tcPr>
            <w:tcW w:w="955" w:type="pct"/>
            <w:shd w:val="clear" w:color="auto" w:fill="auto"/>
            <w:vAlign w:val="center"/>
          </w:tcPr>
          <w:p w:rsidR="009A0E0D" w:rsidRPr="001455F0" w:rsidRDefault="009A0E0D" w:rsidP="00587CA5">
            <w:pPr>
              <w:spacing w:after="0" w:line="240" w:lineRule="auto"/>
              <w:jc w:val="center"/>
              <w:rPr>
                <w:color w:val="000000"/>
                <w:sz w:val="20"/>
                <w:szCs w:val="20"/>
              </w:rPr>
            </w:pPr>
            <w:r>
              <w:rPr>
                <w:color w:val="000000"/>
                <w:sz w:val="20"/>
                <w:szCs w:val="20"/>
              </w:rPr>
              <w:t>5</w:t>
            </w:r>
          </w:p>
        </w:tc>
      </w:tr>
      <w:tr w:rsidR="009A0E0D" w:rsidRPr="001455F0" w:rsidTr="00C346D3">
        <w:tc>
          <w:tcPr>
            <w:tcW w:w="359" w:type="pct"/>
            <w:tcBorders>
              <w:right w:val="single" w:sz="4" w:space="0" w:color="auto"/>
            </w:tcBorders>
            <w:shd w:val="clear" w:color="auto" w:fill="auto"/>
            <w:vAlign w:val="center"/>
          </w:tcPr>
          <w:p w:rsidR="009A0E0D" w:rsidRPr="001455F0" w:rsidRDefault="009A0E0D" w:rsidP="009D1F5C">
            <w:pPr>
              <w:widowControl w:val="0"/>
              <w:tabs>
                <w:tab w:val="num" w:pos="2276"/>
              </w:tabs>
              <w:spacing w:after="0" w:line="240" w:lineRule="auto"/>
              <w:jc w:val="center"/>
              <w:rPr>
                <w:sz w:val="20"/>
                <w:szCs w:val="20"/>
                <w:lang w:eastAsia="ru-RU"/>
              </w:rPr>
            </w:pPr>
            <w:r w:rsidRPr="001455F0">
              <w:rPr>
                <w:sz w:val="20"/>
                <w:szCs w:val="20"/>
                <w:lang w:eastAsia="ru-RU"/>
              </w:rPr>
              <w:t>4</w:t>
            </w:r>
          </w:p>
        </w:tc>
        <w:tc>
          <w:tcPr>
            <w:tcW w:w="3686" w:type="pct"/>
            <w:tcBorders>
              <w:left w:val="single" w:sz="4" w:space="0" w:color="auto"/>
            </w:tcBorders>
            <w:shd w:val="clear" w:color="auto" w:fill="auto"/>
            <w:vAlign w:val="center"/>
          </w:tcPr>
          <w:p w:rsidR="009A0E0D" w:rsidRPr="001455F0" w:rsidRDefault="009A0E0D" w:rsidP="009D1F5C">
            <w:pPr>
              <w:widowControl w:val="0"/>
              <w:tabs>
                <w:tab w:val="num" w:pos="2276"/>
              </w:tabs>
              <w:spacing w:after="0" w:line="240" w:lineRule="auto"/>
              <w:jc w:val="center"/>
              <w:rPr>
                <w:sz w:val="20"/>
                <w:szCs w:val="20"/>
                <w:lang w:eastAsia="ru-RU"/>
              </w:rPr>
            </w:pPr>
            <w:r w:rsidRPr="001455F0">
              <w:rPr>
                <w:sz w:val="20"/>
                <w:szCs w:val="20"/>
                <w:lang w:eastAsia="ru-RU"/>
              </w:rPr>
              <w:t>Расчетный срок, лет</w:t>
            </w:r>
          </w:p>
        </w:tc>
        <w:tc>
          <w:tcPr>
            <w:tcW w:w="955" w:type="pct"/>
            <w:shd w:val="clear" w:color="auto" w:fill="auto"/>
            <w:vAlign w:val="center"/>
          </w:tcPr>
          <w:p w:rsidR="009A0E0D" w:rsidRPr="001455F0" w:rsidRDefault="009A0E0D" w:rsidP="00587CA5">
            <w:pPr>
              <w:spacing w:after="0" w:line="240" w:lineRule="auto"/>
              <w:jc w:val="center"/>
              <w:rPr>
                <w:color w:val="000000"/>
                <w:sz w:val="20"/>
                <w:szCs w:val="20"/>
              </w:rPr>
            </w:pPr>
            <w:r>
              <w:rPr>
                <w:color w:val="000000"/>
                <w:sz w:val="20"/>
                <w:szCs w:val="20"/>
              </w:rPr>
              <w:t>25</w:t>
            </w:r>
          </w:p>
        </w:tc>
      </w:tr>
      <w:tr w:rsidR="0089009E" w:rsidRPr="001455F0" w:rsidTr="00C346D3">
        <w:tc>
          <w:tcPr>
            <w:tcW w:w="359" w:type="pct"/>
            <w:tcBorders>
              <w:right w:val="single" w:sz="4" w:space="0" w:color="auto"/>
            </w:tcBorders>
            <w:shd w:val="clear" w:color="auto" w:fill="auto"/>
            <w:vAlign w:val="center"/>
          </w:tcPr>
          <w:p w:rsidR="0089009E" w:rsidRPr="001455F0" w:rsidRDefault="0089009E" w:rsidP="009D1F5C">
            <w:pPr>
              <w:widowControl w:val="0"/>
              <w:tabs>
                <w:tab w:val="num" w:pos="2276"/>
              </w:tabs>
              <w:spacing w:after="0" w:line="240" w:lineRule="auto"/>
              <w:jc w:val="center"/>
              <w:rPr>
                <w:sz w:val="20"/>
                <w:szCs w:val="20"/>
                <w:lang w:eastAsia="ru-RU"/>
              </w:rPr>
            </w:pPr>
            <w:r w:rsidRPr="001455F0">
              <w:rPr>
                <w:sz w:val="20"/>
                <w:szCs w:val="20"/>
                <w:lang w:eastAsia="ru-RU"/>
              </w:rPr>
              <w:t>5</w:t>
            </w:r>
          </w:p>
        </w:tc>
        <w:tc>
          <w:tcPr>
            <w:tcW w:w="3686" w:type="pct"/>
            <w:tcBorders>
              <w:left w:val="single" w:sz="4" w:space="0" w:color="auto"/>
            </w:tcBorders>
            <w:shd w:val="clear" w:color="auto" w:fill="auto"/>
            <w:vAlign w:val="center"/>
          </w:tcPr>
          <w:p w:rsidR="0089009E" w:rsidRPr="001455F0" w:rsidRDefault="0089009E" w:rsidP="00103494">
            <w:pPr>
              <w:widowControl w:val="0"/>
              <w:tabs>
                <w:tab w:val="num" w:pos="2276"/>
              </w:tabs>
              <w:spacing w:after="0" w:line="240" w:lineRule="auto"/>
              <w:jc w:val="center"/>
              <w:rPr>
                <w:sz w:val="20"/>
                <w:szCs w:val="20"/>
                <w:lang w:eastAsia="ru-RU"/>
              </w:rPr>
            </w:pPr>
            <w:r w:rsidRPr="001455F0">
              <w:rPr>
                <w:sz w:val="20"/>
                <w:szCs w:val="20"/>
                <w:lang w:eastAsia="ru-RU"/>
              </w:rPr>
              <w:t xml:space="preserve">Ожидаемая численность населения в </w:t>
            </w:r>
            <w:r w:rsidR="00AF0E09">
              <w:rPr>
                <w:sz w:val="20"/>
                <w:szCs w:val="20"/>
                <w:lang w:eastAsia="ru-RU"/>
              </w:rPr>
              <w:t>2025</w:t>
            </w:r>
            <w:r w:rsidRPr="001455F0">
              <w:rPr>
                <w:sz w:val="20"/>
                <w:szCs w:val="20"/>
                <w:lang w:eastAsia="ru-RU"/>
              </w:rPr>
              <w:t xml:space="preserve"> году, чел</w:t>
            </w:r>
          </w:p>
        </w:tc>
        <w:tc>
          <w:tcPr>
            <w:tcW w:w="955" w:type="pct"/>
            <w:shd w:val="clear" w:color="auto" w:fill="auto"/>
            <w:vAlign w:val="center"/>
          </w:tcPr>
          <w:p w:rsidR="0089009E" w:rsidRPr="002D10D5" w:rsidRDefault="002D10D5" w:rsidP="00615243">
            <w:pPr>
              <w:widowControl w:val="0"/>
              <w:spacing w:after="0" w:line="240" w:lineRule="auto"/>
              <w:jc w:val="center"/>
              <w:rPr>
                <w:color w:val="000000"/>
                <w:sz w:val="20"/>
                <w:szCs w:val="20"/>
              </w:rPr>
            </w:pPr>
            <w:r w:rsidRPr="002D10D5">
              <w:rPr>
                <w:color w:val="000000"/>
                <w:sz w:val="20"/>
                <w:szCs w:val="20"/>
              </w:rPr>
              <w:t>1444</w:t>
            </w:r>
          </w:p>
        </w:tc>
      </w:tr>
      <w:tr w:rsidR="0089009E" w:rsidRPr="001455F0" w:rsidTr="00C346D3">
        <w:tc>
          <w:tcPr>
            <w:tcW w:w="359" w:type="pct"/>
            <w:tcBorders>
              <w:right w:val="single" w:sz="4" w:space="0" w:color="auto"/>
            </w:tcBorders>
            <w:shd w:val="clear" w:color="auto" w:fill="auto"/>
            <w:vAlign w:val="center"/>
          </w:tcPr>
          <w:p w:rsidR="0089009E" w:rsidRPr="001455F0" w:rsidRDefault="0089009E" w:rsidP="009D1F5C">
            <w:pPr>
              <w:widowControl w:val="0"/>
              <w:tabs>
                <w:tab w:val="num" w:pos="2276"/>
              </w:tabs>
              <w:spacing w:after="0" w:line="240" w:lineRule="auto"/>
              <w:jc w:val="center"/>
              <w:rPr>
                <w:sz w:val="20"/>
                <w:szCs w:val="20"/>
                <w:lang w:eastAsia="ru-RU"/>
              </w:rPr>
            </w:pPr>
            <w:r w:rsidRPr="001455F0">
              <w:rPr>
                <w:sz w:val="20"/>
                <w:szCs w:val="20"/>
                <w:lang w:eastAsia="ru-RU"/>
              </w:rPr>
              <w:t>6</w:t>
            </w:r>
          </w:p>
        </w:tc>
        <w:tc>
          <w:tcPr>
            <w:tcW w:w="3686" w:type="pct"/>
            <w:tcBorders>
              <w:left w:val="single" w:sz="4" w:space="0" w:color="auto"/>
            </w:tcBorders>
            <w:shd w:val="clear" w:color="auto" w:fill="auto"/>
            <w:vAlign w:val="center"/>
          </w:tcPr>
          <w:p w:rsidR="0089009E" w:rsidRPr="001455F0" w:rsidRDefault="0089009E" w:rsidP="00103494">
            <w:pPr>
              <w:widowControl w:val="0"/>
              <w:tabs>
                <w:tab w:val="num" w:pos="2276"/>
              </w:tabs>
              <w:spacing w:after="0" w:line="240" w:lineRule="auto"/>
              <w:jc w:val="center"/>
              <w:rPr>
                <w:sz w:val="20"/>
                <w:szCs w:val="20"/>
                <w:lang w:eastAsia="ru-RU"/>
              </w:rPr>
            </w:pPr>
            <w:r w:rsidRPr="001455F0">
              <w:rPr>
                <w:sz w:val="20"/>
                <w:szCs w:val="20"/>
                <w:lang w:eastAsia="ru-RU"/>
              </w:rPr>
              <w:t xml:space="preserve">Ожидаемая численность населения в </w:t>
            </w:r>
            <w:r w:rsidR="00AF0E09">
              <w:rPr>
                <w:sz w:val="20"/>
                <w:szCs w:val="20"/>
                <w:lang w:eastAsia="ru-RU"/>
              </w:rPr>
              <w:t>2045</w:t>
            </w:r>
            <w:r w:rsidRPr="001455F0">
              <w:rPr>
                <w:sz w:val="20"/>
                <w:szCs w:val="20"/>
                <w:lang w:eastAsia="ru-RU"/>
              </w:rPr>
              <w:t xml:space="preserve"> году, чел.</w:t>
            </w:r>
          </w:p>
        </w:tc>
        <w:tc>
          <w:tcPr>
            <w:tcW w:w="955" w:type="pct"/>
            <w:shd w:val="clear" w:color="auto" w:fill="auto"/>
            <w:vAlign w:val="center"/>
          </w:tcPr>
          <w:p w:rsidR="0089009E" w:rsidRPr="002D10D5" w:rsidRDefault="002D10D5" w:rsidP="00615243">
            <w:pPr>
              <w:widowControl w:val="0"/>
              <w:spacing w:after="0" w:line="240" w:lineRule="auto"/>
              <w:jc w:val="center"/>
              <w:rPr>
                <w:color w:val="000000"/>
                <w:sz w:val="20"/>
                <w:szCs w:val="20"/>
              </w:rPr>
            </w:pPr>
            <w:r w:rsidRPr="002D10D5">
              <w:rPr>
                <w:color w:val="000000"/>
                <w:sz w:val="20"/>
                <w:szCs w:val="20"/>
              </w:rPr>
              <w:t>1246</w:t>
            </w:r>
          </w:p>
        </w:tc>
      </w:tr>
    </w:tbl>
    <w:p w:rsidR="00677A32" w:rsidRPr="00987D86" w:rsidRDefault="00677A32" w:rsidP="009D1F5C">
      <w:pPr>
        <w:widowControl w:val="0"/>
        <w:spacing w:after="0" w:line="360" w:lineRule="auto"/>
        <w:ind w:firstLine="709"/>
        <w:jc w:val="both"/>
      </w:pPr>
      <w:r w:rsidRPr="00987D86">
        <w:t xml:space="preserve">Инерционный сценарий прогноза показывает, что в соответствии с современными тенденциями численность населения продолжит снижаться. За следующие </w:t>
      </w:r>
      <w:r w:rsidR="009A0E0D">
        <w:t>5</w:t>
      </w:r>
      <w:r w:rsidRPr="00987D86">
        <w:t xml:space="preserve"> лет сокращение численности составит </w:t>
      </w:r>
      <w:r w:rsidR="0063715D">
        <w:t>-</w:t>
      </w:r>
      <w:r w:rsidR="009A0E0D">
        <w:t>7</w:t>
      </w:r>
      <w:r w:rsidR="002D486B">
        <w:t>,</w:t>
      </w:r>
      <w:r w:rsidR="0089009E">
        <w:t>2</w:t>
      </w:r>
      <w:r w:rsidR="00AE05C0">
        <w:t xml:space="preserve"> </w:t>
      </w:r>
      <w:r w:rsidRPr="00987D86">
        <w:t>%</w:t>
      </w:r>
      <w:r>
        <w:t xml:space="preserve">. В </w:t>
      </w:r>
      <w:r w:rsidR="00AF0E09">
        <w:t>2045</w:t>
      </w:r>
      <w:r>
        <w:t xml:space="preserve"> году число жителей </w:t>
      </w:r>
      <w:r w:rsidR="00F67986">
        <w:t>поселка</w:t>
      </w:r>
      <w:r>
        <w:t xml:space="preserve"> достигнет </w:t>
      </w:r>
      <w:r w:rsidR="002D10D5">
        <w:t>1246</w:t>
      </w:r>
      <w:r>
        <w:t xml:space="preserve"> человек (-</w:t>
      </w:r>
      <w:r w:rsidR="009A0E0D">
        <w:t>2</w:t>
      </w:r>
      <w:r w:rsidR="0089009E">
        <w:t>0</w:t>
      </w:r>
      <w:r w:rsidR="002D486B">
        <w:t>,</w:t>
      </w:r>
      <w:r w:rsidR="0089009E">
        <w:t>01</w:t>
      </w:r>
      <w:r w:rsidR="00BE6974">
        <w:t xml:space="preserve"> </w:t>
      </w:r>
      <w:r>
        <w:t xml:space="preserve">% к уровню </w:t>
      </w:r>
      <w:r w:rsidR="00AF0E09">
        <w:t>2020</w:t>
      </w:r>
      <w:r>
        <w:t xml:space="preserve"> года).</w:t>
      </w:r>
    </w:p>
    <w:p w:rsidR="00677A32" w:rsidRDefault="00677A32" w:rsidP="009D1F5C">
      <w:pPr>
        <w:widowControl w:val="0"/>
        <w:spacing w:after="0" w:line="360" w:lineRule="auto"/>
        <w:ind w:firstLine="709"/>
        <w:jc w:val="both"/>
      </w:pPr>
      <w:r w:rsidRPr="00594C45">
        <w:t xml:space="preserve">Расчет численности населения по </w:t>
      </w:r>
      <w:r w:rsidR="00553002">
        <w:t>стабилиз</w:t>
      </w:r>
      <w:r w:rsidRPr="00594C45">
        <w:t>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w:t>
      </w:r>
      <w:r>
        <w:t>я.</w:t>
      </w:r>
    </w:p>
    <w:p w:rsidR="00DA3C47" w:rsidRDefault="00677A32" w:rsidP="00DA3C47">
      <w:pPr>
        <w:widowControl w:val="0"/>
        <w:spacing w:after="0" w:line="360" w:lineRule="auto"/>
        <w:ind w:firstLine="709"/>
        <w:jc w:val="both"/>
      </w:pPr>
      <w:r w:rsidRPr="00B9712F">
        <w:t xml:space="preserve">При </w:t>
      </w:r>
      <w:r w:rsidR="00553002">
        <w:t>стабилиза</w:t>
      </w:r>
      <w:r w:rsidR="00553002" w:rsidRPr="0006756D">
        <w:t>ционном</w:t>
      </w:r>
      <w:r w:rsidRPr="00B9712F">
        <w:t xml:space="preserve"> сценарии </w:t>
      </w:r>
      <w:r>
        <w:t>число жителей</w:t>
      </w:r>
      <w:r w:rsidRPr="00B9712F">
        <w:t xml:space="preserve"> также будет снижаться, хотя и меньшими темпами. К </w:t>
      </w:r>
      <w:r w:rsidR="00AF0E09">
        <w:t>2045</w:t>
      </w:r>
      <w:r w:rsidRPr="00B9712F">
        <w:t xml:space="preserve"> г</w:t>
      </w:r>
      <w:r>
        <w:t>.</w:t>
      </w:r>
      <w:r w:rsidRPr="00B9712F">
        <w:t xml:space="preserve"> сокращение численности населения </w:t>
      </w:r>
      <w:r>
        <w:t xml:space="preserve">к уровню </w:t>
      </w:r>
      <w:r w:rsidR="00AF0E09">
        <w:t>2020</w:t>
      </w:r>
      <w:r>
        <w:t xml:space="preserve"> г. </w:t>
      </w:r>
      <w:r w:rsidRPr="00B9712F">
        <w:t xml:space="preserve">составит </w:t>
      </w:r>
      <w:r w:rsidR="0089009E">
        <w:t>6</w:t>
      </w:r>
      <w:r w:rsidR="002D486B">
        <w:t>,</w:t>
      </w:r>
      <w:r w:rsidR="0089009E">
        <w:t>8</w:t>
      </w:r>
      <w:r w:rsidR="00BE6974">
        <w:t xml:space="preserve"> </w:t>
      </w:r>
      <w:r w:rsidR="00FC3C5D">
        <w:t>%</w:t>
      </w:r>
      <w:r w:rsidR="004D76CF">
        <w:t>.</w:t>
      </w:r>
    </w:p>
    <w:p w:rsidR="00677A32" w:rsidRPr="00BF4BB1" w:rsidRDefault="00677A32" w:rsidP="002D10D5">
      <w:pPr>
        <w:pStyle w:val="af6"/>
        <w:widowControl w:val="0"/>
        <w:spacing w:after="0"/>
        <w:jc w:val="both"/>
        <w:rPr>
          <w:color w:val="auto"/>
          <w:sz w:val="20"/>
          <w:szCs w:val="20"/>
        </w:rPr>
      </w:pPr>
      <w:r w:rsidRPr="00BF4BB1">
        <w:rPr>
          <w:color w:val="auto"/>
          <w:sz w:val="20"/>
          <w:szCs w:val="20"/>
        </w:rPr>
        <w:lastRenderedPageBreak/>
        <w:t>Таблица</w:t>
      </w:r>
      <w:r w:rsidR="00115689" w:rsidRPr="00BF4BB1">
        <w:rPr>
          <w:color w:val="auto"/>
          <w:sz w:val="20"/>
          <w:szCs w:val="20"/>
        </w:rPr>
        <w:t>.</w:t>
      </w:r>
      <w:r w:rsidRPr="00BF4BB1">
        <w:rPr>
          <w:color w:val="auto"/>
          <w:sz w:val="20"/>
          <w:szCs w:val="20"/>
        </w:rPr>
        <w:t xml:space="preserve"> Данные для расчета ожидаемой численности населения и результаты этого расчета (</w:t>
      </w:r>
      <w:r w:rsidR="00B956E6" w:rsidRPr="00BF4BB1">
        <w:rPr>
          <w:color w:val="auto"/>
          <w:sz w:val="20"/>
          <w:szCs w:val="20"/>
        </w:rPr>
        <w:t>стабилизационный</w:t>
      </w:r>
      <w:r w:rsidRPr="00BF4BB1">
        <w:rPr>
          <w:color w:val="auto"/>
          <w:sz w:val="20"/>
          <w:szCs w:val="20"/>
        </w:rPr>
        <w:t xml:space="preserve"> сценарий развития)</w:t>
      </w:r>
      <w:r w:rsidR="00115689" w:rsidRPr="00BF4BB1">
        <w:rPr>
          <w:color w:val="auto"/>
          <w:sz w:val="20"/>
          <w:szCs w:val="20"/>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
        <w:gridCol w:w="6975"/>
        <w:gridCol w:w="1808"/>
      </w:tblGrid>
      <w:tr w:rsidR="00677A32" w:rsidRPr="001455F0" w:rsidTr="00C346D3">
        <w:tc>
          <w:tcPr>
            <w:tcW w:w="679" w:type="dxa"/>
            <w:tcBorders>
              <w:right w:val="single" w:sz="4" w:space="0" w:color="auto"/>
            </w:tcBorders>
            <w:shd w:val="clear" w:color="auto" w:fill="auto"/>
            <w:vAlign w:val="center"/>
          </w:tcPr>
          <w:p w:rsidR="00677A32" w:rsidRPr="006423CB" w:rsidRDefault="00677A32" w:rsidP="009D1F5C">
            <w:pPr>
              <w:widowControl w:val="0"/>
              <w:tabs>
                <w:tab w:val="left" w:pos="1230"/>
              </w:tabs>
              <w:spacing w:after="0" w:line="240" w:lineRule="auto"/>
              <w:jc w:val="center"/>
              <w:rPr>
                <w:rFonts w:eastAsia="Times New Roman"/>
                <w:b/>
                <w:kern w:val="0"/>
                <w:sz w:val="20"/>
                <w:szCs w:val="20"/>
                <w:lang w:eastAsia="ru-RU"/>
              </w:rPr>
            </w:pPr>
            <w:r w:rsidRPr="006423CB">
              <w:rPr>
                <w:rFonts w:eastAsia="Times New Roman"/>
                <w:b/>
                <w:kern w:val="0"/>
                <w:sz w:val="20"/>
                <w:szCs w:val="20"/>
                <w:lang w:eastAsia="ru-RU"/>
              </w:rPr>
              <w:t>№</w:t>
            </w:r>
          </w:p>
          <w:p w:rsidR="00677A32" w:rsidRPr="001455F0" w:rsidRDefault="00677A32" w:rsidP="009D1F5C">
            <w:pPr>
              <w:widowControl w:val="0"/>
              <w:spacing w:after="0" w:line="240" w:lineRule="auto"/>
              <w:jc w:val="center"/>
              <w:rPr>
                <w:b/>
                <w:sz w:val="20"/>
                <w:szCs w:val="20"/>
              </w:rPr>
            </w:pPr>
            <w:r w:rsidRPr="006423CB">
              <w:rPr>
                <w:rFonts w:eastAsia="Times New Roman"/>
                <w:b/>
                <w:kern w:val="0"/>
                <w:sz w:val="20"/>
                <w:szCs w:val="20"/>
                <w:lang w:eastAsia="ru-RU"/>
              </w:rPr>
              <w:t>п/п</w:t>
            </w:r>
          </w:p>
        </w:tc>
        <w:tc>
          <w:tcPr>
            <w:tcW w:w="6975" w:type="dxa"/>
            <w:tcBorders>
              <w:left w:val="single" w:sz="4" w:space="0" w:color="auto"/>
            </w:tcBorders>
            <w:shd w:val="clear" w:color="auto" w:fill="auto"/>
            <w:vAlign w:val="center"/>
          </w:tcPr>
          <w:p w:rsidR="00677A32" w:rsidRPr="001455F0" w:rsidRDefault="00677A32" w:rsidP="009D1F5C">
            <w:pPr>
              <w:widowControl w:val="0"/>
              <w:spacing w:after="0" w:line="240" w:lineRule="auto"/>
              <w:jc w:val="center"/>
              <w:rPr>
                <w:b/>
                <w:sz w:val="20"/>
                <w:szCs w:val="20"/>
              </w:rPr>
            </w:pPr>
            <w:r w:rsidRPr="001455F0">
              <w:rPr>
                <w:b/>
                <w:sz w:val="20"/>
                <w:szCs w:val="20"/>
              </w:rPr>
              <w:t>Показатели</w:t>
            </w:r>
          </w:p>
        </w:tc>
        <w:tc>
          <w:tcPr>
            <w:tcW w:w="1808" w:type="dxa"/>
            <w:shd w:val="clear" w:color="auto" w:fill="auto"/>
            <w:vAlign w:val="center"/>
          </w:tcPr>
          <w:p w:rsidR="00677A32" w:rsidRPr="009A0E0D" w:rsidRDefault="00677A32" w:rsidP="009D1F5C">
            <w:pPr>
              <w:widowControl w:val="0"/>
              <w:spacing w:after="0" w:line="240" w:lineRule="auto"/>
              <w:jc w:val="center"/>
              <w:rPr>
                <w:b/>
                <w:sz w:val="20"/>
                <w:szCs w:val="20"/>
              </w:rPr>
            </w:pPr>
            <w:r w:rsidRPr="009A0E0D">
              <w:rPr>
                <w:b/>
                <w:sz w:val="20"/>
                <w:szCs w:val="20"/>
              </w:rPr>
              <w:t>Значение</w:t>
            </w:r>
          </w:p>
        </w:tc>
      </w:tr>
      <w:tr w:rsidR="004D76CF" w:rsidRPr="001455F0" w:rsidTr="00C346D3">
        <w:tc>
          <w:tcPr>
            <w:tcW w:w="679" w:type="dxa"/>
            <w:tcBorders>
              <w:right w:val="single" w:sz="4" w:space="0" w:color="auto"/>
            </w:tcBorders>
            <w:shd w:val="clear" w:color="auto" w:fill="auto"/>
          </w:tcPr>
          <w:p w:rsidR="004D76CF" w:rsidRPr="00594C45" w:rsidRDefault="004D76CF"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975" w:type="dxa"/>
            <w:tcBorders>
              <w:left w:val="single" w:sz="4" w:space="0" w:color="auto"/>
            </w:tcBorders>
            <w:shd w:val="clear" w:color="auto" w:fill="auto"/>
          </w:tcPr>
          <w:p w:rsidR="004D76CF" w:rsidRPr="00594C45" w:rsidRDefault="004D76CF" w:rsidP="009D1F5C">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Численность населения на момент проектирования, чел</w:t>
            </w:r>
          </w:p>
        </w:tc>
        <w:tc>
          <w:tcPr>
            <w:tcW w:w="1808" w:type="dxa"/>
            <w:shd w:val="clear" w:color="auto" w:fill="auto"/>
            <w:vAlign w:val="center"/>
          </w:tcPr>
          <w:p w:rsidR="004D76CF" w:rsidRPr="009A0E0D" w:rsidRDefault="002C65BD" w:rsidP="004D76CF">
            <w:pPr>
              <w:spacing w:after="0" w:line="240" w:lineRule="auto"/>
              <w:jc w:val="center"/>
              <w:rPr>
                <w:color w:val="000000"/>
                <w:sz w:val="20"/>
                <w:szCs w:val="20"/>
              </w:rPr>
            </w:pPr>
            <w:r>
              <w:rPr>
                <w:color w:val="000000"/>
                <w:sz w:val="20"/>
                <w:szCs w:val="20"/>
              </w:rPr>
              <w:t>2490</w:t>
            </w:r>
          </w:p>
        </w:tc>
      </w:tr>
      <w:tr w:rsidR="004D76CF" w:rsidRPr="001455F0" w:rsidTr="00C346D3">
        <w:tc>
          <w:tcPr>
            <w:tcW w:w="679" w:type="dxa"/>
            <w:tcBorders>
              <w:right w:val="single" w:sz="4" w:space="0" w:color="auto"/>
            </w:tcBorders>
            <w:shd w:val="clear" w:color="auto" w:fill="auto"/>
          </w:tcPr>
          <w:p w:rsidR="004D76CF" w:rsidRPr="00594C45" w:rsidRDefault="004D76CF"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2</w:t>
            </w:r>
          </w:p>
        </w:tc>
        <w:tc>
          <w:tcPr>
            <w:tcW w:w="6975" w:type="dxa"/>
            <w:tcBorders>
              <w:left w:val="single" w:sz="4" w:space="0" w:color="auto"/>
            </w:tcBorders>
            <w:shd w:val="clear" w:color="auto" w:fill="auto"/>
          </w:tcPr>
          <w:p w:rsidR="004D76CF" w:rsidRPr="00594C45" w:rsidRDefault="004D76CF" w:rsidP="009D1F5C">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Среднегодовой</w:t>
            </w:r>
            <w:r>
              <w:rPr>
                <w:rFonts w:eastAsia="Times New Roman"/>
                <w:kern w:val="0"/>
                <w:sz w:val="20"/>
                <w:szCs w:val="20"/>
                <w:lang w:eastAsia="ru-RU"/>
              </w:rPr>
              <w:t xml:space="preserve"> общий</w:t>
            </w:r>
            <w:r w:rsidRPr="00594C45">
              <w:rPr>
                <w:rFonts w:eastAsia="Times New Roman"/>
                <w:kern w:val="0"/>
                <w:sz w:val="20"/>
                <w:szCs w:val="20"/>
                <w:lang w:eastAsia="ru-RU"/>
              </w:rPr>
              <w:t xml:space="preserve"> </w:t>
            </w:r>
            <w:r>
              <w:rPr>
                <w:rFonts w:eastAsia="Times New Roman"/>
                <w:kern w:val="0"/>
                <w:sz w:val="20"/>
                <w:szCs w:val="20"/>
                <w:lang w:eastAsia="ru-RU"/>
              </w:rPr>
              <w:t>прирост</w:t>
            </w:r>
            <w:r w:rsidRPr="00594C45">
              <w:rPr>
                <w:rFonts w:eastAsia="Times New Roman"/>
                <w:kern w:val="0"/>
                <w:sz w:val="20"/>
                <w:szCs w:val="20"/>
                <w:lang w:eastAsia="ru-RU"/>
              </w:rPr>
              <w:t>, %</w:t>
            </w:r>
          </w:p>
        </w:tc>
        <w:tc>
          <w:tcPr>
            <w:tcW w:w="1808" w:type="dxa"/>
            <w:shd w:val="clear" w:color="auto" w:fill="auto"/>
            <w:vAlign w:val="center"/>
          </w:tcPr>
          <w:p w:rsidR="004D76CF" w:rsidRPr="009A0E0D" w:rsidRDefault="004D76CF" w:rsidP="004D76CF">
            <w:pPr>
              <w:spacing w:after="0" w:line="240" w:lineRule="auto"/>
              <w:jc w:val="center"/>
              <w:rPr>
                <w:color w:val="000000"/>
                <w:sz w:val="20"/>
                <w:szCs w:val="20"/>
              </w:rPr>
            </w:pPr>
            <w:r w:rsidRPr="009A0E0D">
              <w:rPr>
                <w:color w:val="000000"/>
                <w:sz w:val="20"/>
                <w:szCs w:val="20"/>
              </w:rPr>
              <w:t>-0,4</w:t>
            </w:r>
          </w:p>
        </w:tc>
      </w:tr>
      <w:tr w:rsidR="009A0E0D" w:rsidRPr="001455F0" w:rsidTr="00C346D3">
        <w:tc>
          <w:tcPr>
            <w:tcW w:w="679" w:type="dxa"/>
            <w:tcBorders>
              <w:right w:val="single" w:sz="4" w:space="0" w:color="auto"/>
            </w:tcBorders>
            <w:shd w:val="clear" w:color="auto" w:fill="auto"/>
          </w:tcPr>
          <w:p w:rsidR="009A0E0D" w:rsidRPr="00594C45" w:rsidRDefault="009A0E0D"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3</w:t>
            </w:r>
          </w:p>
        </w:tc>
        <w:tc>
          <w:tcPr>
            <w:tcW w:w="6975" w:type="dxa"/>
            <w:tcBorders>
              <w:left w:val="single" w:sz="4" w:space="0" w:color="auto"/>
            </w:tcBorders>
            <w:shd w:val="clear" w:color="auto" w:fill="auto"/>
          </w:tcPr>
          <w:p w:rsidR="009A0E0D" w:rsidRPr="00594C45" w:rsidRDefault="009A0E0D" w:rsidP="009D1F5C">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Срок первой очереди, лет</w:t>
            </w:r>
          </w:p>
        </w:tc>
        <w:tc>
          <w:tcPr>
            <w:tcW w:w="1808" w:type="dxa"/>
            <w:shd w:val="clear" w:color="auto" w:fill="auto"/>
            <w:vAlign w:val="center"/>
          </w:tcPr>
          <w:p w:rsidR="009A0E0D" w:rsidRPr="001455F0" w:rsidRDefault="009A0E0D" w:rsidP="00587CA5">
            <w:pPr>
              <w:spacing w:after="0" w:line="240" w:lineRule="auto"/>
              <w:jc w:val="center"/>
              <w:rPr>
                <w:color w:val="000000"/>
                <w:sz w:val="20"/>
                <w:szCs w:val="20"/>
              </w:rPr>
            </w:pPr>
            <w:r>
              <w:rPr>
                <w:color w:val="000000"/>
                <w:sz w:val="20"/>
                <w:szCs w:val="20"/>
              </w:rPr>
              <w:t>5</w:t>
            </w:r>
          </w:p>
        </w:tc>
      </w:tr>
      <w:tr w:rsidR="009A0E0D" w:rsidRPr="001455F0" w:rsidTr="00C346D3">
        <w:tc>
          <w:tcPr>
            <w:tcW w:w="679" w:type="dxa"/>
            <w:tcBorders>
              <w:right w:val="single" w:sz="4" w:space="0" w:color="auto"/>
            </w:tcBorders>
            <w:shd w:val="clear" w:color="auto" w:fill="auto"/>
          </w:tcPr>
          <w:p w:rsidR="009A0E0D" w:rsidRPr="00594C45" w:rsidRDefault="009A0E0D"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4</w:t>
            </w:r>
          </w:p>
        </w:tc>
        <w:tc>
          <w:tcPr>
            <w:tcW w:w="6975" w:type="dxa"/>
            <w:tcBorders>
              <w:left w:val="single" w:sz="4" w:space="0" w:color="auto"/>
            </w:tcBorders>
            <w:shd w:val="clear" w:color="auto" w:fill="auto"/>
          </w:tcPr>
          <w:p w:rsidR="009A0E0D" w:rsidRPr="00594C45" w:rsidRDefault="009A0E0D" w:rsidP="009D1F5C">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Расчетный срок, лет</w:t>
            </w:r>
          </w:p>
        </w:tc>
        <w:tc>
          <w:tcPr>
            <w:tcW w:w="1808" w:type="dxa"/>
            <w:shd w:val="clear" w:color="auto" w:fill="auto"/>
            <w:vAlign w:val="center"/>
          </w:tcPr>
          <w:p w:rsidR="009A0E0D" w:rsidRPr="001455F0" w:rsidRDefault="009A0E0D" w:rsidP="00587CA5">
            <w:pPr>
              <w:spacing w:after="0" w:line="240" w:lineRule="auto"/>
              <w:jc w:val="center"/>
              <w:rPr>
                <w:color w:val="000000"/>
                <w:sz w:val="20"/>
                <w:szCs w:val="20"/>
              </w:rPr>
            </w:pPr>
            <w:r w:rsidRPr="001455F0">
              <w:rPr>
                <w:color w:val="000000"/>
                <w:sz w:val="20"/>
                <w:szCs w:val="20"/>
              </w:rPr>
              <w:t>2</w:t>
            </w:r>
            <w:r>
              <w:rPr>
                <w:color w:val="000000"/>
                <w:sz w:val="20"/>
                <w:szCs w:val="20"/>
              </w:rPr>
              <w:t>5</w:t>
            </w:r>
          </w:p>
        </w:tc>
      </w:tr>
      <w:tr w:rsidR="0089009E" w:rsidRPr="001455F0" w:rsidTr="00C346D3">
        <w:tc>
          <w:tcPr>
            <w:tcW w:w="679" w:type="dxa"/>
            <w:tcBorders>
              <w:right w:val="single" w:sz="4" w:space="0" w:color="auto"/>
            </w:tcBorders>
            <w:shd w:val="clear" w:color="auto" w:fill="auto"/>
          </w:tcPr>
          <w:p w:rsidR="0089009E" w:rsidRPr="00594C45" w:rsidRDefault="0089009E"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5</w:t>
            </w:r>
          </w:p>
        </w:tc>
        <w:tc>
          <w:tcPr>
            <w:tcW w:w="6975" w:type="dxa"/>
            <w:tcBorders>
              <w:left w:val="single" w:sz="4" w:space="0" w:color="auto"/>
            </w:tcBorders>
            <w:shd w:val="clear" w:color="auto" w:fill="auto"/>
          </w:tcPr>
          <w:p w:rsidR="0089009E" w:rsidRPr="00594C45" w:rsidRDefault="0089009E" w:rsidP="00103494">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 xml:space="preserve">Ожидаемая численность населения в </w:t>
            </w:r>
            <w:r w:rsidR="00AF0E09">
              <w:rPr>
                <w:rFonts w:eastAsia="Times New Roman"/>
                <w:kern w:val="0"/>
                <w:sz w:val="20"/>
                <w:szCs w:val="20"/>
                <w:lang w:eastAsia="ru-RU"/>
              </w:rPr>
              <w:t>2025</w:t>
            </w:r>
            <w:r w:rsidRPr="00594C45">
              <w:rPr>
                <w:rFonts w:eastAsia="Times New Roman"/>
                <w:kern w:val="0"/>
                <w:sz w:val="20"/>
                <w:szCs w:val="20"/>
                <w:lang w:eastAsia="ru-RU"/>
              </w:rPr>
              <w:t xml:space="preserve"> году, чел</w:t>
            </w:r>
          </w:p>
        </w:tc>
        <w:tc>
          <w:tcPr>
            <w:tcW w:w="1808" w:type="dxa"/>
            <w:shd w:val="clear" w:color="auto" w:fill="auto"/>
            <w:vAlign w:val="center"/>
          </w:tcPr>
          <w:p w:rsidR="0089009E" w:rsidRPr="004B7B45" w:rsidRDefault="002D10D5" w:rsidP="002D10D5">
            <w:pPr>
              <w:widowControl w:val="0"/>
              <w:spacing w:after="0" w:line="240" w:lineRule="auto"/>
              <w:jc w:val="center"/>
              <w:rPr>
                <w:color w:val="000000"/>
                <w:sz w:val="20"/>
                <w:szCs w:val="20"/>
              </w:rPr>
            </w:pPr>
            <w:r>
              <w:rPr>
                <w:color w:val="000000"/>
                <w:sz w:val="20"/>
                <w:szCs w:val="20"/>
              </w:rPr>
              <w:t>1518</w:t>
            </w:r>
          </w:p>
        </w:tc>
      </w:tr>
      <w:tr w:rsidR="0089009E" w:rsidRPr="001455F0" w:rsidTr="00C346D3">
        <w:tc>
          <w:tcPr>
            <w:tcW w:w="679" w:type="dxa"/>
            <w:tcBorders>
              <w:right w:val="single" w:sz="4" w:space="0" w:color="auto"/>
            </w:tcBorders>
            <w:shd w:val="clear" w:color="auto" w:fill="auto"/>
          </w:tcPr>
          <w:p w:rsidR="0089009E" w:rsidRPr="00594C45" w:rsidRDefault="0089009E"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6</w:t>
            </w:r>
          </w:p>
        </w:tc>
        <w:tc>
          <w:tcPr>
            <w:tcW w:w="6975" w:type="dxa"/>
            <w:tcBorders>
              <w:left w:val="single" w:sz="4" w:space="0" w:color="auto"/>
            </w:tcBorders>
            <w:shd w:val="clear" w:color="auto" w:fill="auto"/>
          </w:tcPr>
          <w:p w:rsidR="0089009E" w:rsidRPr="00594C45" w:rsidRDefault="0089009E" w:rsidP="00103494">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 xml:space="preserve">Ожидаемая численность населения в </w:t>
            </w:r>
            <w:r w:rsidR="00AF0E09">
              <w:rPr>
                <w:rFonts w:eastAsia="Times New Roman"/>
                <w:kern w:val="0"/>
                <w:sz w:val="20"/>
                <w:szCs w:val="20"/>
                <w:lang w:eastAsia="ru-RU"/>
              </w:rPr>
              <w:t>2045</w:t>
            </w:r>
            <w:r w:rsidRPr="00594C45">
              <w:rPr>
                <w:rFonts w:eastAsia="Times New Roman"/>
                <w:kern w:val="0"/>
                <w:sz w:val="20"/>
                <w:szCs w:val="20"/>
                <w:lang w:eastAsia="ru-RU"/>
              </w:rPr>
              <w:t xml:space="preserve"> году, чел.</w:t>
            </w:r>
          </w:p>
        </w:tc>
        <w:tc>
          <w:tcPr>
            <w:tcW w:w="1808" w:type="dxa"/>
            <w:shd w:val="clear" w:color="auto" w:fill="auto"/>
            <w:vAlign w:val="center"/>
          </w:tcPr>
          <w:p w:rsidR="0089009E" w:rsidRPr="004B7B45" w:rsidRDefault="002D10D5" w:rsidP="00615243">
            <w:pPr>
              <w:widowControl w:val="0"/>
              <w:spacing w:after="0" w:line="240" w:lineRule="auto"/>
              <w:jc w:val="center"/>
              <w:rPr>
                <w:color w:val="000000"/>
                <w:sz w:val="20"/>
                <w:szCs w:val="20"/>
              </w:rPr>
            </w:pPr>
            <w:r>
              <w:rPr>
                <w:color w:val="000000"/>
                <w:sz w:val="20"/>
                <w:szCs w:val="20"/>
              </w:rPr>
              <w:t>1458</w:t>
            </w:r>
          </w:p>
        </w:tc>
      </w:tr>
    </w:tbl>
    <w:p w:rsidR="00DA3C47" w:rsidRDefault="00DA3C47" w:rsidP="009D1F5C">
      <w:pPr>
        <w:widowControl w:val="0"/>
        <w:spacing w:after="0" w:line="360" w:lineRule="auto"/>
        <w:ind w:firstLine="709"/>
        <w:jc w:val="both"/>
      </w:pPr>
    </w:p>
    <w:p w:rsidR="00677A32" w:rsidRPr="00CB66E2" w:rsidRDefault="00677A32" w:rsidP="009D1F5C">
      <w:pPr>
        <w:widowControl w:val="0"/>
        <w:spacing w:after="0" w:line="360" w:lineRule="auto"/>
        <w:ind w:firstLine="709"/>
        <w:jc w:val="both"/>
      </w:pPr>
      <w:r w:rsidRPr="0006756D">
        <w:t xml:space="preserve">При </w:t>
      </w:r>
      <w:r w:rsidR="002C3106">
        <w:t>стабилиза</w:t>
      </w:r>
      <w:r w:rsidRPr="0006756D">
        <w:t xml:space="preserve">ционном сценарии число жителей будет </w:t>
      </w:r>
      <w:r>
        <w:t>незначительно</w:t>
      </w:r>
      <w:r w:rsidRPr="00CB66E2">
        <w:t xml:space="preserve"> уменьшаться. </w:t>
      </w:r>
    </w:p>
    <w:p w:rsidR="00677A32" w:rsidRDefault="00677A32" w:rsidP="009D1F5C">
      <w:pPr>
        <w:widowControl w:val="0"/>
        <w:spacing w:after="0" w:line="360" w:lineRule="auto"/>
        <w:ind w:firstLine="709"/>
        <w:jc w:val="both"/>
      </w:pPr>
      <w:r>
        <w:t xml:space="preserve">Для дальнейших расчетов в генеральном плане численность населения принимается по </w:t>
      </w:r>
      <w:r w:rsidR="002C3106">
        <w:t>стабилиз</w:t>
      </w:r>
      <w:r>
        <w:t xml:space="preserve">ационному сценарию, согласно которому число жителей </w:t>
      </w:r>
      <w:r w:rsidR="00F32AE5">
        <w:t>п</w:t>
      </w:r>
      <w:r w:rsidR="003A3818">
        <w:t>оселка Магнитный</w:t>
      </w:r>
      <w:r>
        <w:t xml:space="preserve"> к </w:t>
      </w:r>
      <w:r w:rsidR="00AF0E09">
        <w:t>2045</w:t>
      </w:r>
      <w:r>
        <w:t xml:space="preserve"> году </w:t>
      </w:r>
      <w:r w:rsidRPr="0089009E">
        <w:t xml:space="preserve">снизится до </w:t>
      </w:r>
      <w:r w:rsidR="002D10D5">
        <w:t>151</w:t>
      </w:r>
      <w:r w:rsidR="001E0CAF">
        <w:t>8</w:t>
      </w:r>
      <w:r w:rsidR="00AE05C0" w:rsidRPr="0089009E">
        <w:t xml:space="preserve"> </w:t>
      </w:r>
      <w:r w:rsidRPr="0089009E">
        <w:t>человек</w:t>
      </w:r>
      <w:r w:rsidR="00022BB9" w:rsidRPr="0089009E">
        <w:t>а</w:t>
      </w:r>
      <w:r>
        <w:t>. На 1 очередь (</w:t>
      </w:r>
      <w:r w:rsidR="00AF0E09">
        <w:t>2025</w:t>
      </w:r>
      <w:r>
        <w:t xml:space="preserve"> г.), принимая во внимание существующее положение, численность населения </w:t>
      </w:r>
      <w:r w:rsidRPr="002D10D5">
        <w:t xml:space="preserve">составит </w:t>
      </w:r>
      <w:r w:rsidR="00952C05" w:rsidRPr="002D10D5">
        <w:t>1</w:t>
      </w:r>
      <w:r w:rsidR="002D10D5" w:rsidRPr="002D10D5">
        <w:t>444</w:t>
      </w:r>
      <w:r w:rsidR="00BE6974">
        <w:t xml:space="preserve"> человек</w:t>
      </w:r>
      <w:r>
        <w:t xml:space="preserve">. </w:t>
      </w:r>
    </w:p>
    <w:p w:rsidR="00677A32" w:rsidRDefault="00677A32" w:rsidP="009D1F5C">
      <w:pPr>
        <w:widowControl w:val="0"/>
        <w:spacing w:after="0" w:line="360" w:lineRule="auto"/>
        <w:ind w:firstLine="709"/>
        <w:jc w:val="both"/>
      </w:pPr>
      <w:r>
        <w:t>Для решения проблем сложившегося демографического развития территории необходимо принятие мер по разработке действенных механизмов регулирования процесса воспроизводства населения в новых условиях.</w:t>
      </w:r>
    </w:p>
    <w:p w:rsidR="00677A32" w:rsidRPr="00987D86" w:rsidRDefault="00677A32" w:rsidP="009D1F5C">
      <w:pPr>
        <w:widowControl w:val="0"/>
        <w:spacing w:after="0" w:line="360" w:lineRule="auto"/>
        <w:ind w:firstLine="709"/>
        <w:jc w:val="both"/>
      </w:pPr>
      <w:r w:rsidRPr="00B9712F">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властей. </w:t>
      </w:r>
      <w:r w:rsidRPr="00987D86">
        <w:t xml:space="preserve">Для </w:t>
      </w:r>
      <w:r w:rsidR="00F32AE5">
        <w:t>п</w:t>
      </w:r>
      <w:r w:rsidR="003A3818">
        <w:t>оселка Магнитный</w:t>
      </w:r>
      <w:r w:rsidRPr="00987D86">
        <w:t xml:space="preserve"> важнейшим мероприятием является удержание трудоспособного и молодого населения на </w:t>
      </w:r>
      <w:r>
        <w:t xml:space="preserve">своей </w:t>
      </w:r>
      <w:r w:rsidRPr="00987D86">
        <w:t xml:space="preserve">территории, а для этого необходимо: создание новых оплачиваемых рабочих мест, а также привлечение мигрантов, иначе реализация </w:t>
      </w:r>
      <w:r w:rsidR="00A5441A">
        <w:t>стабилизационного</w:t>
      </w:r>
      <w:r w:rsidRPr="00987D86">
        <w:t xml:space="preserve"> сценария будет не возможна.</w:t>
      </w:r>
    </w:p>
    <w:p w:rsidR="00677A32" w:rsidRPr="00594C45" w:rsidRDefault="00677A32" w:rsidP="009D1F5C">
      <w:pPr>
        <w:widowControl w:val="0"/>
        <w:spacing w:after="0" w:line="360" w:lineRule="auto"/>
        <w:ind w:firstLine="709"/>
        <w:jc w:val="both"/>
      </w:pPr>
      <w:r w:rsidRPr="00594C45">
        <w:t>Перспективы демографического развития будут определяться:</w:t>
      </w:r>
    </w:p>
    <w:p w:rsidR="00677A32" w:rsidRDefault="00115689" w:rsidP="009D1F5C">
      <w:pPr>
        <w:widowControl w:val="0"/>
        <w:spacing w:after="0" w:line="360" w:lineRule="auto"/>
        <w:ind w:firstLine="709"/>
        <w:jc w:val="both"/>
      </w:pPr>
      <w:r>
        <w:t>- </w:t>
      </w:r>
      <w:r w:rsidR="00677A32" w:rsidRPr="00594C45">
        <w:t>улучшением жилищных условий;</w:t>
      </w:r>
    </w:p>
    <w:p w:rsidR="00677A32" w:rsidRDefault="00115689" w:rsidP="009D1F5C">
      <w:pPr>
        <w:widowControl w:val="0"/>
        <w:spacing w:after="0" w:line="360" w:lineRule="auto"/>
        <w:ind w:firstLine="709"/>
        <w:jc w:val="both"/>
      </w:pPr>
      <w:r>
        <w:t>- </w:t>
      </w:r>
      <w:r w:rsidR="00D93C5C">
        <w:t>обеспечения занятости населения;</w:t>
      </w:r>
    </w:p>
    <w:p w:rsidR="00677A32" w:rsidRDefault="00115689" w:rsidP="009D1F5C">
      <w:pPr>
        <w:widowControl w:val="0"/>
        <w:spacing w:after="0" w:line="360" w:lineRule="auto"/>
        <w:ind w:firstLine="709"/>
        <w:jc w:val="both"/>
      </w:pPr>
      <w:r>
        <w:t>- </w:t>
      </w:r>
      <w:r w:rsidR="00677A32" w:rsidRPr="00594C45">
        <w:t>улучшением инжене</w:t>
      </w:r>
      <w:r w:rsidR="00D93C5C">
        <w:t>рно-транспортной инфраструктуры;</w:t>
      </w:r>
    </w:p>
    <w:p w:rsidR="00677A32" w:rsidRPr="00594C45" w:rsidRDefault="00115689" w:rsidP="009D1F5C">
      <w:pPr>
        <w:widowControl w:val="0"/>
        <w:spacing w:after="0" w:line="360" w:lineRule="auto"/>
        <w:ind w:firstLine="709"/>
        <w:jc w:val="both"/>
      </w:pPr>
      <w:r>
        <w:t>- </w:t>
      </w:r>
      <w:r w:rsidR="00677A32" w:rsidRPr="00594C45">
        <w:t>совершенствованием социальной и культурно-бытовой инфраструктуры;</w:t>
      </w:r>
    </w:p>
    <w:p w:rsidR="00677A32" w:rsidRPr="00594C45" w:rsidRDefault="00115689" w:rsidP="009D1F5C">
      <w:pPr>
        <w:widowControl w:val="0"/>
        <w:spacing w:after="0" w:line="360" w:lineRule="auto"/>
        <w:ind w:firstLine="709"/>
        <w:jc w:val="both"/>
      </w:pPr>
      <w:r>
        <w:t>- </w:t>
      </w:r>
      <w:r w:rsidR="00677A32" w:rsidRPr="00594C45">
        <w:t>созданием более комфортной и экологически чистой среды;</w:t>
      </w:r>
    </w:p>
    <w:p w:rsidR="00677A32" w:rsidRDefault="00115689" w:rsidP="002E5B46">
      <w:pPr>
        <w:widowControl w:val="0"/>
        <w:spacing w:after="0" w:line="360" w:lineRule="auto"/>
        <w:ind w:firstLine="709"/>
        <w:jc w:val="both"/>
      </w:pPr>
      <w:r>
        <w:t>- </w:t>
      </w:r>
      <w:r w:rsidR="00677A32" w:rsidRPr="00594C45">
        <w:t xml:space="preserve">созданием механизма социальной защищённости населения и поддержки молодых семей, стимулированием рождаемости и снижением уровня смертности населения, особенно детской </w:t>
      </w:r>
      <w:r w:rsidR="00677A32">
        <w:t>и лиц в трудоспособном возрасте.</w:t>
      </w:r>
    </w:p>
    <w:p w:rsidR="001E57CE" w:rsidRPr="00115689" w:rsidRDefault="002C3106" w:rsidP="002E5B46">
      <w:pPr>
        <w:pStyle w:val="2"/>
        <w:keepNext w:val="0"/>
        <w:widowControl w:val="0"/>
        <w:spacing w:before="0" w:after="0" w:line="360" w:lineRule="auto"/>
        <w:ind w:left="709"/>
        <w:jc w:val="both"/>
        <w:rPr>
          <w:rFonts w:ascii="Times New Roman" w:hAnsi="Times New Roman"/>
          <w:i w:val="0"/>
          <w:sz w:val="24"/>
          <w:szCs w:val="24"/>
        </w:rPr>
      </w:pPr>
      <w:bookmarkStart w:id="45" w:name="_Toc315701108"/>
      <w:bookmarkStart w:id="46" w:name="_Toc315701109"/>
      <w:bookmarkStart w:id="47" w:name="_Toc247965270"/>
      <w:bookmarkStart w:id="48" w:name="_Toc268263638"/>
      <w:bookmarkStart w:id="49" w:name="_Toc336507654"/>
      <w:bookmarkEnd w:id="45"/>
      <w:bookmarkEnd w:id="46"/>
      <w:r>
        <w:rPr>
          <w:rFonts w:ascii="Times New Roman" w:hAnsi="Times New Roman"/>
          <w:i w:val="0"/>
          <w:sz w:val="24"/>
          <w:szCs w:val="24"/>
        </w:rPr>
        <w:t>2.5. </w:t>
      </w:r>
      <w:r w:rsidR="00022BB9" w:rsidRPr="00115689">
        <w:rPr>
          <w:rFonts w:ascii="Times New Roman" w:hAnsi="Times New Roman"/>
          <w:i w:val="0"/>
          <w:sz w:val="24"/>
          <w:szCs w:val="24"/>
        </w:rPr>
        <w:t xml:space="preserve">Жилищный </w:t>
      </w:r>
      <w:r w:rsidR="000A4117" w:rsidRPr="00115689">
        <w:rPr>
          <w:rFonts w:ascii="Times New Roman" w:hAnsi="Times New Roman"/>
          <w:i w:val="0"/>
          <w:sz w:val="24"/>
          <w:szCs w:val="24"/>
        </w:rPr>
        <w:t>фонд</w:t>
      </w:r>
      <w:bookmarkEnd w:id="47"/>
      <w:bookmarkEnd w:id="48"/>
      <w:bookmarkEnd w:id="49"/>
      <w:r w:rsidR="00115689" w:rsidRPr="00115689">
        <w:rPr>
          <w:rFonts w:ascii="Times New Roman" w:hAnsi="Times New Roman"/>
          <w:i w:val="0"/>
          <w:sz w:val="24"/>
          <w:szCs w:val="24"/>
        </w:rPr>
        <w:t>.</w:t>
      </w:r>
    </w:p>
    <w:p w:rsidR="004D76CF" w:rsidRPr="004D76CF" w:rsidRDefault="004D76CF" w:rsidP="00BB498F">
      <w:pPr>
        <w:suppressAutoHyphens/>
        <w:spacing w:after="0" w:line="360" w:lineRule="auto"/>
        <w:ind w:firstLine="851"/>
        <w:jc w:val="both"/>
      </w:pPr>
      <w:r w:rsidRPr="004D76CF">
        <w:t xml:space="preserve">Общая площадь жилых помещений в </w:t>
      </w:r>
      <w:r w:rsidR="00F32AE5">
        <w:t>п</w:t>
      </w:r>
      <w:r w:rsidR="003A3818">
        <w:t>оселке Магнитный</w:t>
      </w:r>
      <w:r w:rsidR="00A220DE">
        <w:t xml:space="preserve"> на</w:t>
      </w:r>
      <w:r w:rsidR="00DA3C47">
        <w:t xml:space="preserve"> </w:t>
      </w:r>
      <w:r w:rsidRPr="004D76CF">
        <w:t>01.01.</w:t>
      </w:r>
      <w:r w:rsidR="00AF0E09">
        <w:t>20</w:t>
      </w:r>
      <w:r w:rsidR="004D1756">
        <w:t>20</w:t>
      </w:r>
      <w:r w:rsidRPr="004D76CF">
        <w:t xml:space="preserve"> г. </w:t>
      </w:r>
      <w:r w:rsidRPr="002D10D5">
        <w:t xml:space="preserve">составляла </w:t>
      </w:r>
      <w:r w:rsidR="00A220DE" w:rsidRPr="002D10D5">
        <w:t>51,5</w:t>
      </w:r>
      <w:r w:rsidR="00DA3C47" w:rsidRPr="002D10D5">
        <w:t xml:space="preserve"> </w:t>
      </w:r>
      <w:r w:rsidR="00BB498F" w:rsidRPr="002D10D5">
        <w:t>тыс.м</w:t>
      </w:r>
      <w:r w:rsidR="00BB498F" w:rsidRPr="002D10D5">
        <w:rPr>
          <w:vertAlign w:val="superscript"/>
        </w:rPr>
        <w:t>2</w:t>
      </w:r>
      <w:r w:rsidR="00BB498F" w:rsidRPr="002D10D5">
        <w:t xml:space="preserve">. Средняя обеспеченность жилищным фондом на одного жителя равна </w:t>
      </w:r>
      <w:r w:rsidR="00A220DE" w:rsidRPr="002D10D5">
        <w:t>20</w:t>
      </w:r>
      <w:r w:rsidR="0091024F" w:rsidRPr="002D10D5">
        <w:t>,6</w:t>
      </w:r>
      <w:r w:rsidR="00BB498F" w:rsidRPr="002D10D5">
        <w:t xml:space="preserve"> м</w:t>
      </w:r>
      <w:r w:rsidR="00BB498F" w:rsidRPr="002D10D5">
        <w:rPr>
          <w:vertAlign w:val="superscript"/>
        </w:rPr>
        <w:t>2</w:t>
      </w:r>
      <w:r w:rsidR="00BB498F" w:rsidRPr="002D10D5">
        <w:t>/чел.</w:t>
      </w:r>
    </w:p>
    <w:p w:rsidR="00FC3C5D" w:rsidRDefault="00FC3C5D" w:rsidP="001D0782">
      <w:pPr>
        <w:widowControl w:val="0"/>
        <w:spacing w:after="0" w:line="360" w:lineRule="auto"/>
        <w:ind w:firstLine="709"/>
        <w:jc w:val="both"/>
      </w:pPr>
      <w:r w:rsidRPr="00513CCE">
        <w:t xml:space="preserve">В жилой застройке </w:t>
      </w:r>
      <w:r w:rsidR="002844C3" w:rsidRPr="00513CCE">
        <w:t>поселка</w:t>
      </w:r>
      <w:r w:rsidR="003B4ED8">
        <w:t xml:space="preserve"> </w:t>
      </w:r>
      <w:r w:rsidR="008A11CC" w:rsidRPr="00513CCE">
        <w:t>преобладают многоэтажные</w:t>
      </w:r>
      <w:r w:rsidR="00513CCE" w:rsidRPr="00513CCE">
        <w:t xml:space="preserve"> здания</w:t>
      </w:r>
      <w:r w:rsidR="008A11CC" w:rsidRPr="00513CCE">
        <w:t xml:space="preserve">, но есть и </w:t>
      </w:r>
      <w:r w:rsidR="008A11CC" w:rsidRPr="00513CCE">
        <w:lastRenderedPageBreak/>
        <w:t xml:space="preserve">одноэтажные </w:t>
      </w:r>
      <w:r w:rsidR="00F6147A" w:rsidRPr="00513CCE">
        <w:t>строения</w:t>
      </w:r>
      <w:r w:rsidR="00115689">
        <w:t xml:space="preserve"> </w:t>
      </w:r>
      <w:r>
        <w:t xml:space="preserve">материал построек - </w:t>
      </w:r>
      <w:r w:rsidR="003B4ED8" w:rsidRPr="00513CCE">
        <w:t>железобетонные блоки</w:t>
      </w:r>
      <w:r>
        <w:t>. Улицы имеют одностороннюю и двустороннюю застройку.</w:t>
      </w:r>
    </w:p>
    <w:p w:rsidR="004D76CF" w:rsidRPr="004D76CF" w:rsidRDefault="004D76CF" w:rsidP="004D76CF">
      <w:pPr>
        <w:spacing w:after="0" w:line="360" w:lineRule="auto"/>
        <w:ind w:firstLine="851"/>
        <w:jc w:val="both"/>
      </w:pPr>
      <w:r w:rsidRPr="004D76CF">
        <w:t>Большинство жилых помещений в муниципальном образовании «</w:t>
      </w:r>
      <w:r w:rsidR="00F32AE5">
        <w:t>п</w:t>
      </w:r>
      <w:r w:rsidR="003A3818">
        <w:t>оселок Магнитный</w:t>
      </w:r>
      <w:r w:rsidRPr="004D76CF">
        <w:t xml:space="preserve">» имеют износ от 30 до 60%. </w:t>
      </w:r>
    </w:p>
    <w:p w:rsidR="004D76CF" w:rsidRPr="00513CCE" w:rsidRDefault="004D76CF" w:rsidP="004D76CF">
      <w:pPr>
        <w:widowControl w:val="0"/>
        <w:spacing w:after="0" w:line="360" w:lineRule="auto"/>
        <w:ind w:firstLine="851"/>
        <w:jc w:val="both"/>
      </w:pPr>
      <w:r w:rsidRPr="00513CCE">
        <w:t xml:space="preserve">Обеспеченность инженерной инфраструктурой жилых зданий является </w:t>
      </w:r>
      <w:r w:rsidR="00513CCE" w:rsidRPr="00513CCE">
        <w:t>достаточной</w:t>
      </w:r>
      <w:r w:rsidRPr="00513CCE">
        <w:t xml:space="preserve">, </w:t>
      </w:r>
      <w:r w:rsidR="00513CCE" w:rsidRPr="00513CCE">
        <w:t>в</w:t>
      </w:r>
      <w:r w:rsidRPr="00513CCE">
        <w:t xml:space="preserve"> </w:t>
      </w:r>
      <w:r w:rsidR="00F67986" w:rsidRPr="00513CCE">
        <w:t>поселк</w:t>
      </w:r>
      <w:r w:rsidR="00513CCE" w:rsidRPr="00513CCE">
        <w:t>е</w:t>
      </w:r>
      <w:r w:rsidR="003B4ED8" w:rsidRPr="00513CCE">
        <w:t xml:space="preserve"> имеется система водоснабжения и водоотведения</w:t>
      </w:r>
      <w:r w:rsidR="00513CCE" w:rsidRPr="00513CCE">
        <w:t>,</w:t>
      </w:r>
      <w:r w:rsidR="003B4ED8" w:rsidRPr="00513CCE">
        <w:t xml:space="preserve"> </w:t>
      </w:r>
      <w:r w:rsidR="00513CCE" w:rsidRPr="00513CCE">
        <w:t xml:space="preserve">поселок </w:t>
      </w:r>
      <w:r w:rsidRPr="00513CCE">
        <w:t>газифи</w:t>
      </w:r>
      <w:r w:rsidR="00513CCE" w:rsidRPr="00513CCE">
        <w:t>цирован</w:t>
      </w:r>
      <w:r w:rsidRPr="00513CCE">
        <w:t xml:space="preserve"> на </w:t>
      </w:r>
      <w:r w:rsidR="007C2C9D" w:rsidRPr="00513CCE">
        <w:t>100</w:t>
      </w:r>
      <w:r w:rsidRPr="00513CCE">
        <w:t xml:space="preserve"> %</w:t>
      </w:r>
      <w:r w:rsidR="009A0E0D" w:rsidRPr="00513CCE">
        <w:t>.</w:t>
      </w:r>
      <w:r w:rsidRPr="00513CCE">
        <w:t xml:space="preserve"> </w:t>
      </w:r>
    </w:p>
    <w:p w:rsidR="00113BED" w:rsidRPr="00A141B3" w:rsidRDefault="00113BED" w:rsidP="009D1F5C">
      <w:pPr>
        <w:pStyle w:val="a5"/>
        <w:widowControl w:val="0"/>
        <w:spacing w:after="0" w:line="360" w:lineRule="auto"/>
        <w:ind w:left="0" w:firstLine="709"/>
        <w:jc w:val="both"/>
        <w:rPr>
          <w:b/>
        </w:rPr>
      </w:pPr>
      <w:r w:rsidRPr="00A141B3">
        <w:rPr>
          <w:b/>
        </w:rPr>
        <w:t>Проектные предложения</w:t>
      </w:r>
      <w:r w:rsidR="00115689">
        <w:rPr>
          <w:b/>
        </w:rPr>
        <w:t>.</w:t>
      </w:r>
    </w:p>
    <w:p w:rsidR="00113BED" w:rsidRPr="0025196A" w:rsidRDefault="00113BED" w:rsidP="009D1F5C">
      <w:pPr>
        <w:widowControl w:val="0"/>
        <w:spacing w:after="0" w:line="360" w:lineRule="auto"/>
        <w:ind w:firstLine="709"/>
        <w:jc w:val="both"/>
      </w:pPr>
      <w:r w:rsidRPr="0025196A">
        <w:t>Проектная организация жилой зоны основывается на следующих основных задачах:</w:t>
      </w:r>
    </w:p>
    <w:p w:rsidR="00113BED" w:rsidRPr="0025196A" w:rsidRDefault="00115689" w:rsidP="00C90982">
      <w:pPr>
        <w:widowControl w:val="0"/>
        <w:spacing w:after="0" w:line="360" w:lineRule="auto"/>
        <w:ind w:firstLine="709"/>
        <w:jc w:val="both"/>
      </w:pPr>
      <w:r>
        <w:t>- </w:t>
      </w:r>
      <w:r w:rsidR="00113BED" w:rsidRPr="0025196A">
        <w:t>упорядочение существующей планировочной структуры;</w:t>
      </w:r>
    </w:p>
    <w:p w:rsidR="00113BED" w:rsidRPr="0025196A" w:rsidRDefault="00B145C3" w:rsidP="00C90982">
      <w:pPr>
        <w:widowControl w:val="0"/>
        <w:spacing w:after="0" w:line="360" w:lineRule="auto"/>
        <w:ind w:firstLine="709"/>
        <w:jc w:val="both"/>
      </w:pPr>
      <w:r>
        <w:t>- </w:t>
      </w:r>
      <w:r w:rsidR="00113BED" w:rsidRPr="0025196A">
        <w:t>функциональное зонирование;</w:t>
      </w:r>
    </w:p>
    <w:p w:rsidR="00113BED" w:rsidRPr="0025196A" w:rsidRDefault="00B145C3" w:rsidP="001D0782">
      <w:pPr>
        <w:widowControl w:val="0"/>
        <w:spacing w:after="0" w:line="360" w:lineRule="auto"/>
        <w:ind w:firstLine="709"/>
        <w:jc w:val="both"/>
      </w:pPr>
      <w:r>
        <w:t>- </w:t>
      </w:r>
      <w:r w:rsidR="00113BED" w:rsidRPr="0025196A">
        <w:t>выбор направления территориального развития.</w:t>
      </w:r>
    </w:p>
    <w:p w:rsidR="00113BED" w:rsidRPr="0025196A" w:rsidRDefault="00113BED" w:rsidP="001D0782">
      <w:pPr>
        <w:widowControl w:val="0"/>
        <w:spacing w:after="0" w:line="360" w:lineRule="auto"/>
        <w:ind w:firstLine="709"/>
        <w:jc w:val="both"/>
      </w:pPr>
      <w:r w:rsidRPr="0025196A">
        <w:t>Главной задачей жилищной политики является обеспечение комфортных условий проживания для различных категорий граждан.</w:t>
      </w:r>
    </w:p>
    <w:p w:rsidR="00113BED" w:rsidRPr="0025196A" w:rsidRDefault="00113BED" w:rsidP="001D0782">
      <w:pPr>
        <w:widowControl w:val="0"/>
        <w:spacing w:after="0" w:line="360" w:lineRule="auto"/>
        <w:ind w:firstLine="709"/>
        <w:jc w:val="both"/>
      </w:pPr>
      <w:r w:rsidRPr="0025196A">
        <w:t xml:space="preserve">Для решения этой задачи Генеральным планом к </w:t>
      </w:r>
      <w:r w:rsidR="00AF0E09">
        <w:t>2045</w:t>
      </w:r>
      <w:r w:rsidRPr="0025196A">
        <w:t xml:space="preserve"> году предлагается:</w:t>
      </w:r>
    </w:p>
    <w:p w:rsidR="004D76CF" w:rsidRPr="004D76CF" w:rsidRDefault="004D76CF" w:rsidP="00F1442C">
      <w:pPr>
        <w:numPr>
          <w:ilvl w:val="1"/>
          <w:numId w:val="11"/>
        </w:numPr>
        <w:spacing w:after="0" w:line="360" w:lineRule="auto"/>
        <w:ind w:firstLine="851"/>
        <w:jc w:val="both"/>
      </w:pPr>
      <w:r w:rsidRPr="00492E43">
        <w:t xml:space="preserve">довести среднюю обеспеченность </w:t>
      </w:r>
      <w:r w:rsidRPr="004D76CF">
        <w:t xml:space="preserve">жилищным фондом до </w:t>
      </w:r>
      <w:r w:rsidR="0091024F">
        <w:t>30,4</w:t>
      </w:r>
      <w:r w:rsidRPr="004D76CF">
        <w:t xml:space="preserve"> м</w:t>
      </w:r>
      <w:r w:rsidRPr="004D76CF">
        <w:rPr>
          <w:vertAlign w:val="superscript"/>
        </w:rPr>
        <w:t>2</w:t>
      </w:r>
      <w:r w:rsidRPr="004D76CF">
        <w:t xml:space="preserve"> общей площади на человек;</w:t>
      </w:r>
    </w:p>
    <w:p w:rsidR="004D76CF" w:rsidRPr="00492E43" w:rsidRDefault="004D76CF" w:rsidP="00F1442C">
      <w:pPr>
        <w:numPr>
          <w:ilvl w:val="1"/>
          <w:numId w:val="11"/>
        </w:numPr>
        <w:spacing w:after="0" w:line="360" w:lineRule="auto"/>
        <w:ind w:firstLine="851"/>
        <w:jc w:val="both"/>
      </w:pPr>
      <w:r w:rsidRPr="004D76CF">
        <w:t>осуществить строительство нового жилья на свободных территориях</w:t>
      </w:r>
      <w:r w:rsidRPr="00492E43">
        <w:t>;</w:t>
      </w:r>
    </w:p>
    <w:p w:rsidR="004D76CF" w:rsidRPr="00976890" w:rsidRDefault="004D76CF" w:rsidP="00F1442C">
      <w:pPr>
        <w:numPr>
          <w:ilvl w:val="1"/>
          <w:numId w:val="11"/>
        </w:numPr>
        <w:spacing w:after="0" w:line="360" w:lineRule="auto"/>
        <w:ind w:firstLine="851"/>
        <w:jc w:val="both"/>
      </w:pPr>
      <w:r w:rsidRPr="00976890">
        <w:t>расселить население, проживающее в санитарно-защитных зонах.</w:t>
      </w:r>
    </w:p>
    <w:p w:rsidR="00113BED" w:rsidRPr="00B145C3" w:rsidRDefault="00113BED" w:rsidP="009D1F5C">
      <w:pPr>
        <w:widowControl w:val="0"/>
        <w:spacing w:after="0" w:line="360" w:lineRule="auto"/>
        <w:ind w:firstLine="709"/>
        <w:jc w:val="both"/>
        <w:rPr>
          <w:b/>
        </w:rPr>
      </w:pPr>
      <w:r w:rsidRPr="00B145C3">
        <w:rPr>
          <w:b/>
        </w:rPr>
        <w:t>Типология нового жилищного строительства</w:t>
      </w:r>
      <w:r w:rsidR="00B145C3">
        <w:rPr>
          <w:b/>
        </w:rPr>
        <w:t>.</w:t>
      </w:r>
    </w:p>
    <w:p w:rsidR="007C2C9D" w:rsidRDefault="00113BED" w:rsidP="007E1092">
      <w:pPr>
        <w:widowControl w:val="0"/>
        <w:spacing w:after="0" w:line="360" w:lineRule="auto"/>
        <w:ind w:firstLine="709"/>
        <w:jc w:val="both"/>
      </w:pPr>
      <w:r w:rsidRPr="007D629F">
        <w:t>Генеральным планом предлагается малоэтажная индивидуальная застройка жилыми зданиями на 1 семью, этажностью от 1 до 3 этажей.</w:t>
      </w:r>
    </w:p>
    <w:p w:rsidR="00113BED" w:rsidRPr="00B145C3" w:rsidRDefault="00113BED" w:rsidP="009D1F5C">
      <w:pPr>
        <w:widowControl w:val="0"/>
        <w:spacing w:after="0" w:line="360" w:lineRule="auto"/>
        <w:ind w:firstLine="709"/>
        <w:jc w:val="both"/>
        <w:rPr>
          <w:b/>
        </w:rPr>
      </w:pPr>
      <w:r w:rsidRPr="00B145C3">
        <w:rPr>
          <w:b/>
        </w:rPr>
        <w:t>Снос и расселение жилищного фонда</w:t>
      </w:r>
      <w:r w:rsidR="00B145C3" w:rsidRPr="00B145C3">
        <w:rPr>
          <w:b/>
        </w:rPr>
        <w:t>.</w:t>
      </w:r>
    </w:p>
    <w:p w:rsidR="00976890" w:rsidRPr="00492E43" w:rsidRDefault="00976890" w:rsidP="00976890">
      <w:pPr>
        <w:pStyle w:val="afa"/>
        <w:spacing w:after="0" w:line="360" w:lineRule="auto"/>
        <w:ind w:left="0" w:firstLine="851"/>
        <w:jc w:val="both"/>
        <w:rPr>
          <w:sz w:val="24"/>
          <w:szCs w:val="24"/>
        </w:rPr>
      </w:pPr>
      <w:r w:rsidRPr="00492E43">
        <w:rPr>
          <w:sz w:val="24"/>
          <w:szCs w:val="24"/>
        </w:rPr>
        <w:t xml:space="preserve">Жилищный фонд муниципального образования с износом более </w:t>
      </w:r>
      <w:r w:rsidR="00850B23">
        <w:rPr>
          <w:sz w:val="24"/>
          <w:szCs w:val="24"/>
        </w:rPr>
        <w:t>6</w:t>
      </w:r>
      <w:r w:rsidRPr="00492E43">
        <w:rPr>
          <w:sz w:val="24"/>
          <w:szCs w:val="24"/>
        </w:rPr>
        <w:t>0% на 01.01.</w:t>
      </w:r>
      <w:r w:rsidR="00AF0E09">
        <w:rPr>
          <w:sz w:val="24"/>
          <w:szCs w:val="24"/>
        </w:rPr>
        <w:t>2020</w:t>
      </w:r>
      <w:r>
        <w:rPr>
          <w:sz w:val="24"/>
          <w:szCs w:val="24"/>
        </w:rPr>
        <w:t xml:space="preserve"> г. </w:t>
      </w:r>
      <w:r w:rsidRPr="00976890">
        <w:rPr>
          <w:sz w:val="24"/>
          <w:szCs w:val="24"/>
        </w:rPr>
        <w:t xml:space="preserve">составляет </w:t>
      </w:r>
      <w:r w:rsidR="00FC33D6">
        <w:rPr>
          <w:sz w:val="24"/>
          <w:szCs w:val="24"/>
        </w:rPr>
        <w:t>0,</w:t>
      </w:r>
      <w:r w:rsidR="00850B23">
        <w:rPr>
          <w:sz w:val="24"/>
          <w:szCs w:val="24"/>
        </w:rPr>
        <w:t>5</w:t>
      </w:r>
      <w:r w:rsidR="00FC33D6">
        <w:rPr>
          <w:sz w:val="24"/>
          <w:szCs w:val="24"/>
        </w:rPr>
        <w:t>%</w:t>
      </w:r>
      <w:r w:rsidRPr="00492E43">
        <w:rPr>
          <w:sz w:val="24"/>
          <w:szCs w:val="24"/>
        </w:rPr>
        <w:t xml:space="preserve">. </w:t>
      </w:r>
    </w:p>
    <w:p w:rsidR="00976890" w:rsidRPr="00976890" w:rsidRDefault="00976890" w:rsidP="00976890">
      <w:pPr>
        <w:spacing w:after="0" w:line="360" w:lineRule="auto"/>
        <w:ind w:firstLine="851"/>
        <w:rPr>
          <w:b/>
        </w:rPr>
      </w:pPr>
      <w:bookmarkStart w:id="50" w:name="_Toc247965271"/>
      <w:bookmarkStart w:id="51" w:name="_Toc268263639"/>
      <w:bookmarkStart w:id="52" w:name="_Toc336507655"/>
      <w:r w:rsidRPr="00976890">
        <w:rPr>
          <w:b/>
        </w:rPr>
        <w:t>Расчетный срок</w:t>
      </w:r>
    </w:p>
    <w:p w:rsidR="00380409" w:rsidRDefault="00850B23" w:rsidP="00976890">
      <w:pPr>
        <w:pStyle w:val="afa"/>
        <w:spacing w:after="0" w:line="360" w:lineRule="auto"/>
        <w:ind w:left="374" w:firstLine="709"/>
        <w:jc w:val="both"/>
        <w:rPr>
          <w:sz w:val="24"/>
          <w:szCs w:val="24"/>
        </w:rPr>
      </w:pPr>
      <w:r w:rsidRPr="00850B23">
        <w:rPr>
          <w:sz w:val="24"/>
          <w:szCs w:val="24"/>
        </w:rPr>
        <w:t xml:space="preserve">Площадь жилищного фонда к 2045 г. составит </w:t>
      </w:r>
      <w:r w:rsidR="0091024F">
        <w:rPr>
          <w:sz w:val="24"/>
          <w:szCs w:val="24"/>
        </w:rPr>
        <w:t>63657</w:t>
      </w:r>
      <w:r w:rsidR="004D1756">
        <w:rPr>
          <w:sz w:val="24"/>
          <w:szCs w:val="24"/>
        </w:rPr>
        <w:t xml:space="preserve"> </w:t>
      </w:r>
      <w:r w:rsidRPr="00B326BD">
        <w:rPr>
          <w:sz w:val="24"/>
          <w:szCs w:val="24"/>
        </w:rPr>
        <w:t>м</w:t>
      </w:r>
      <w:r w:rsidRPr="00B326BD">
        <w:rPr>
          <w:sz w:val="24"/>
          <w:szCs w:val="24"/>
          <w:vertAlign w:val="superscript"/>
        </w:rPr>
        <w:t>2</w:t>
      </w:r>
      <w:r w:rsidR="00380409">
        <w:rPr>
          <w:sz w:val="24"/>
          <w:szCs w:val="24"/>
        </w:rPr>
        <w:t>.</w:t>
      </w:r>
    </w:p>
    <w:p w:rsidR="00EB4182" w:rsidRPr="00100D7C" w:rsidRDefault="000F0161" w:rsidP="009D1F5C">
      <w:pPr>
        <w:pStyle w:val="2"/>
        <w:keepNext w:val="0"/>
        <w:widowControl w:val="0"/>
        <w:numPr>
          <w:ilvl w:val="1"/>
          <w:numId w:val="3"/>
        </w:numPr>
        <w:tabs>
          <w:tab w:val="left" w:pos="567"/>
          <w:tab w:val="left" w:pos="1134"/>
        </w:tabs>
        <w:spacing w:before="0" w:after="0" w:line="360" w:lineRule="auto"/>
        <w:ind w:left="0" w:firstLine="709"/>
        <w:jc w:val="both"/>
        <w:rPr>
          <w:rFonts w:ascii="Times New Roman" w:hAnsi="Times New Roman"/>
          <w:i w:val="0"/>
          <w:sz w:val="24"/>
          <w:szCs w:val="24"/>
        </w:rPr>
      </w:pPr>
      <w:r w:rsidRPr="00100D7C">
        <w:rPr>
          <w:rFonts w:ascii="Times New Roman" w:hAnsi="Times New Roman"/>
          <w:i w:val="0"/>
          <w:sz w:val="24"/>
          <w:szCs w:val="24"/>
        </w:rPr>
        <w:t>Система к</w:t>
      </w:r>
      <w:r w:rsidR="000A4117" w:rsidRPr="00100D7C">
        <w:rPr>
          <w:rFonts w:ascii="Times New Roman" w:hAnsi="Times New Roman"/>
          <w:i w:val="0"/>
          <w:sz w:val="24"/>
          <w:szCs w:val="24"/>
        </w:rPr>
        <w:t>ультурно-бытово</w:t>
      </w:r>
      <w:r w:rsidRPr="00100D7C">
        <w:rPr>
          <w:rFonts w:ascii="Times New Roman" w:hAnsi="Times New Roman"/>
          <w:i w:val="0"/>
          <w:sz w:val="24"/>
          <w:szCs w:val="24"/>
        </w:rPr>
        <w:t>го</w:t>
      </w:r>
      <w:r w:rsidR="000A4117" w:rsidRPr="00100D7C">
        <w:rPr>
          <w:rFonts w:ascii="Times New Roman" w:hAnsi="Times New Roman"/>
          <w:i w:val="0"/>
          <w:sz w:val="24"/>
          <w:szCs w:val="24"/>
        </w:rPr>
        <w:t xml:space="preserve"> обслуживани</w:t>
      </w:r>
      <w:bookmarkEnd w:id="50"/>
      <w:r w:rsidRPr="00100D7C">
        <w:rPr>
          <w:rFonts w:ascii="Times New Roman" w:hAnsi="Times New Roman"/>
          <w:i w:val="0"/>
          <w:sz w:val="24"/>
          <w:szCs w:val="24"/>
        </w:rPr>
        <w:t>я</w:t>
      </w:r>
      <w:bookmarkEnd w:id="51"/>
      <w:bookmarkEnd w:id="52"/>
      <w:r w:rsidR="00100D7C" w:rsidRPr="00100D7C">
        <w:rPr>
          <w:rFonts w:ascii="Times New Roman" w:hAnsi="Times New Roman"/>
          <w:i w:val="0"/>
          <w:sz w:val="24"/>
          <w:szCs w:val="24"/>
        </w:rPr>
        <w:t>.</w:t>
      </w:r>
    </w:p>
    <w:p w:rsidR="00DA3C47" w:rsidRDefault="00EB4182" w:rsidP="0091024F">
      <w:pPr>
        <w:widowControl w:val="0"/>
        <w:spacing w:after="0" w:line="360" w:lineRule="auto"/>
        <w:ind w:firstLine="709"/>
        <w:jc w:val="both"/>
        <w:rPr>
          <w:rFonts w:cs="Arial"/>
        </w:rPr>
      </w:pPr>
      <w:r w:rsidRPr="002A6D95">
        <w:rPr>
          <w:rFonts w:cs="Arial"/>
        </w:rPr>
        <w:t>Систем</w:t>
      </w:r>
      <w:r>
        <w:rPr>
          <w:rFonts w:cs="Arial"/>
        </w:rPr>
        <w:t>а культурно-</w:t>
      </w:r>
      <w:r w:rsidRPr="002A6D95">
        <w:rPr>
          <w:rFonts w:cs="Arial"/>
        </w:rPr>
        <w:t>бытового</w:t>
      </w:r>
      <w:r w:rsidR="0078202A">
        <w:rPr>
          <w:rFonts w:cs="Arial"/>
        </w:rPr>
        <w:t xml:space="preserve"> и социального</w:t>
      </w:r>
      <w:r w:rsidRPr="002A6D95">
        <w:rPr>
          <w:rFonts w:cs="Arial"/>
        </w:rPr>
        <w:t xml:space="preserve"> обслуживания </w:t>
      </w:r>
      <w:r w:rsidR="00F32AE5">
        <w:rPr>
          <w:rFonts w:eastAsia="Times New Roman"/>
        </w:rPr>
        <w:t>п</w:t>
      </w:r>
      <w:r w:rsidR="003A3818">
        <w:rPr>
          <w:rFonts w:eastAsia="Times New Roman"/>
        </w:rPr>
        <w:t>оселка Магнитный</w:t>
      </w:r>
      <w:r>
        <w:rPr>
          <w:rFonts w:cs="Arial"/>
        </w:rPr>
        <w:t xml:space="preserve"> </w:t>
      </w:r>
      <w:r w:rsidR="00F67986">
        <w:rPr>
          <w:rFonts w:cs="Arial"/>
        </w:rPr>
        <w:t>Железногорск</w:t>
      </w:r>
      <w:r w:rsidR="00E23709">
        <w:rPr>
          <w:rFonts w:cs="Arial"/>
        </w:rPr>
        <w:t>ого района</w:t>
      </w:r>
      <w:r w:rsidRPr="002A6D95">
        <w:rPr>
          <w:rFonts w:cs="Arial"/>
        </w:rPr>
        <w:t xml:space="preserve">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 - и представлена следующими объектами.</w:t>
      </w:r>
    </w:p>
    <w:p w:rsidR="00BB498F" w:rsidRDefault="00BB498F" w:rsidP="00BB498F">
      <w:pPr>
        <w:pStyle w:val="af6"/>
        <w:suppressAutoHyphens/>
        <w:spacing w:after="0"/>
        <w:jc w:val="both"/>
        <w:rPr>
          <w:color w:val="auto"/>
          <w:sz w:val="20"/>
          <w:szCs w:val="20"/>
        </w:rPr>
      </w:pPr>
      <w:r w:rsidRPr="00BB4E63">
        <w:rPr>
          <w:color w:val="auto"/>
          <w:sz w:val="20"/>
          <w:szCs w:val="20"/>
        </w:rPr>
        <w:lastRenderedPageBreak/>
        <w:t>Таблица. Расчет объемов мероприятий по территориальному планированию по объектам социального и культурно-бытового назначения</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57" w:type="dxa"/>
        </w:tblCellMar>
        <w:tblLook w:val="04A0" w:firstRow="1" w:lastRow="0" w:firstColumn="1" w:lastColumn="0" w:noHBand="0" w:noVBand="1"/>
      </w:tblPr>
      <w:tblGrid>
        <w:gridCol w:w="2327"/>
        <w:gridCol w:w="1411"/>
        <w:gridCol w:w="723"/>
        <w:gridCol w:w="129"/>
        <w:gridCol w:w="1249"/>
        <w:gridCol w:w="528"/>
        <w:gridCol w:w="832"/>
        <w:gridCol w:w="871"/>
        <w:gridCol w:w="598"/>
        <w:gridCol w:w="670"/>
      </w:tblGrid>
      <w:tr w:rsidR="00B326BD" w:rsidRPr="00553069" w:rsidTr="00B326BD">
        <w:trPr>
          <w:trHeight w:val="20"/>
          <w:tblHeader/>
        </w:trPr>
        <w:tc>
          <w:tcPr>
            <w:tcW w:w="2327" w:type="dxa"/>
            <w:vMerge w:val="restart"/>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Наименование  учреждений обслуживания</w:t>
            </w:r>
          </w:p>
        </w:tc>
        <w:tc>
          <w:tcPr>
            <w:tcW w:w="1411" w:type="dxa"/>
            <w:vMerge w:val="restart"/>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Един. изм.</w:t>
            </w:r>
          </w:p>
        </w:tc>
        <w:tc>
          <w:tcPr>
            <w:tcW w:w="2101" w:type="dxa"/>
            <w:gridSpan w:val="3"/>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 xml:space="preserve">Норма </w:t>
            </w:r>
          </w:p>
        </w:tc>
        <w:tc>
          <w:tcPr>
            <w:tcW w:w="528" w:type="dxa"/>
            <w:vMerge w:val="restart"/>
            <w:shd w:val="clear" w:color="auto" w:fill="auto"/>
            <w:textDirection w:val="btLr"/>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Расчетная емкость объектов</w:t>
            </w:r>
          </w:p>
        </w:tc>
        <w:tc>
          <w:tcPr>
            <w:tcW w:w="1703"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Проектная емкость  существующих сохраняемых объектов</w:t>
            </w:r>
          </w:p>
        </w:tc>
        <w:tc>
          <w:tcPr>
            <w:tcW w:w="1268"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Отклонение от расчетной емкости</w:t>
            </w:r>
          </w:p>
        </w:tc>
      </w:tr>
      <w:tr w:rsidR="00B326BD" w:rsidRPr="00553069" w:rsidTr="00B326BD">
        <w:trPr>
          <w:trHeight w:val="1520"/>
          <w:tblHeader/>
        </w:trPr>
        <w:tc>
          <w:tcPr>
            <w:tcW w:w="2327" w:type="dxa"/>
            <w:vMerge/>
            <w:vAlign w:val="center"/>
            <w:hideMark/>
          </w:tcPr>
          <w:p w:rsidR="00B326BD" w:rsidRPr="00553069" w:rsidRDefault="00B326BD" w:rsidP="00B326BD">
            <w:pPr>
              <w:spacing w:after="0" w:line="240" w:lineRule="auto"/>
              <w:rPr>
                <w:rFonts w:eastAsia="Times New Roman"/>
                <w:kern w:val="0"/>
                <w:sz w:val="20"/>
                <w:szCs w:val="20"/>
                <w:lang w:eastAsia="ru-RU"/>
              </w:rPr>
            </w:pPr>
          </w:p>
        </w:tc>
        <w:tc>
          <w:tcPr>
            <w:tcW w:w="1411" w:type="dxa"/>
            <w:vMerge/>
            <w:vAlign w:val="center"/>
            <w:hideMark/>
          </w:tcPr>
          <w:p w:rsidR="00B326BD" w:rsidRPr="00553069" w:rsidRDefault="00B326BD" w:rsidP="00B326BD">
            <w:pPr>
              <w:spacing w:after="0" w:line="240" w:lineRule="auto"/>
              <w:rPr>
                <w:rFonts w:eastAsia="Times New Roman"/>
                <w:kern w:val="0"/>
                <w:sz w:val="20"/>
                <w:szCs w:val="20"/>
                <w:lang w:eastAsia="ru-RU"/>
              </w:rPr>
            </w:pP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значение</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примечание</w:t>
            </w:r>
          </w:p>
        </w:tc>
        <w:tc>
          <w:tcPr>
            <w:tcW w:w="528" w:type="dxa"/>
            <w:vMerge/>
            <w:vAlign w:val="center"/>
            <w:hideMark/>
          </w:tcPr>
          <w:p w:rsidR="00B326BD" w:rsidRPr="00553069" w:rsidRDefault="00B326BD" w:rsidP="00B326BD">
            <w:pPr>
              <w:spacing w:after="0" w:line="240" w:lineRule="auto"/>
              <w:rPr>
                <w:rFonts w:eastAsia="Times New Roman"/>
                <w:kern w:val="0"/>
                <w:sz w:val="20"/>
                <w:szCs w:val="20"/>
                <w:lang w:eastAsia="ru-RU"/>
              </w:rPr>
            </w:pPr>
          </w:p>
        </w:tc>
        <w:tc>
          <w:tcPr>
            <w:tcW w:w="832" w:type="dxa"/>
            <w:shd w:val="clear" w:color="auto" w:fill="auto"/>
            <w:textDirection w:val="btLr"/>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значение</w:t>
            </w:r>
          </w:p>
        </w:tc>
        <w:tc>
          <w:tcPr>
            <w:tcW w:w="871" w:type="dxa"/>
            <w:shd w:val="clear" w:color="auto" w:fill="auto"/>
            <w:textDirection w:val="btLr"/>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 обеспечен-ности</w:t>
            </w:r>
          </w:p>
        </w:tc>
        <w:tc>
          <w:tcPr>
            <w:tcW w:w="598" w:type="dxa"/>
            <w:shd w:val="clear" w:color="auto" w:fill="auto"/>
            <w:textDirection w:val="btLr"/>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значение</w:t>
            </w:r>
          </w:p>
        </w:tc>
        <w:tc>
          <w:tcPr>
            <w:tcW w:w="670" w:type="dxa"/>
            <w:shd w:val="clear" w:color="auto" w:fill="auto"/>
            <w:textDirection w:val="btLr"/>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w:t>
            </w:r>
          </w:p>
        </w:tc>
      </w:tr>
      <w:tr w:rsidR="00B326BD" w:rsidRPr="00553069" w:rsidTr="00B326BD">
        <w:trPr>
          <w:trHeight w:val="20"/>
          <w:tblHeader/>
        </w:trPr>
        <w:tc>
          <w:tcPr>
            <w:tcW w:w="2327"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2</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3</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4</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5</w:t>
            </w:r>
          </w:p>
        </w:tc>
        <w:tc>
          <w:tcPr>
            <w:tcW w:w="528"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6</w:t>
            </w:r>
          </w:p>
        </w:tc>
        <w:tc>
          <w:tcPr>
            <w:tcW w:w="832"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7</w:t>
            </w:r>
          </w:p>
        </w:tc>
        <w:tc>
          <w:tcPr>
            <w:tcW w:w="87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8</w:t>
            </w:r>
          </w:p>
        </w:tc>
        <w:tc>
          <w:tcPr>
            <w:tcW w:w="598"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 xml:space="preserve">9 </w:t>
            </w:r>
          </w:p>
        </w:tc>
        <w:tc>
          <w:tcPr>
            <w:tcW w:w="670"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 xml:space="preserve">10 </w:t>
            </w:r>
          </w:p>
        </w:tc>
      </w:tr>
      <w:tr w:rsidR="00B326BD" w:rsidRPr="00553069" w:rsidTr="00B326BD">
        <w:trPr>
          <w:trHeight w:val="20"/>
        </w:trPr>
        <w:tc>
          <w:tcPr>
            <w:tcW w:w="9338" w:type="dxa"/>
            <w:gridSpan w:val="10"/>
            <w:shd w:val="clear" w:color="auto" w:fill="auto"/>
            <w:vAlign w:val="center"/>
            <w:hideMark/>
          </w:tcPr>
          <w:p w:rsidR="00B326BD" w:rsidRPr="00553069" w:rsidRDefault="00B326BD" w:rsidP="00B326BD">
            <w:pPr>
              <w:spacing w:after="0" w:line="240" w:lineRule="auto"/>
              <w:jc w:val="center"/>
              <w:rPr>
                <w:rFonts w:eastAsia="Times New Roman"/>
                <w:b/>
                <w:bCs/>
                <w:kern w:val="0"/>
                <w:sz w:val="20"/>
                <w:szCs w:val="20"/>
                <w:lang w:eastAsia="ru-RU"/>
              </w:rPr>
            </w:pPr>
            <w:r w:rsidRPr="00553069">
              <w:rPr>
                <w:rFonts w:eastAsia="Times New Roman"/>
                <w:b/>
                <w:bCs/>
                <w:kern w:val="0"/>
                <w:sz w:val="20"/>
                <w:szCs w:val="20"/>
                <w:lang w:eastAsia="ru-RU"/>
              </w:rPr>
              <w:t>Учреждения образования</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Дошкольные образовательные учреждения</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мест</w:t>
            </w:r>
          </w:p>
        </w:tc>
        <w:tc>
          <w:tcPr>
            <w:tcW w:w="723" w:type="dxa"/>
            <w:shd w:val="clear" w:color="auto" w:fill="auto"/>
            <w:vAlign w:val="center"/>
            <w:hideMark/>
          </w:tcPr>
          <w:p w:rsidR="00B326BD" w:rsidRPr="00B904E0" w:rsidRDefault="0091024F" w:rsidP="00B326BD">
            <w:pPr>
              <w:spacing w:after="0" w:line="240" w:lineRule="auto"/>
              <w:jc w:val="center"/>
              <w:rPr>
                <w:rFonts w:eastAsia="Times New Roman"/>
                <w:kern w:val="0"/>
                <w:sz w:val="20"/>
                <w:szCs w:val="20"/>
                <w:highlight w:val="yellow"/>
                <w:lang w:eastAsia="ru-RU"/>
              </w:rPr>
            </w:pPr>
            <w:r w:rsidRPr="00E365FF">
              <w:rPr>
                <w:rFonts w:eastAsia="Times New Roman"/>
                <w:kern w:val="0"/>
                <w:sz w:val="20"/>
                <w:szCs w:val="20"/>
                <w:lang w:eastAsia="ru-RU"/>
              </w:rPr>
              <w:t>61</w:t>
            </w:r>
          </w:p>
        </w:tc>
        <w:tc>
          <w:tcPr>
            <w:tcW w:w="1378" w:type="dxa"/>
            <w:gridSpan w:val="2"/>
            <w:shd w:val="clear" w:color="auto" w:fill="auto"/>
            <w:vAlign w:val="center"/>
            <w:hideMark/>
          </w:tcPr>
          <w:p w:rsidR="00B326BD" w:rsidRPr="00B904E0" w:rsidRDefault="00B326BD" w:rsidP="00B326BD">
            <w:pPr>
              <w:spacing w:after="0" w:line="240" w:lineRule="auto"/>
              <w:jc w:val="center"/>
              <w:rPr>
                <w:rFonts w:eastAsia="Times New Roman"/>
                <w:kern w:val="0"/>
                <w:sz w:val="20"/>
                <w:szCs w:val="20"/>
                <w:highlight w:val="yellow"/>
                <w:lang w:eastAsia="ru-RU"/>
              </w:rPr>
            </w:pPr>
            <w:r w:rsidRPr="004D1756">
              <w:rPr>
                <w:rFonts w:eastAsia="Times New Roman"/>
                <w:kern w:val="0"/>
                <w:sz w:val="20"/>
                <w:szCs w:val="20"/>
                <w:lang w:eastAsia="ru-RU"/>
              </w:rPr>
              <w:t>мест на 1 тыс. чел.</w:t>
            </w:r>
          </w:p>
        </w:tc>
        <w:tc>
          <w:tcPr>
            <w:tcW w:w="528" w:type="dxa"/>
            <w:shd w:val="clear" w:color="auto" w:fill="auto"/>
            <w:vAlign w:val="center"/>
            <w:hideMark/>
          </w:tcPr>
          <w:p w:rsidR="00B326BD" w:rsidRPr="00B904E0" w:rsidRDefault="0091024F" w:rsidP="00B326BD">
            <w:pPr>
              <w:spacing w:after="0" w:line="240" w:lineRule="auto"/>
              <w:jc w:val="center"/>
              <w:rPr>
                <w:sz w:val="20"/>
                <w:szCs w:val="20"/>
                <w:highlight w:val="yellow"/>
              </w:rPr>
            </w:pPr>
            <w:r>
              <w:rPr>
                <w:sz w:val="20"/>
                <w:szCs w:val="20"/>
              </w:rPr>
              <w:t>65</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-37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Общеобразовательные школы</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мест</w:t>
            </w:r>
          </w:p>
        </w:tc>
        <w:tc>
          <w:tcPr>
            <w:tcW w:w="723" w:type="dxa"/>
            <w:shd w:val="clear" w:color="auto" w:fill="auto"/>
            <w:vAlign w:val="center"/>
            <w:hideMark/>
          </w:tcPr>
          <w:p w:rsidR="00B326BD" w:rsidRPr="00B904E0" w:rsidRDefault="0091024F" w:rsidP="00B326BD">
            <w:pPr>
              <w:spacing w:after="0" w:line="240" w:lineRule="auto"/>
              <w:jc w:val="center"/>
              <w:rPr>
                <w:rFonts w:eastAsia="Times New Roman"/>
                <w:kern w:val="0"/>
                <w:sz w:val="20"/>
                <w:szCs w:val="20"/>
                <w:highlight w:val="yellow"/>
                <w:lang w:eastAsia="ru-RU"/>
              </w:rPr>
            </w:pPr>
            <w:r>
              <w:rPr>
                <w:rFonts w:eastAsia="Times New Roman"/>
                <w:kern w:val="0"/>
                <w:sz w:val="20"/>
                <w:szCs w:val="20"/>
                <w:lang w:eastAsia="ru-RU"/>
              </w:rPr>
              <w:t>166</w:t>
            </w:r>
          </w:p>
        </w:tc>
        <w:tc>
          <w:tcPr>
            <w:tcW w:w="1378" w:type="dxa"/>
            <w:gridSpan w:val="2"/>
            <w:shd w:val="clear" w:color="auto" w:fill="auto"/>
            <w:vAlign w:val="center"/>
            <w:hideMark/>
          </w:tcPr>
          <w:p w:rsidR="00B326BD" w:rsidRPr="00B904E0" w:rsidRDefault="00B326BD" w:rsidP="00B326BD">
            <w:pPr>
              <w:spacing w:after="0" w:line="240" w:lineRule="auto"/>
              <w:jc w:val="center"/>
              <w:rPr>
                <w:rFonts w:eastAsia="Times New Roman"/>
                <w:kern w:val="0"/>
                <w:sz w:val="20"/>
                <w:szCs w:val="20"/>
                <w:highlight w:val="yellow"/>
                <w:lang w:eastAsia="ru-RU"/>
              </w:rPr>
            </w:pPr>
            <w:r w:rsidRPr="004D1756">
              <w:rPr>
                <w:rFonts w:eastAsia="Times New Roman"/>
                <w:kern w:val="0"/>
                <w:sz w:val="20"/>
                <w:szCs w:val="20"/>
                <w:lang w:eastAsia="ru-RU"/>
              </w:rPr>
              <w:t>мест на 1 тыс. чел.</w:t>
            </w:r>
          </w:p>
        </w:tc>
        <w:tc>
          <w:tcPr>
            <w:tcW w:w="528" w:type="dxa"/>
            <w:shd w:val="clear" w:color="auto" w:fill="auto"/>
            <w:vAlign w:val="center"/>
            <w:hideMark/>
          </w:tcPr>
          <w:p w:rsidR="00B326BD" w:rsidRPr="00B904E0" w:rsidRDefault="0091024F" w:rsidP="00B326BD">
            <w:pPr>
              <w:spacing w:after="0" w:line="240" w:lineRule="auto"/>
              <w:jc w:val="center"/>
              <w:rPr>
                <w:sz w:val="20"/>
                <w:szCs w:val="20"/>
                <w:highlight w:val="yellow"/>
              </w:rPr>
            </w:pPr>
            <w:r>
              <w:rPr>
                <w:sz w:val="20"/>
                <w:szCs w:val="20"/>
              </w:rPr>
              <w:t>170</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-102</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Учреждения внешкольного образования</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мест</w:t>
            </w:r>
          </w:p>
        </w:tc>
        <w:tc>
          <w:tcPr>
            <w:tcW w:w="723" w:type="dxa"/>
            <w:shd w:val="clear" w:color="auto" w:fill="auto"/>
            <w:vAlign w:val="center"/>
            <w:hideMark/>
          </w:tcPr>
          <w:p w:rsidR="00B326BD" w:rsidRPr="00553069" w:rsidRDefault="0091024F" w:rsidP="00B326BD">
            <w:pPr>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378"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 общего числа школьников</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-10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9338" w:type="dxa"/>
            <w:gridSpan w:val="10"/>
            <w:shd w:val="clear" w:color="auto" w:fill="auto"/>
            <w:vAlign w:val="center"/>
            <w:hideMark/>
          </w:tcPr>
          <w:p w:rsidR="00B326BD" w:rsidRPr="00553069" w:rsidRDefault="00B326BD" w:rsidP="00B326BD">
            <w:pPr>
              <w:spacing w:after="0" w:line="240" w:lineRule="auto"/>
              <w:jc w:val="center"/>
              <w:rPr>
                <w:rFonts w:eastAsia="Times New Roman"/>
                <w:b/>
                <w:bCs/>
                <w:kern w:val="0"/>
                <w:sz w:val="20"/>
                <w:szCs w:val="20"/>
                <w:lang w:eastAsia="ru-RU"/>
              </w:rPr>
            </w:pPr>
            <w:r w:rsidRPr="00553069">
              <w:rPr>
                <w:rFonts w:eastAsia="Times New Roman"/>
                <w:b/>
                <w:bCs/>
                <w:kern w:val="0"/>
                <w:sz w:val="20"/>
                <w:szCs w:val="20"/>
                <w:lang w:eastAsia="ru-RU"/>
              </w:rPr>
              <w:t>Учреждения здравоохранения и социального обеспечения</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Амбулаторно-поликлинические учреждения</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посещений в смену</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14,52</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17</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18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106%</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1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6%</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Фельдшерский или фельдшерско-акушерский пункт</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объект</w:t>
            </w:r>
          </w:p>
        </w:tc>
        <w:tc>
          <w:tcPr>
            <w:tcW w:w="2101" w:type="dxa"/>
            <w:gridSpan w:val="3"/>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по заданию на проектирование</w:t>
            </w:r>
          </w:p>
        </w:tc>
        <w:tc>
          <w:tcPr>
            <w:tcW w:w="528"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2</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Выдвижной пункт медицинской помощи</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автомобиль</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0,2</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0,2</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Аптеки</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объект</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0,16</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0,2</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9338" w:type="dxa"/>
            <w:gridSpan w:val="10"/>
            <w:shd w:val="clear" w:color="auto" w:fill="auto"/>
            <w:vAlign w:val="center"/>
            <w:hideMark/>
          </w:tcPr>
          <w:p w:rsidR="00B326BD" w:rsidRPr="00553069" w:rsidRDefault="00B326BD" w:rsidP="00B326BD">
            <w:pPr>
              <w:keepNext/>
              <w:keepLines/>
              <w:spacing w:after="0" w:line="240" w:lineRule="auto"/>
              <w:jc w:val="center"/>
              <w:rPr>
                <w:rFonts w:eastAsia="Times New Roman"/>
                <w:b/>
                <w:bCs/>
                <w:kern w:val="0"/>
                <w:sz w:val="20"/>
                <w:szCs w:val="20"/>
                <w:lang w:eastAsia="ru-RU"/>
              </w:rPr>
            </w:pPr>
            <w:r w:rsidRPr="00553069">
              <w:rPr>
                <w:rFonts w:eastAsia="Times New Roman"/>
                <w:b/>
                <w:bCs/>
                <w:kern w:val="0"/>
                <w:sz w:val="20"/>
                <w:szCs w:val="20"/>
                <w:lang w:eastAsia="ru-RU"/>
              </w:rPr>
              <w:t>Спортивные сооружения</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Территория плоскостных спортивных сооружений (на 1 тыс. чел.)</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га</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0,7</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0,8</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0,3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37%</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-1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-63%</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 xml:space="preserve">Спортивные залы      </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м</w:t>
            </w:r>
            <w:r w:rsidRPr="00553069">
              <w:rPr>
                <w:rFonts w:eastAsia="Times New Roman"/>
                <w:kern w:val="0"/>
                <w:sz w:val="20"/>
                <w:szCs w:val="20"/>
                <w:vertAlign w:val="superscript"/>
                <w:lang w:eastAsia="ru-RU"/>
              </w:rPr>
              <w:t>2</w:t>
            </w:r>
            <w:r w:rsidRPr="00553069">
              <w:rPr>
                <w:rFonts w:eastAsia="Times New Roman"/>
                <w:kern w:val="0"/>
                <w:sz w:val="20"/>
                <w:szCs w:val="20"/>
                <w:lang w:eastAsia="ru-RU"/>
              </w:rPr>
              <w:t xml:space="preserve"> площ. зала </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60</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70,2</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-70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Бассейны крытые</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м</w:t>
            </w:r>
            <w:r w:rsidRPr="00553069">
              <w:rPr>
                <w:rFonts w:eastAsia="Times New Roman"/>
                <w:kern w:val="0"/>
                <w:sz w:val="20"/>
                <w:szCs w:val="20"/>
                <w:vertAlign w:val="superscript"/>
                <w:lang w:eastAsia="ru-RU"/>
              </w:rPr>
              <w:t>2</w:t>
            </w:r>
            <w:r w:rsidRPr="00553069">
              <w:rPr>
                <w:rFonts w:eastAsia="Times New Roman"/>
                <w:kern w:val="0"/>
                <w:sz w:val="20"/>
                <w:szCs w:val="20"/>
                <w:lang w:eastAsia="ru-RU"/>
              </w:rPr>
              <w:t xml:space="preserve"> зеркала воды  </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25</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29</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-29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9338" w:type="dxa"/>
            <w:gridSpan w:val="10"/>
            <w:shd w:val="clear" w:color="auto" w:fill="auto"/>
            <w:vAlign w:val="center"/>
            <w:hideMark/>
          </w:tcPr>
          <w:p w:rsidR="00B326BD" w:rsidRPr="00553069" w:rsidRDefault="00B326BD" w:rsidP="00B326BD">
            <w:pPr>
              <w:spacing w:after="0" w:line="240" w:lineRule="auto"/>
              <w:jc w:val="center"/>
              <w:rPr>
                <w:rFonts w:eastAsia="Times New Roman"/>
                <w:b/>
                <w:bCs/>
                <w:kern w:val="0"/>
                <w:sz w:val="20"/>
                <w:szCs w:val="20"/>
                <w:lang w:eastAsia="ru-RU"/>
              </w:rPr>
            </w:pPr>
            <w:r w:rsidRPr="00553069">
              <w:rPr>
                <w:rFonts w:eastAsia="Times New Roman"/>
                <w:b/>
                <w:bCs/>
                <w:kern w:val="0"/>
                <w:sz w:val="20"/>
                <w:szCs w:val="20"/>
                <w:lang w:eastAsia="ru-RU"/>
              </w:rPr>
              <w:t>Учреждения культуры</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Клубы сельских поселений</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мест</w:t>
            </w:r>
          </w:p>
        </w:tc>
        <w:tc>
          <w:tcPr>
            <w:tcW w:w="852" w:type="dxa"/>
            <w:gridSpan w:val="2"/>
            <w:shd w:val="clear" w:color="auto" w:fill="auto"/>
            <w:vAlign w:val="center"/>
            <w:hideMark/>
          </w:tcPr>
          <w:p w:rsidR="00B326BD" w:rsidRPr="00553069" w:rsidRDefault="00871377" w:rsidP="00B326BD">
            <w:pPr>
              <w:spacing w:after="0" w:line="240" w:lineRule="auto"/>
              <w:jc w:val="center"/>
              <w:rPr>
                <w:rFonts w:eastAsia="Times New Roman"/>
                <w:kern w:val="0"/>
                <w:sz w:val="20"/>
                <w:szCs w:val="20"/>
                <w:lang w:eastAsia="ru-RU"/>
              </w:rPr>
            </w:pPr>
            <w:r>
              <w:rPr>
                <w:rFonts w:eastAsia="Times New Roman"/>
                <w:kern w:val="0"/>
                <w:sz w:val="20"/>
                <w:szCs w:val="20"/>
                <w:lang w:eastAsia="ru-RU"/>
              </w:rPr>
              <w:t>260</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468</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500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107%</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32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7%</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Сельские массовые библиотеки</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тыс. единиц хранения/мест</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6-7,5/5-6</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 </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7,0</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12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171%</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5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71%</w:t>
            </w:r>
          </w:p>
        </w:tc>
      </w:tr>
      <w:tr w:rsidR="00B326BD" w:rsidRPr="00553069" w:rsidTr="00B326BD">
        <w:trPr>
          <w:trHeight w:val="20"/>
        </w:trPr>
        <w:tc>
          <w:tcPr>
            <w:tcW w:w="9338" w:type="dxa"/>
            <w:gridSpan w:val="10"/>
            <w:shd w:val="clear" w:color="auto" w:fill="auto"/>
            <w:vAlign w:val="center"/>
            <w:hideMark/>
          </w:tcPr>
          <w:p w:rsidR="00B326BD" w:rsidRPr="00553069" w:rsidRDefault="00B326BD" w:rsidP="00B326BD">
            <w:pPr>
              <w:spacing w:after="0" w:line="240" w:lineRule="auto"/>
              <w:jc w:val="center"/>
              <w:rPr>
                <w:rFonts w:eastAsia="Times New Roman"/>
                <w:b/>
                <w:bCs/>
                <w:kern w:val="0"/>
                <w:sz w:val="20"/>
                <w:szCs w:val="20"/>
                <w:lang w:eastAsia="ru-RU"/>
              </w:rPr>
            </w:pPr>
            <w:r w:rsidRPr="00553069">
              <w:rPr>
                <w:rFonts w:eastAsia="Times New Roman"/>
                <w:b/>
                <w:bCs/>
                <w:kern w:val="0"/>
                <w:sz w:val="20"/>
                <w:szCs w:val="20"/>
                <w:lang w:eastAsia="ru-RU"/>
              </w:rPr>
              <w:t>Предприятия торговли, общественного питания и бытового обслуживания</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Магазины</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м</w:t>
            </w:r>
            <w:r w:rsidRPr="00553069">
              <w:rPr>
                <w:rFonts w:eastAsia="Times New Roman"/>
                <w:kern w:val="0"/>
                <w:sz w:val="20"/>
                <w:szCs w:val="20"/>
                <w:vertAlign w:val="superscript"/>
                <w:lang w:eastAsia="ru-RU"/>
              </w:rPr>
              <w:t xml:space="preserve">2  </w:t>
            </w:r>
            <w:r w:rsidRPr="00553069">
              <w:rPr>
                <w:rFonts w:eastAsia="Times New Roman"/>
                <w:kern w:val="0"/>
                <w:sz w:val="20"/>
                <w:szCs w:val="20"/>
                <w:lang w:eastAsia="ru-RU"/>
              </w:rPr>
              <w:t xml:space="preserve">торг.площ. </w:t>
            </w:r>
          </w:p>
        </w:tc>
        <w:tc>
          <w:tcPr>
            <w:tcW w:w="852" w:type="dxa"/>
            <w:gridSpan w:val="2"/>
            <w:shd w:val="clear" w:color="auto" w:fill="auto"/>
            <w:vAlign w:val="center"/>
            <w:hideMark/>
          </w:tcPr>
          <w:p w:rsidR="00B326BD" w:rsidRPr="00553069" w:rsidRDefault="00FC681D" w:rsidP="00B326BD">
            <w:pPr>
              <w:spacing w:after="0" w:line="240" w:lineRule="auto"/>
              <w:jc w:val="center"/>
              <w:rPr>
                <w:rFonts w:eastAsia="Times New Roman"/>
                <w:kern w:val="0"/>
                <w:sz w:val="20"/>
                <w:szCs w:val="20"/>
                <w:lang w:eastAsia="ru-RU"/>
              </w:rPr>
            </w:pPr>
            <w:r>
              <w:rPr>
                <w:rFonts w:eastAsia="Times New Roman"/>
                <w:kern w:val="0"/>
                <w:sz w:val="20"/>
                <w:szCs w:val="20"/>
                <w:lang w:eastAsia="ru-RU"/>
              </w:rPr>
              <w:t>280</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351</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300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85%</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-51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-15%</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Предприятия бытового обслуживания</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 xml:space="preserve">раб. мест </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7</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8</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-8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 xml:space="preserve"> Предприятия общественного питания</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 xml:space="preserve">пос. мест </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40</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47</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-47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rPr>
                <w:rFonts w:eastAsia="Times New Roman"/>
                <w:kern w:val="0"/>
                <w:sz w:val="20"/>
                <w:szCs w:val="20"/>
                <w:lang w:eastAsia="ru-RU"/>
              </w:rPr>
            </w:pPr>
            <w:r w:rsidRPr="00553069">
              <w:rPr>
                <w:rFonts w:eastAsia="Times New Roman"/>
                <w:kern w:val="0"/>
                <w:sz w:val="20"/>
                <w:szCs w:val="20"/>
                <w:lang w:eastAsia="ru-RU"/>
              </w:rPr>
              <w:t>Банно-оздоровительный комплекс</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помывочное место</w:t>
            </w:r>
          </w:p>
        </w:tc>
        <w:tc>
          <w:tcPr>
            <w:tcW w:w="852" w:type="dxa"/>
            <w:gridSpan w:val="2"/>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7</w:t>
            </w:r>
          </w:p>
        </w:tc>
        <w:tc>
          <w:tcPr>
            <w:tcW w:w="1249"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на 1 тыс. 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8</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-8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r w:rsidR="00B326BD" w:rsidRPr="00553069" w:rsidTr="00B326BD">
        <w:trPr>
          <w:trHeight w:val="20"/>
        </w:trPr>
        <w:tc>
          <w:tcPr>
            <w:tcW w:w="9338" w:type="dxa"/>
            <w:gridSpan w:val="10"/>
            <w:shd w:val="clear" w:color="auto" w:fill="auto"/>
            <w:vAlign w:val="center"/>
            <w:hideMark/>
          </w:tcPr>
          <w:p w:rsidR="00B326BD" w:rsidRPr="00553069" w:rsidRDefault="00B326BD" w:rsidP="00B326BD">
            <w:pPr>
              <w:spacing w:after="0" w:line="240" w:lineRule="auto"/>
              <w:jc w:val="center"/>
              <w:rPr>
                <w:rFonts w:eastAsia="Times New Roman"/>
                <w:b/>
                <w:bCs/>
                <w:kern w:val="0"/>
                <w:sz w:val="20"/>
                <w:szCs w:val="20"/>
                <w:lang w:eastAsia="ru-RU"/>
              </w:rPr>
            </w:pPr>
            <w:r w:rsidRPr="00553069">
              <w:rPr>
                <w:rFonts w:eastAsia="Times New Roman"/>
                <w:b/>
                <w:bCs/>
                <w:kern w:val="0"/>
                <w:sz w:val="20"/>
                <w:szCs w:val="20"/>
                <w:lang w:eastAsia="ru-RU"/>
              </w:rPr>
              <w:t>Административно-деловые, коммунальные объекты</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Административно-управленческое учреждение</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объект</w:t>
            </w:r>
          </w:p>
        </w:tc>
        <w:tc>
          <w:tcPr>
            <w:tcW w:w="2101" w:type="dxa"/>
            <w:gridSpan w:val="3"/>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по заданию на проектирование</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1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w:t>
            </w:r>
          </w:p>
        </w:tc>
      </w:tr>
      <w:tr w:rsidR="00B326BD" w:rsidRPr="00553069" w:rsidTr="00B326BD">
        <w:trPr>
          <w:trHeight w:val="20"/>
        </w:trPr>
        <w:tc>
          <w:tcPr>
            <w:tcW w:w="2327"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Отделения связи</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 xml:space="preserve">объект </w:t>
            </w:r>
          </w:p>
        </w:tc>
        <w:tc>
          <w:tcPr>
            <w:tcW w:w="2101" w:type="dxa"/>
            <w:gridSpan w:val="3"/>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1 на 0,5-6 тыс.чел.</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3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300%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2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200%</w:t>
            </w:r>
          </w:p>
        </w:tc>
      </w:tr>
      <w:tr w:rsidR="00B326BD" w:rsidRPr="00553069" w:rsidTr="00B326BD">
        <w:trPr>
          <w:trHeight w:val="193"/>
        </w:trPr>
        <w:tc>
          <w:tcPr>
            <w:tcW w:w="2327"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Отделение, филиал  банка</w:t>
            </w:r>
          </w:p>
        </w:tc>
        <w:tc>
          <w:tcPr>
            <w:tcW w:w="1411" w:type="dxa"/>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опер. место</w:t>
            </w:r>
          </w:p>
        </w:tc>
        <w:tc>
          <w:tcPr>
            <w:tcW w:w="2101" w:type="dxa"/>
            <w:gridSpan w:val="3"/>
            <w:shd w:val="clear" w:color="auto" w:fill="auto"/>
            <w:vAlign w:val="center"/>
            <w:hideMark/>
          </w:tcPr>
          <w:p w:rsidR="00B326BD" w:rsidRPr="00553069" w:rsidRDefault="00B326BD" w:rsidP="00B326BD">
            <w:pPr>
              <w:spacing w:after="0" w:line="240" w:lineRule="auto"/>
              <w:jc w:val="center"/>
              <w:rPr>
                <w:rFonts w:eastAsia="Times New Roman"/>
                <w:kern w:val="0"/>
                <w:sz w:val="20"/>
                <w:szCs w:val="20"/>
                <w:lang w:eastAsia="ru-RU"/>
              </w:rPr>
            </w:pPr>
            <w:r w:rsidRPr="00553069">
              <w:rPr>
                <w:rFonts w:eastAsia="Times New Roman"/>
                <w:kern w:val="0"/>
                <w:sz w:val="20"/>
                <w:szCs w:val="20"/>
                <w:lang w:eastAsia="ru-RU"/>
              </w:rPr>
              <w:t>0,5</w:t>
            </w:r>
          </w:p>
        </w:tc>
        <w:tc>
          <w:tcPr>
            <w:tcW w:w="52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0,6</w:t>
            </w:r>
          </w:p>
        </w:tc>
        <w:tc>
          <w:tcPr>
            <w:tcW w:w="832"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0 </w:t>
            </w:r>
          </w:p>
        </w:tc>
        <w:tc>
          <w:tcPr>
            <w:tcW w:w="871"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0%</w:t>
            </w:r>
          </w:p>
        </w:tc>
        <w:tc>
          <w:tcPr>
            <w:tcW w:w="598"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 xml:space="preserve">-1 </w:t>
            </w:r>
          </w:p>
        </w:tc>
        <w:tc>
          <w:tcPr>
            <w:tcW w:w="670" w:type="dxa"/>
            <w:shd w:val="clear" w:color="auto" w:fill="auto"/>
            <w:vAlign w:val="center"/>
            <w:hideMark/>
          </w:tcPr>
          <w:p w:rsidR="00B326BD" w:rsidRPr="00553069" w:rsidRDefault="00B326BD" w:rsidP="00B326BD">
            <w:pPr>
              <w:spacing w:after="0" w:line="240" w:lineRule="auto"/>
              <w:jc w:val="center"/>
              <w:rPr>
                <w:sz w:val="20"/>
                <w:szCs w:val="20"/>
              </w:rPr>
            </w:pPr>
            <w:r w:rsidRPr="00553069">
              <w:rPr>
                <w:sz w:val="20"/>
                <w:szCs w:val="20"/>
              </w:rPr>
              <w:t>-100%</w:t>
            </w:r>
          </w:p>
        </w:tc>
      </w:tr>
    </w:tbl>
    <w:p w:rsidR="00FC445E" w:rsidRPr="007D629F" w:rsidRDefault="00FC445E" w:rsidP="009D1F5C">
      <w:pPr>
        <w:pStyle w:val="afa"/>
        <w:widowControl w:val="0"/>
        <w:spacing w:after="0" w:line="360" w:lineRule="auto"/>
        <w:ind w:left="0" w:firstLine="709"/>
        <w:jc w:val="both"/>
        <w:rPr>
          <w:sz w:val="24"/>
          <w:szCs w:val="24"/>
        </w:rPr>
      </w:pPr>
      <w:r w:rsidRPr="007D629F">
        <w:rPr>
          <w:sz w:val="24"/>
          <w:szCs w:val="24"/>
        </w:rPr>
        <w:t xml:space="preserve">Результаты анализа свидетельствуют о том, что в целом обеспеченность </w:t>
      </w:r>
      <w:r w:rsidR="00F67986">
        <w:rPr>
          <w:sz w:val="24"/>
          <w:szCs w:val="24"/>
        </w:rPr>
        <w:t>поселка</w:t>
      </w:r>
      <w:r w:rsidRPr="007D629F">
        <w:rPr>
          <w:sz w:val="24"/>
          <w:szCs w:val="24"/>
        </w:rPr>
        <w:t xml:space="preserve"> </w:t>
      </w:r>
      <w:r w:rsidRPr="007D629F">
        <w:rPr>
          <w:sz w:val="24"/>
          <w:szCs w:val="24"/>
        </w:rPr>
        <w:lastRenderedPageBreak/>
        <w:t>учреждениями социального и культурно-бытового обслуживания в целом соответствует градостроительным нормативам. Исключение составляют учреждения торговли (</w:t>
      </w:r>
      <w:r w:rsidR="00850B23">
        <w:rPr>
          <w:sz w:val="24"/>
          <w:szCs w:val="24"/>
        </w:rPr>
        <w:t>3</w:t>
      </w:r>
      <w:r w:rsidRPr="007D629F">
        <w:rPr>
          <w:sz w:val="24"/>
          <w:szCs w:val="24"/>
        </w:rPr>
        <w:t>0,7% обеспеченности от нормативной емкости). Вместе с тем значительная часть объектов обслуживания характеризуются низким техническим состоянием зданий, не отвечающих современным требованиям и нуждающихся в замене.</w:t>
      </w:r>
    </w:p>
    <w:p w:rsidR="007B5AF7" w:rsidRPr="0025196A" w:rsidRDefault="007B5AF7" w:rsidP="009D1F5C">
      <w:pPr>
        <w:widowControl w:val="0"/>
        <w:spacing w:after="0" w:line="360" w:lineRule="auto"/>
        <w:ind w:firstLine="709"/>
        <w:jc w:val="both"/>
        <w:rPr>
          <w:b/>
        </w:rPr>
      </w:pPr>
      <w:r w:rsidRPr="0025196A">
        <w:rPr>
          <w:b/>
        </w:rPr>
        <w:t>Образование и воспитание</w:t>
      </w:r>
      <w:r w:rsidR="00100D7C">
        <w:rPr>
          <w:b/>
        </w:rPr>
        <w:t>.</w:t>
      </w:r>
    </w:p>
    <w:p w:rsidR="007B5AF7" w:rsidRPr="0025196A" w:rsidRDefault="007B5AF7" w:rsidP="009D1F5C">
      <w:pPr>
        <w:widowControl w:val="0"/>
        <w:spacing w:after="0" w:line="360" w:lineRule="auto"/>
        <w:ind w:firstLine="709"/>
        <w:jc w:val="both"/>
      </w:pPr>
      <w:r w:rsidRPr="0025196A">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r w:rsidR="0089009E">
        <w:t xml:space="preserve"> </w:t>
      </w:r>
      <w:r w:rsidRPr="0025196A">
        <w:t>Структура образовательных учреждений состоит из:</w:t>
      </w:r>
    </w:p>
    <w:p w:rsidR="007B5AF7" w:rsidRPr="0025196A" w:rsidRDefault="007B5AF7" w:rsidP="009D1F5C">
      <w:pPr>
        <w:widowControl w:val="0"/>
        <w:spacing w:after="0" w:line="360" w:lineRule="auto"/>
        <w:ind w:firstLine="709"/>
        <w:jc w:val="both"/>
      </w:pPr>
      <w:r w:rsidRPr="0025196A">
        <w:t>-</w:t>
      </w:r>
      <w:r w:rsidRPr="0025196A">
        <w:tab/>
        <w:t>дошкольн</w:t>
      </w:r>
      <w:r>
        <w:t>ых</w:t>
      </w:r>
      <w:r w:rsidRPr="0025196A">
        <w:t xml:space="preserve"> образ</w:t>
      </w:r>
      <w:r>
        <w:t>овательных</w:t>
      </w:r>
      <w:r w:rsidRPr="0039232F">
        <w:t xml:space="preserve"> </w:t>
      </w:r>
      <w:r w:rsidRPr="0025196A">
        <w:t>учреждений;</w:t>
      </w:r>
    </w:p>
    <w:p w:rsidR="007B5AF7" w:rsidRDefault="007B5AF7" w:rsidP="009D1F5C">
      <w:pPr>
        <w:widowControl w:val="0"/>
        <w:spacing w:after="0" w:line="360" w:lineRule="auto"/>
        <w:ind w:firstLine="709"/>
        <w:jc w:val="both"/>
      </w:pPr>
      <w:r w:rsidRPr="0025196A">
        <w:t>-</w:t>
      </w:r>
      <w:r w:rsidRPr="0025196A">
        <w:tab/>
        <w:t>общеобразовательных школьных учебных заведений.</w:t>
      </w:r>
    </w:p>
    <w:p w:rsidR="007B5AF7" w:rsidRDefault="007B5AF7" w:rsidP="009D1F5C">
      <w:pPr>
        <w:widowControl w:val="0"/>
        <w:spacing w:after="0" w:line="360" w:lineRule="auto"/>
        <w:ind w:firstLine="709"/>
        <w:jc w:val="both"/>
        <w:rPr>
          <w:b/>
        </w:rPr>
      </w:pPr>
      <w:bookmarkStart w:id="53" w:name="_Toc274211171"/>
      <w:bookmarkStart w:id="54" w:name="_Toc279689089"/>
      <w:bookmarkStart w:id="55" w:name="_Toc279689951"/>
      <w:bookmarkStart w:id="56" w:name="_Toc279690694"/>
      <w:r w:rsidRPr="00D62C35">
        <w:rPr>
          <w:b/>
        </w:rPr>
        <w:t>Детские дошкольные учреждения</w:t>
      </w:r>
      <w:bookmarkEnd w:id="53"/>
      <w:bookmarkEnd w:id="54"/>
      <w:bookmarkEnd w:id="55"/>
      <w:bookmarkEnd w:id="56"/>
      <w:r w:rsidR="00100D7C">
        <w:rPr>
          <w:b/>
        </w:rPr>
        <w:t>.</w:t>
      </w:r>
    </w:p>
    <w:p w:rsidR="004A0F0B" w:rsidRPr="00FC681D" w:rsidRDefault="004A0F0B" w:rsidP="00FC681D">
      <w:pPr>
        <w:spacing w:after="0" w:line="360" w:lineRule="auto"/>
        <w:ind w:firstLine="709"/>
        <w:jc w:val="both"/>
        <w:rPr>
          <w:bCs/>
          <w:sz w:val="28"/>
          <w:szCs w:val="28"/>
        </w:rPr>
      </w:pPr>
      <w:r w:rsidRPr="004A0F0B">
        <w:t xml:space="preserve">В настоящее время в </w:t>
      </w:r>
      <w:r w:rsidR="00F32AE5">
        <w:t>п</w:t>
      </w:r>
      <w:r w:rsidR="003A3818">
        <w:t>оселке Магнитный</w:t>
      </w:r>
      <w:r w:rsidRPr="004A0F0B">
        <w:t xml:space="preserve"> </w:t>
      </w:r>
      <w:r w:rsidR="00FC681D">
        <w:t>одно</w:t>
      </w:r>
      <w:r w:rsidRPr="004A0F0B">
        <w:t xml:space="preserve"> дошкольн</w:t>
      </w:r>
      <w:r w:rsidR="00FC681D">
        <w:t>ое</w:t>
      </w:r>
      <w:r w:rsidRPr="004A0F0B">
        <w:t xml:space="preserve"> учреждени</w:t>
      </w:r>
      <w:r w:rsidR="00FC681D">
        <w:t xml:space="preserve">е: </w:t>
      </w:r>
      <w:r w:rsidR="00FC681D" w:rsidRPr="00FC681D">
        <w:rPr>
          <w:bCs/>
        </w:rPr>
        <w:t xml:space="preserve">МДОУ "Детский сад" поселка Магнитный Железногорского района Курской области </w:t>
      </w:r>
      <w:r w:rsidR="00957458" w:rsidRPr="00FC681D">
        <w:rPr>
          <w:bCs/>
        </w:rPr>
        <w:t>рассчитан</w:t>
      </w:r>
      <w:r w:rsidR="00FC681D" w:rsidRPr="00FC681D">
        <w:rPr>
          <w:bCs/>
        </w:rPr>
        <w:t xml:space="preserve"> на </w:t>
      </w:r>
      <w:r w:rsidR="00FD1590" w:rsidRPr="00513CCE">
        <w:rPr>
          <w:bCs/>
        </w:rPr>
        <w:t>50</w:t>
      </w:r>
      <w:r w:rsidR="00FC681D" w:rsidRPr="00FC681D">
        <w:rPr>
          <w:bCs/>
        </w:rPr>
        <w:t xml:space="preserve"> ребенка.</w:t>
      </w:r>
    </w:p>
    <w:p w:rsidR="009C6A80" w:rsidRDefault="009C6A80" w:rsidP="009D1F5C">
      <w:pPr>
        <w:pStyle w:val="a5"/>
        <w:widowControl w:val="0"/>
        <w:spacing w:after="0" w:line="360" w:lineRule="auto"/>
        <w:ind w:left="0" w:firstLine="709"/>
        <w:jc w:val="both"/>
        <w:rPr>
          <w:b/>
          <w:bCs/>
        </w:rPr>
      </w:pPr>
      <w:r w:rsidRPr="00626B20">
        <w:rPr>
          <w:b/>
          <w:bCs/>
        </w:rPr>
        <w:t>Общеобразовательные школы</w:t>
      </w:r>
      <w:r w:rsidR="00100D7C">
        <w:rPr>
          <w:b/>
          <w:bCs/>
        </w:rPr>
        <w:t>.</w:t>
      </w:r>
    </w:p>
    <w:p w:rsidR="00831AED" w:rsidRPr="00FC681D" w:rsidRDefault="001B54F3" w:rsidP="00FC681D">
      <w:pPr>
        <w:spacing w:after="0" w:line="360" w:lineRule="auto"/>
        <w:ind w:firstLine="709"/>
        <w:jc w:val="both"/>
        <w:rPr>
          <w:bCs/>
          <w:sz w:val="28"/>
          <w:szCs w:val="28"/>
        </w:rPr>
      </w:pPr>
      <w:r w:rsidRPr="003C7FAC">
        <w:rPr>
          <w:bCs/>
        </w:rPr>
        <w:t xml:space="preserve">Обеспеченность населения </w:t>
      </w:r>
      <w:r w:rsidR="00F32AE5">
        <w:rPr>
          <w:bCs/>
        </w:rPr>
        <w:t>п</w:t>
      </w:r>
      <w:r w:rsidR="003A3818">
        <w:rPr>
          <w:bCs/>
        </w:rPr>
        <w:t>оселка Магнитный</w:t>
      </w:r>
      <w:r w:rsidRPr="003C7FAC">
        <w:rPr>
          <w:bCs/>
        </w:rPr>
        <w:t xml:space="preserve"> услугами общеобразовательных учреждений составляет </w:t>
      </w:r>
      <w:r>
        <w:rPr>
          <w:bCs/>
        </w:rPr>
        <w:t xml:space="preserve">100 </w:t>
      </w:r>
      <w:r w:rsidRPr="00E86840">
        <w:rPr>
          <w:bCs/>
        </w:rPr>
        <w:t>%.</w:t>
      </w:r>
      <w:r w:rsidR="00831AED">
        <w:rPr>
          <w:bCs/>
        </w:rPr>
        <w:t xml:space="preserve"> </w:t>
      </w:r>
      <w:r w:rsidR="00831AED" w:rsidRPr="004330D3">
        <w:rPr>
          <w:bCs/>
        </w:rPr>
        <w:t xml:space="preserve">В </w:t>
      </w:r>
      <w:r w:rsidR="00F67986">
        <w:rPr>
          <w:bCs/>
        </w:rPr>
        <w:t>поселке</w:t>
      </w:r>
      <w:r w:rsidR="00831AED" w:rsidRPr="004330D3">
        <w:rPr>
          <w:bCs/>
        </w:rPr>
        <w:t xml:space="preserve"> функциониру</w:t>
      </w:r>
      <w:r w:rsidR="00871377">
        <w:rPr>
          <w:bCs/>
        </w:rPr>
        <w:t>е</w:t>
      </w:r>
      <w:r w:rsidR="00831AED" w:rsidRPr="004330D3">
        <w:rPr>
          <w:bCs/>
        </w:rPr>
        <w:t xml:space="preserve">т </w:t>
      </w:r>
      <w:r w:rsidR="00871377">
        <w:rPr>
          <w:bCs/>
        </w:rPr>
        <w:t>1</w:t>
      </w:r>
      <w:r w:rsidR="00831AED">
        <w:rPr>
          <w:bCs/>
        </w:rPr>
        <w:t xml:space="preserve"> </w:t>
      </w:r>
      <w:r w:rsidR="00831AED" w:rsidRPr="004330D3">
        <w:rPr>
          <w:bCs/>
        </w:rPr>
        <w:t>общеобразовательн</w:t>
      </w:r>
      <w:r w:rsidR="00871377">
        <w:rPr>
          <w:bCs/>
        </w:rPr>
        <w:t>ая</w:t>
      </w:r>
      <w:r w:rsidR="00831AED" w:rsidRPr="004330D3">
        <w:rPr>
          <w:bCs/>
        </w:rPr>
        <w:t xml:space="preserve"> школ</w:t>
      </w:r>
      <w:r w:rsidR="00871377">
        <w:rPr>
          <w:bCs/>
        </w:rPr>
        <w:t>а</w:t>
      </w:r>
      <w:r w:rsidR="004A0F0B">
        <w:rPr>
          <w:bCs/>
        </w:rPr>
        <w:t>:</w:t>
      </w:r>
      <w:r w:rsidR="00831AED" w:rsidRPr="004330D3">
        <w:rPr>
          <w:bCs/>
        </w:rPr>
        <w:t xml:space="preserve"> </w:t>
      </w:r>
      <w:r w:rsidR="00FC681D">
        <w:rPr>
          <w:bCs/>
        </w:rPr>
        <w:t xml:space="preserve">МОУ </w:t>
      </w:r>
      <w:r w:rsidR="00513CCE">
        <w:rPr>
          <w:bCs/>
        </w:rPr>
        <w:t>«</w:t>
      </w:r>
      <w:r w:rsidR="00FC681D" w:rsidRPr="00FC681D">
        <w:rPr>
          <w:bCs/>
        </w:rPr>
        <w:t>Курбакинская средняя общеобразовательная школа</w:t>
      </w:r>
      <w:r w:rsidR="00513CCE">
        <w:rPr>
          <w:bCs/>
        </w:rPr>
        <w:t>»</w:t>
      </w:r>
      <w:r w:rsidR="00FC681D" w:rsidRPr="00FC681D">
        <w:rPr>
          <w:bCs/>
        </w:rPr>
        <w:t xml:space="preserve"> рассчитана на </w:t>
      </w:r>
      <w:r w:rsidR="00240E90" w:rsidRPr="00513CCE">
        <w:rPr>
          <w:bCs/>
        </w:rPr>
        <w:t>24</w:t>
      </w:r>
      <w:r w:rsidR="008A11CC" w:rsidRPr="00513CCE">
        <w:rPr>
          <w:bCs/>
        </w:rPr>
        <w:t>0</w:t>
      </w:r>
      <w:r w:rsidR="00FC681D" w:rsidRPr="00513CCE">
        <w:rPr>
          <w:bCs/>
        </w:rPr>
        <w:t xml:space="preserve"> </w:t>
      </w:r>
      <w:r w:rsidR="00FC681D" w:rsidRPr="00FC681D">
        <w:rPr>
          <w:bCs/>
        </w:rPr>
        <w:t>мест.</w:t>
      </w:r>
      <w:r w:rsidR="00831AED" w:rsidRPr="004330D3">
        <w:t xml:space="preserve"> Школ</w:t>
      </w:r>
      <w:r w:rsidR="00871377">
        <w:t>а</w:t>
      </w:r>
      <w:r w:rsidR="004A0F0B">
        <w:t xml:space="preserve"> </w:t>
      </w:r>
      <w:r w:rsidR="00831AED" w:rsidRPr="004330D3">
        <w:rPr>
          <w:bCs/>
          <w:iCs/>
        </w:rPr>
        <w:t>работа</w:t>
      </w:r>
      <w:r w:rsidR="00871377">
        <w:rPr>
          <w:bCs/>
          <w:iCs/>
        </w:rPr>
        <w:t>е</w:t>
      </w:r>
      <w:r w:rsidR="00831AED" w:rsidRPr="004330D3">
        <w:rPr>
          <w:bCs/>
          <w:iCs/>
        </w:rPr>
        <w:t>т в односменном режи</w:t>
      </w:r>
      <w:r w:rsidR="00FC681D">
        <w:rPr>
          <w:bCs/>
          <w:iCs/>
        </w:rPr>
        <w:t>ме</w:t>
      </w:r>
      <w:r w:rsidR="00831AED" w:rsidRPr="004330D3">
        <w:t>.</w:t>
      </w:r>
      <w:r w:rsidR="00831AED" w:rsidRPr="004330D3">
        <w:rPr>
          <w:bCs/>
        </w:rPr>
        <w:t xml:space="preserve"> С учетом степени износа объектов образования генеральным планом предлагается произвести </w:t>
      </w:r>
      <w:r w:rsidR="00831AED">
        <w:rPr>
          <w:bCs/>
        </w:rPr>
        <w:t xml:space="preserve">капитальный </w:t>
      </w:r>
      <w:r w:rsidR="00831AED" w:rsidRPr="004330D3">
        <w:rPr>
          <w:bCs/>
        </w:rPr>
        <w:t>ремонт зданий.</w:t>
      </w:r>
    </w:p>
    <w:p w:rsidR="00177F34" w:rsidRPr="00952D9F" w:rsidRDefault="00177F34" w:rsidP="00831AED">
      <w:pPr>
        <w:pStyle w:val="a5"/>
        <w:widowControl w:val="0"/>
        <w:spacing w:after="0" w:line="360" w:lineRule="auto"/>
        <w:ind w:left="0" w:firstLine="709"/>
        <w:jc w:val="both"/>
        <w:rPr>
          <w:b/>
        </w:rPr>
      </w:pPr>
      <w:r w:rsidRPr="0001129F">
        <w:rPr>
          <w:b/>
        </w:rPr>
        <w:t>Дополните</w:t>
      </w:r>
      <w:r w:rsidRPr="00952D9F">
        <w:rPr>
          <w:b/>
        </w:rPr>
        <w:t>льное образование</w:t>
      </w:r>
      <w:r w:rsidR="00100D7C">
        <w:rPr>
          <w:b/>
        </w:rPr>
        <w:t>.</w:t>
      </w:r>
    </w:p>
    <w:p w:rsidR="00177F34" w:rsidRPr="002F193F" w:rsidRDefault="00177F34" w:rsidP="009D1F5C">
      <w:pPr>
        <w:pStyle w:val="afa"/>
        <w:widowControl w:val="0"/>
        <w:spacing w:after="0" w:line="360" w:lineRule="auto"/>
        <w:ind w:left="0" w:firstLine="709"/>
        <w:jc w:val="both"/>
        <w:rPr>
          <w:sz w:val="24"/>
          <w:szCs w:val="24"/>
        </w:rPr>
      </w:pPr>
      <w:r w:rsidRPr="002F193F">
        <w:rPr>
          <w:sz w:val="24"/>
          <w:szCs w:val="24"/>
        </w:rPr>
        <w:t>Создание условий для свободного выбора каждым ребенком дополнительной образовательной зоны является главной задачей учреждений дополнительного образования.</w:t>
      </w:r>
      <w:r w:rsidR="007C618C" w:rsidRPr="007C618C">
        <w:rPr>
          <w:sz w:val="24"/>
          <w:szCs w:val="24"/>
        </w:rPr>
        <w:t xml:space="preserve"> </w:t>
      </w:r>
    </w:p>
    <w:p w:rsidR="00511004" w:rsidRPr="00B65F2F" w:rsidRDefault="009C6A80" w:rsidP="009D1F5C">
      <w:pPr>
        <w:pStyle w:val="a5"/>
        <w:widowControl w:val="0"/>
        <w:spacing w:after="0" w:line="360" w:lineRule="auto"/>
        <w:ind w:left="0" w:firstLine="709"/>
        <w:jc w:val="both"/>
        <w:rPr>
          <w:b/>
          <w:bCs/>
        </w:rPr>
      </w:pPr>
      <w:r w:rsidRPr="00016DCF">
        <w:rPr>
          <w:b/>
          <w:bCs/>
        </w:rPr>
        <w:t>Здравоохранение и социальное обеспечение</w:t>
      </w:r>
      <w:r w:rsidR="00100D7C">
        <w:rPr>
          <w:b/>
          <w:bCs/>
        </w:rPr>
        <w:t>.</w:t>
      </w:r>
    </w:p>
    <w:p w:rsidR="00871377" w:rsidRPr="00871377" w:rsidRDefault="000D7BA8" w:rsidP="00FC681D">
      <w:pPr>
        <w:widowControl w:val="0"/>
        <w:spacing w:after="0" w:line="360" w:lineRule="auto"/>
        <w:ind w:firstLine="709"/>
        <w:jc w:val="both"/>
        <w:rPr>
          <w:rFonts w:eastAsia="Times New Roman"/>
          <w:color w:val="000000"/>
          <w:kern w:val="1"/>
          <w:shd w:val="clear" w:color="auto" w:fill="FFFFFF"/>
        </w:rPr>
      </w:pPr>
      <w:r>
        <w:rPr>
          <w:lang w:eastAsia="ru-RU"/>
        </w:rPr>
        <w:t xml:space="preserve">Фельдшерско-акушерский </w:t>
      </w:r>
      <w:r w:rsidR="00511004">
        <w:rPr>
          <w:lang w:eastAsia="ru-RU"/>
        </w:rPr>
        <w:t xml:space="preserve">пункт (ФАП)- является амбулаторно-поликлиническим </w:t>
      </w:r>
      <w:r w:rsidR="00511004" w:rsidRPr="002D10D5">
        <w:rPr>
          <w:lang w:eastAsia="ru-RU"/>
        </w:rPr>
        <w:t>учреждением в сельских населенных пунктах. ФАП</w:t>
      </w:r>
      <w:r w:rsidR="00511004">
        <w:rPr>
          <w:lang w:eastAsia="ru-RU"/>
        </w:rPr>
        <w:t xml:space="preserve"> обслуживает один-два или более населенных пунктов, расположенных в радиусе 2-5 км от других лечебно-профилактических учреждений (в том числе ФАП) с общей численностью до </w:t>
      </w:r>
      <w:r w:rsidR="00511004" w:rsidRPr="009658B0">
        <w:rPr>
          <w:lang w:eastAsia="ru-RU"/>
        </w:rPr>
        <w:t>3000</w:t>
      </w:r>
      <w:r w:rsidR="00511004">
        <w:rPr>
          <w:lang w:eastAsia="ru-RU"/>
        </w:rPr>
        <w:t xml:space="preserve"> человек. </w:t>
      </w:r>
      <w:r w:rsidR="00511004" w:rsidRPr="006F53C0">
        <w:rPr>
          <w:lang w:eastAsia="ru-RU"/>
        </w:rPr>
        <w:t xml:space="preserve">Заведующий ФАП (фельдшер) возглавляет работу по организации и планированию лечебно-профилактической помощи на участке; несет ответственность за оказание своевременной медицинской (доврачебной) помощи при </w:t>
      </w:r>
      <w:r w:rsidR="00511004">
        <w:rPr>
          <w:lang w:eastAsia="ru-RU"/>
        </w:rPr>
        <w:t xml:space="preserve">различных острых заболевания и </w:t>
      </w:r>
      <w:r w:rsidR="00511004" w:rsidRPr="006F53C0">
        <w:rPr>
          <w:lang w:eastAsia="ru-RU"/>
        </w:rPr>
        <w:t>несчастных случаях</w:t>
      </w:r>
      <w:r w:rsidR="00511004">
        <w:rPr>
          <w:sz w:val="20"/>
          <w:szCs w:val="20"/>
        </w:rPr>
        <w:t>.</w:t>
      </w:r>
      <w:r w:rsidR="0089009E">
        <w:rPr>
          <w:sz w:val="20"/>
          <w:szCs w:val="20"/>
        </w:rPr>
        <w:t xml:space="preserve"> </w:t>
      </w:r>
      <w:r w:rsidR="00831AED" w:rsidRPr="004330D3">
        <w:rPr>
          <w:lang w:eastAsia="ru-RU"/>
        </w:rPr>
        <w:t xml:space="preserve">Система здравоохранения </w:t>
      </w:r>
      <w:r w:rsidR="00F32AE5">
        <w:rPr>
          <w:lang w:eastAsia="ru-RU"/>
        </w:rPr>
        <w:t>п</w:t>
      </w:r>
      <w:r w:rsidR="003A3818">
        <w:rPr>
          <w:lang w:eastAsia="ru-RU"/>
        </w:rPr>
        <w:t>оселка Магнитный</w:t>
      </w:r>
      <w:r w:rsidR="00831AED" w:rsidRPr="004330D3">
        <w:rPr>
          <w:lang w:eastAsia="ru-RU"/>
        </w:rPr>
        <w:t xml:space="preserve"> </w:t>
      </w:r>
      <w:r w:rsidR="00F67986">
        <w:rPr>
          <w:lang w:eastAsia="ru-RU"/>
        </w:rPr>
        <w:t>Железногорск</w:t>
      </w:r>
      <w:r w:rsidR="008836E5">
        <w:rPr>
          <w:lang w:eastAsia="ru-RU"/>
        </w:rPr>
        <w:t xml:space="preserve">ого района представлена: </w:t>
      </w:r>
      <w:r w:rsidR="008836E5" w:rsidRPr="00513CCE">
        <w:rPr>
          <w:lang w:eastAsia="ru-RU"/>
        </w:rPr>
        <w:t xml:space="preserve">Курбакинское отделение общей врачебной </w:t>
      </w:r>
      <w:r w:rsidR="008836E5" w:rsidRPr="00513CCE">
        <w:rPr>
          <w:lang w:eastAsia="ru-RU"/>
        </w:rPr>
        <w:lastRenderedPageBreak/>
        <w:t>(семейной) практики – 40 посещений в смену, кабинеты: кабинет врача общей практики, смотровой, педиатрический, терапевтический, стоматологический, процедурный, прививочный, дневной стационар ОВП – 2 койки, стационар на дому ОВП – 1 койка</w:t>
      </w:r>
      <w:r w:rsidR="00513CCE">
        <w:rPr>
          <w:lang w:eastAsia="ru-RU"/>
        </w:rPr>
        <w:t>.</w:t>
      </w:r>
      <w:r w:rsidR="00FD1590" w:rsidRPr="00513CCE">
        <w:rPr>
          <w:lang w:eastAsia="ru-RU"/>
        </w:rPr>
        <w:t xml:space="preserve"> Мед</w:t>
      </w:r>
      <w:r w:rsidR="00513CCE" w:rsidRPr="00513CCE">
        <w:rPr>
          <w:lang w:eastAsia="ru-RU"/>
        </w:rPr>
        <w:t xml:space="preserve">ицинские </w:t>
      </w:r>
      <w:r w:rsidR="00FD1590" w:rsidRPr="00513CCE">
        <w:rPr>
          <w:lang w:eastAsia="ru-RU"/>
        </w:rPr>
        <w:t>пункты ПТО, Локомотивное депо относятся к: ЧУЗ КБ «РЖД»-медицина г. Курск</w:t>
      </w:r>
      <w:r w:rsidR="00FC681D" w:rsidRPr="00513CCE">
        <w:rPr>
          <w:lang w:eastAsia="ru-RU"/>
        </w:rPr>
        <w:t xml:space="preserve">, </w:t>
      </w:r>
      <w:r w:rsidR="00957458" w:rsidRPr="00513CCE">
        <w:rPr>
          <w:lang w:eastAsia="ru-RU"/>
        </w:rPr>
        <w:t>аптечным</w:t>
      </w:r>
      <w:r w:rsidR="00FC681D" w:rsidRPr="00513CCE">
        <w:rPr>
          <w:lang w:eastAsia="ru-RU"/>
        </w:rPr>
        <w:t xml:space="preserve"> пунктом поселка Магнитный МУП </w:t>
      </w:r>
      <w:r w:rsidR="00513CCE" w:rsidRPr="00513CCE">
        <w:rPr>
          <w:lang w:eastAsia="ru-RU"/>
        </w:rPr>
        <w:t>«</w:t>
      </w:r>
      <w:r w:rsidR="00FC681D" w:rsidRPr="00513CCE">
        <w:rPr>
          <w:lang w:eastAsia="ru-RU"/>
        </w:rPr>
        <w:t>Витафарм</w:t>
      </w:r>
      <w:r w:rsidR="00513CCE" w:rsidRPr="00513CCE">
        <w:rPr>
          <w:lang w:eastAsia="ru-RU"/>
        </w:rPr>
        <w:t>»</w:t>
      </w:r>
      <w:r w:rsidR="00FC681D" w:rsidRPr="00513CCE">
        <w:rPr>
          <w:lang w:eastAsia="ru-RU"/>
        </w:rPr>
        <w:t>.</w:t>
      </w:r>
    </w:p>
    <w:p w:rsidR="00976890" w:rsidRPr="00871377" w:rsidRDefault="00976890" w:rsidP="00FC681D">
      <w:pPr>
        <w:widowControl w:val="0"/>
        <w:spacing w:after="0" w:line="360" w:lineRule="auto"/>
        <w:ind w:firstLine="709"/>
        <w:jc w:val="both"/>
        <w:rPr>
          <w:rFonts w:eastAsia="Times New Roman"/>
          <w:b/>
          <w:color w:val="000000"/>
          <w:kern w:val="1"/>
          <w:shd w:val="clear" w:color="auto" w:fill="FFFFFF"/>
        </w:rPr>
      </w:pPr>
      <w:r w:rsidRPr="00492E43">
        <w:rPr>
          <w:bCs/>
        </w:rPr>
        <w:t xml:space="preserve">Обеспеченность населения услугами здравоохранения соответствует нормативным рекомендациям. В </w:t>
      </w:r>
      <w:r w:rsidR="00F67986">
        <w:rPr>
          <w:bCs/>
        </w:rPr>
        <w:t>поселке</w:t>
      </w:r>
      <w:r w:rsidRPr="00492E43">
        <w:rPr>
          <w:bCs/>
        </w:rPr>
        <w:t xml:space="preserve"> действует отделение </w:t>
      </w:r>
      <w:r w:rsidRPr="00492E43">
        <w:rPr>
          <w:rFonts w:eastAsia="Times New Roman"/>
        </w:rPr>
        <w:t>социального обслуживания на дому</w:t>
      </w:r>
      <w:r w:rsidR="002C0D38">
        <w:rPr>
          <w:rFonts w:eastAsia="Times New Roman"/>
        </w:rPr>
        <w:t>.</w:t>
      </w:r>
    </w:p>
    <w:p w:rsidR="0048687B" w:rsidRPr="00492E43" w:rsidRDefault="00976890" w:rsidP="00FC681D">
      <w:pPr>
        <w:pStyle w:val="a5"/>
        <w:spacing w:after="0" w:line="360" w:lineRule="auto"/>
        <w:ind w:left="0" w:firstLine="709"/>
        <w:contextualSpacing w:val="0"/>
        <w:jc w:val="both"/>
        <w:rPr>
          <w:bCs/>
        </w:rPr>
      </w:pPr>
      <w:r w:rsidRPr="00492E43">
        <w:rPr>
          <w:bCs/>
        </w:rPr>
        <w:t xml:space="preserve">Основной проблемой системы здравоохранения является нехватка кадров в муниципальном образовании. </w:t>
      </w:r>
    </w:p>
    <w:p w:rsidR="009C6A80" w:rsidRDefault="009C6A80" w:rsidP="009D1F5C">
      <w:pPr>
        <w:pStyle w:val="a5"/>
        <w:widowControl w:val="0"/>
        <w:spacing w:after="0" w:line="360" w:lineRule="auto"/>
        <w:ind w:left="0" w:firstLine="709"/>
        <w:jc w:val="both"/>
        <w:rPr>
          <w:b/>
          <w:bCs/>
        </w:rPr>
      </w:pPr>
      <w:r w:rsidRPr="00016DCF">
        <w:rPr>
          <w:b/>
          <w:bCs/>
        </w:rPr>
        <w:t>Учреждения культуры</w:t>
      </w:r>
      <w:r w:rsidR="00100D7C">
        <w:rPr>
          <w:b/>
          <w:bCs/>
        </w:rPr>
        <w:t>.</w:t>
      </w:r>
    </w:p>
    <w:p w:rsidR="005377DB" w:rsidRDefault="00FF4B23" w:rsidP="002C0D38">
      <w:pPr>
        <w:widowControl w:val="0"/>
        <w:spacing w:after="0" w:line="360" w:lineRule="auto"/>
        <w:ind w:firstLine="709"/>
        <w:jc w:val="both"/>
        <w:rPr>
          <w:color w:val="000000"/>
          <w:szCs w:val="28"/>
        </w:rPr>
      </w:pPr>
      <w:r>
        <w:rPr>
          <w:color w:val="000000"/>
          <w:szCs w:val="28"/>
        </w:rPr>
        <w:t xml:space="preserve">Главной целью отрасли культуры на территории </w:t>
      </w:r>
      <w:r w:rsidR="00F32AE5">
        <w:rPr>
          <w:color w:val="000000"/>
          <w:szCs w:val="28"/>
        </w:rPr>
        <w:t>п</w:t>
      </w:r>
      <w:r w:rsidR="003A3818">
        <w:rPr>
          <w:color w:val="000000"/>
          <w:szCs w:val="28"/>
        </w:rPr>
        <w:t>оселка Магнитный</w:t>
      </w:r>
      <w:r>
        <w:rPr>
          <w:color w:val="000000"/>
          <w:szCs w:val="28"/>
        </w:rPr>
        <w:t xml:space="preserve"> является реализация государственной культурной политики, обеспечивающей свободный доступ граждан </w:t>
      </w:r>
      <w:r>
        <w:rPr>
          <w:szCs w:val="28"/>
        </w:rPr>
        <w:t>к культурным ценностям, свободу творчества и участия в культурной жизни.</w:t>
      </w:r>
      <w:r>
        <w:rPr>
          <w:color w:val="000000"/>
          <w:szCs w:val="28"/>
        </w:rPr>
        <w:t xml:space="preserve"> </w:t>
      </w:r>
    </w:p>
    <w:p w:rsidR="00831AED" w:rsidRPr="0010787B" w:rsidRDefault="00831AED" w:rsidP="00831AED">
      <w:pPr>
        <w:spacing w:after="0" w:line="360" w:lineRule="auto"/>
        <w:ind w:firstLine="709"/>
        <w:jc w:val="both"/>
      </w:pPr>
      <w:r w:rsidRPr="004330D3">
        <w:t xml:space="preserve">На территории </w:t>
      </w:r>
      <w:r w:rsidR="00F32AE5">
        <w:t>п</w:t>
      </w:r>
      <w:r w:rsidR="003A3818">
        <w:t>оселка Магнитный</w:t>
      </w:r>
      <w:r w:rsidR="004A0F0B">
        <w:t xml:space="preserve"> свою деятельность осуществляют:</w:t>
      </w:r>
      <w:r w:rsidR="004A0F0B" w:rsidRPr="004A0F0B">
        <w:t xml:space="preserve"> </w:t>
      </w:r>
      <w:r w:rsidR="0010787B" w:rsidRPr="0010787B">
        <w:rPr>
          <w:bCs/>
        </w:rPr>
        <w:t>«Магнитный</w:t>
      </w:r>
      <w:r w:rsidR="0010787B" w:rsidRPr="0010787B">
        <w:rPr>
          <w:b/>
          <w:bCs/>
        </w:rPr>
        <w:t xml:space="preserve"> </w:t>
      </w:r>
      <w:r w:rsidR="0010787B" w:rsidRPr="0010787B">
        <w:rPr>
          <w:bCs/>
        </w:rPr>
        <w:t>центральный Дом культуры</w:t>
      </w:r>
      <w:r w:rsidR="0010787B">
        <w:rPr>
          <w:bCs/>
        </w:rPr>
        <w:t>»</w:t>
      </w:r>
      <w:r w:rsidR="0010787B" w:rsidRPr="0010787B">
        <w:rPr>
          <w:bCs/>
        </w:rPr>
        <w:t xml:space="preserve"> Железногорского района Курской области на </w:t>
      </w:r>
      <w:r w:rsidR="00240E90" w:rsidRPr="00240E90">
        <w:rPr>
          <w:bCs/>
        </w:rPr>
        <w:t>200</w:t>
      </w:r>
      <w:r w:rsidR="0010787B" w:rsidRPr="0010787B">
        <w:rPr>
          <w:bCs/>
        </w:rPr>
        <w:t xml:space="preserve"> мест, муниципальное казенное учреждение культуры «Магнитная поселковая библиотека</w:t>
      </w:r>
      <w:r w:rsidR="0010787B">
        <w:rPr>
          <w:bCs/>
        </w:rPr>
        <w:t>»</w:t>
      </w:r>
      <w:r w:rsidR="0010787B" w:rsidRPr="0010787B">
        <w:rPr>
          <w:bCs/>
        </w:rPr>
        <w:t xml:space="preserve"> на </w:t>
      </w:r>
      <w:r w:rsidR="002E21A0" w:rsidRPr="00513CCE">
        <w:rPr>
          <w:bCs/>
        </w:rPr>
        <w:t>7,5</w:t>
      </w:r>
      <w:r w:rsidR="002E21A0">
        <w:rPr>
          <w:bCs/>
        </w:rPr>
        <w:t xml:space="preserve"> </w:t>
      </w:r>
      <w:r w:rsidR="0010787B" w:rsidRPr="0010787B">
        <w:rPr>
          <w:bCs/>
        </w:rPr>
        <w:t>тыс. томов.</w:t>
      </w:r>
    </w:p>
    <w:p w:rsidR="005244BA" w:rsidRPr="00492E43" w:rsidRDefault="005244BA" w:rsidP="0048687B">
      <w:pPr>
        <w:spacing w:after="0" w:line="360" w:lineRule="auto"/>
        <w:ind w:firstLine="709"/>
        <w:jc w:val="both"/>
        <w:rPr>
          <w:spacing w:val="-2"/>
        </w:rPr>
      </w:pPr>
      <w:r w:rsidRPr="00492E43">
        <w:rPr>
          <w:spacing w:val="-2"/>
        </w:rPr>
        <w:t>Обеспеченность населения учреждения культуры соответствует нормативным рекомендациям СП 42.13330.2011.</w:t>
      </w:r>
    </w:p>
    <w:p w:rsidR="00187CDD" w:rsidRDefault="00187CDD" w:rsidP="009D1F5C">
      <w:pPr>
        <w:pStyle w:val="a5"/>
        <w:widowControl w:val="0"/>
        <w:spacing w:after="0" w:line="360" w:lineRule="auto"/>
        <w:ind w:left="0" w:firstLine="709"/>
        <w:jc w:val="both"/>
        <w:rPr>
          <w:b/>
          <w:bCs/>
        </w:rPr>
      </w:pPr>
      <w:r w:rsidRPr="00016DCF">
        <w:rPr>
          <w:b/>
          <w:bCs/>
        </w:rPr>
        <w:t>Спортивные сооружения и спортивные площадки</w:t>
      </w:r>
      <w:r w:rsidR="00100D7C">
        <w:rPr>
          <w:b/>
          <w:bCs/>
        </w:rPr>
        <w:t>.</w:t>
      </w:r>
    </w:p>
    <w:p w:rsidR="00831AED" w:rsidRPr="0010787B" w:rsidRDefault="0048687B" w:rsidP="0010787B">
      <w:pPr>
        <w:widowControl w:val="0"/>
        <w:spacing w:after="0" w:line="360" w:lineRule="auto"/>
        <w:ind w:firstLine="709"/>
        <w:jc w:val="both"/>
        <w:rPr>
          <w:szCs w:val="28"/>
        </w:rPr>
      </w:pPr>
      <w:r>
        <w:rPr>
          <w:color w:val="000000"/>
          <w:szCs w:val="28"/>
        </w:rPr>
        <w:t xml:space="preserve">Потенциал развития спортивного комплекса на территории </w:t>
      </w:r>
      <w:r w:rsidR="00F32AE5">
        <w:rPr>
          <w:color w:val="000000"/>
          <w:szCs w:val="28"/>
        </w:rPr>
        <w:t>п</w:t>
      </w:r>
      <w:r w:rsidR="003A3818">
        <w:rPr>
          <w:color w:val="000000"/>
          <w:szCs w:val="28"/>
        </w:rPr>
        <w:t>оселка Магнитный</w:t>
      </w:r>
      <w:r>
        <w:rPr>
          <w:color w:val="000000"/>
          <w:szCs w:val="28"/>
        </w:rPr>
        <w:t xml:space="preserve"> </w:t>
      </w:r>
      <w:r w:rsidR="0010787B">
        <w:rPr>
          <w:szCs w:val="28"/>
        </w:rPr>
        <w:t>не</w:t>
      </w:r>
      <w:r>
        <w:rPr>
          <w:szCs w:val="28"/>
        </w:rPr>
        <w:t>высок</w:t>
      </w:r>
      <w:r w:rsidR="0010787B">
        <w:rPr>
          <w:szCs w:val="28"/>
        </w:rPr>
        <w:t xml:space="preserve">: </w:t>
      </w:r>
      <w:r w:rsidR="0010787B" w:rsidRPr="0010787B">
        <w:t>волейбольная площадка и площадка для мини футбола, которые требуют дальнейшей реконструкции.</w:t>
      </w:r>
    </w:p>
    <w:p w:rsidR="0048687B" w:rsidRDefault="0048687B" w:rsidP="0048687B">
      <w:pPr>
        <w:widowControl w:val="0"/>
        <w:spacing w:after="0" w:line="360" w:lineRule="auto"/>
        <w:ind w:firstLine="709"/>
        <w:jc w:val="both"/>
      </w:pPr>
      <w:r w:rsidRPr="00E93A09">
        <w:t xml:space="preserve">Физкультурные и спортивные сооружения общего пользования в </w:t>
      </w:r>
      <w:r w:rsidR="00F67986">
        <w:t>поселке</w:t>
      </w:r>
      <w:r w:rsidRPr="00E93A09">
        <w:t xml:space="preserve"> в настоящее время представлены спортивным залом при школе, обеспечивающий, в осн</w:t>
      </w:r>
      <w:r>
        <w:t xml:space="preserve">овном, только учебный процесс. </w:t>
      </w:r>
    </w:p>
    <w:p w:rsidR="00023248" w:rsidRPr="00100D7C" w:rsidRDefault="003228EB" w:rsidP="009D1F5C">
      <w:pPr>
        <w:pStyle w:val="af4"/>
        <w:widowControl w:val="0"/>
        <w:spacing w:line="360" w:lineRule="auto"/>
        <w:ind w:firstLine="709"/>
        <w:rPr>
          <w:sz w:val="24"/>
          <w:szCs w:val="24"/>
        </w:rPr>
      </w:pPr>
      <w:r w:rsidRPr="006408E1">
        <w:rPr>
          <w:sz w:val="24"/>
        </w:rPr>
        <w:t>К числу основных проблем развития спорта, которые могут быть решены градостроительными методами, относ</w:t>
      </w:r>
      <w:r w:rsidR="00100D7C">
        <w:rPr>
          <w:sz w:val="24"/>
        </w:rPr>
        <w:t>и</w:t>
      </w:r>
      <w:r w:rsidRPr="006408E1">
        <w:rPr>
          <w:sz w:val="24"/>
        </w:rPr>
        <w:t>тся</w:t>
      </w:r>
      <w:r w:rsidR="00100D7C">
        <w:rPr>
          <w:sz w:val="24"/>
        </w:rPr>
        <w:t xml:space="preserve"> </w:t>
      </w:r>
      <w:r w:rsidRPr="00100D7C">
        <w:rPr>
          <w:sz w:val="24"/>
          <w:szCs w:val="24"/>
        </w:rPr>
        <w:t xml:space="preserve">отсутствие </w:t>
      </w:r>
      <w:r w:rsidR="00100D7C" w:rsidRPr="00100D7C">
        <w:rPr>
          <w:sz w:val="24"/>
          <w:szCs w:val="24"/>
        </w:rPr>
        <w:t xml:space="preserve">физкультурно-оздоровительного комплекса в </w:t>
      </w:r>
      <w:r w:rsidR="00F67986">
        <w:rPr>
          <w:sz w:val="24"/>
          <w:szCs w:val="24"/>
        </w:rPr>
        <w:t>поселке</w:t>
      </w:r>
      <w:r w:rsidR="00100D7C" w:rsidRPr="00100D7C">
        <w:rPr>
          <w:sz w:val="24"/>
          <w:szCs w:val="24"/>
        </w:rPr>
        <w:t xml:space="preserve"> и вследствие этого отсутствие </w:t>
      </w:r>
      <w:r w:rsidRPr="00100D7C">
        <w:rPr>
          <w:sz w:val="24"/>
          <w:szCs w:val="24"/>
        </w:rPr>
        <w:t>системы проведения физкультурно-массовой работ</w:t>
      </w:r>
      <w:r w:rsidR="006A314B" w:rsidRPr="00100D7C">
        <w:rPr>
          <w:sz w:val="24"/>
          <w:szCs w:val="24"/>
        </w:rPr>
        <w:t>ы по месту жительства населения.</w:t>
      </w:r>
    </w:p>
    <w:p w:rsidR="00023248" w:rsidRDefault="00023248" w:rsidP="009D1F5C">
      <w:pPr>
        <w:pStyle w:val="a5"/>
        <w:widowControl w:val="0"/>
        <w:spacing w:after="0" w:line="360" w:lineRule="auto"/>
        <w:ind w:left="0" w:firstLine="709"/>
        <w:jc w:val="both"/>
        <w:rPr>
          <w:b/>
          <w:bCs/>
        </w:rPr>
      </w:pPr>
      <w:r w:rsidRPr="00016DCF">
        <w:rPr>
          <w:b/>
          <w:bCs/>
        </w:rPr>
        <w:t>Торговля, бытовое обслуживание, общественное питание</w:t>
      </w:r>
      <w:r w:rsidR="00100D7C">
        <w:rPr>
          <w:b/>
          <w:bCs/>
        </w:rPr>
        <w:t xml:space="preserve"> </w:t>
      </w:r>
      <w:r w:rsidRPr="00016DCF">
        <w:rPr>
          <w:b/>
          <w:bCs/>
        </w:rPr>
        <w:t>(потребительский рынок)</w:t>
      </w:r>
      <w:r w:rsidR="00100D7C">
        <w:rPr>
          <w:b/>
          <w:bCs/>
        </w:rPr>
        <w:t>.</w:t>
      </w:r>
    </w:p>
    <w:p w:rsidR="0048687B" w:rsidRDefault="0048687B" w:rsidP="0048687B">
      <w:pPr>
        <w:widowControl w:val="0"/>
        <w:spacing w:after="0" w:line="360" w:lineRule="auto"/>
        <w:ind w:firstLine="709"/>
        <w:jc w:val="both"/>
      </w:pPr>
      <w:r w:rsidRPr="0025196A">
        <w:t>Сфера представлена пр</w:t>
      </w:r>
      <w:r w:rsidR="00CC4960">
        <w:t>едприятиями розничной торговли:</w:t>
      </w:r>
    </w:p>
    <w:p w:rsidR="0010787B" w:rsidRPr="0010787B" w:rsidRDefault="0010787B" w:rsidP="0010787B">
      <w:pPr>
        <w:spacing w:after="0" w:line="360" w:lineRule="auto"/>
        <w:ind w:firstLine="709"/>
        <w:jc w:val="both"/>
        <w:rPr>
          <w:rFonts w:eastAsia="Times New Roman"/>
          <w:lang w:eastAsia="ru-RU"/>
        </w:rPr>
      </w:pPr>
      <w:r>
        <w:rPr>
          <w:rFonts w:eastAsia="Times New Roman"/>
          <w:lang w:eastAsia="ru-RU"/>
        </w:rPr>
        <w:t xml:space="preserve">- </w:t>
      </w:r>
      <w:hyperlink r:id="rId21" w:history="1">
        <w:r w:rsidRPr="0010787B">
          <w:rPr>
            <w:rStyle w:val="aa"/>
            <w:color w:val="auto"/>
            <w:u w:val="none"/>
          </w:rPr>
          <w:t>ООО "Улыбка"</w:t>
        </w:r>
      </w:hyperlink>
      <w:r w:rsidRPr="0010787B">
        <w:rPr>
          <w:rFonts w:eastAsia="Times New Roman"/>
          <w:lang w:eastAsia="ru-RU"/>
        </w:rPr>
        <w:t>;</w:t>
      </w:r>
    </w:p>
    <w:p w:rsidR="00616A0F" w:rsidRPr="00513CCE" w:rsidRDefault="00616A0F" w:rsidP="0010787B">
      <w:pPr>
        <w:spacing w:after="0" w:line="360" w:lineRule="auto"/>
        <w:ind w:firstLine="709"/>
        <w:jc w:val="both"/>
      </w:pPr>
      <w:r w:rsidRPr="00513CCE">
        <w:t>-</w:t>
      </w:r>
      <w:r w:rsidR="00513CCE">
        <w:t xml:space="preserve"> </w:t>
      </w:r>
      <w:r w:rsidRPr="00513CCE">
        <w:t>ООО «Эдем»;</w:t>
      </w:r>
    </w:p>
    <w:p w:rsidR="00616A0F" w:rsidRPr="00513CCE" w:rsidRDefault="00616A0F" w:rsidP="0010787B">
      <w:pPr>
        <w:spacing w:after="0" w:line="360" w:lineRule="auto"/>
        <w:ind w:firstLine="709"/>
        <w:jc w:val="both"/>
      </w:pPr>
      <w:r w:rsidRPr="00513CCE">
        <w:lastRenderedPageBreak/>
        <w:t>-</w:t>
      </w:r>
      <w:r w:rsidR="00513CCE">
        <w:t xml:space="preserve"> </w:t>
      </w:r>
      <w:r w:rsidRPr="00513CCE">
        <w:t>ООО «Наше мясо»;</w:t>
      </w:r>
    </w:p>
    <w:p w:rsidR="00616A0F" w:rsidRPr="00513CCE" w:rsidRDefault="00616A0F" w:rsidP="0010787B">
      <w:pPr>
        <w:spacing w:after="0" w:line="360" w:lineRule="auto"/>
        <w:ind w:firstLine="709"/>
        <w:jc w:val="both"/>
      </w:pPr>
      <w:r w:rsidRPr="00513CCE">
        <w:t>-</w:t>
      </w:r>
      <w:r w:rsidR="00513CCE">
        <w:t xml:space="preserve"> </w:t>
      </w:r>
      <w:r w:rsidRPr="00513CCE">
        <w:t>ООО «Новое»</w:t>
      </w:r>
    </w:p>
    <w:p w:rsidR="00871377" w:rsidRDefault="0010787B" w:rsidP="00B90F36">
      <w:pPr>
        <w:spacing w:after="0" w:line="360" w:lineRule="auto"/>
        <w:ind w:firstLine="709"/>
        <w:jc w:val="both"/>
      </w:pPr>
      <w:r w:rsidRPr="00513CCE">
        <w:t xml:space="preserve">- </w:t>
      </w:r>
      <w:hyperlink r:id="rId22" w:history="1">
        <w:r w:rsidRPr="00513CCE">
          <w:t>ООО "Мирт"</w:t>
        </w:r>
      </w:hyperlink>
      <w:r w:rsidRPr="0010787B">
        <w:t>.</w:t>
      </w:r>
    </w:p>
    <w:p w:rsidR="002E21A0" w:rsidRDefault="002E21A0" w:rsidP="00B90F36">
      <w:pPr>
        <w:spacing w:after="0" w:line="360" w:lineRule="auto"/>
        <w:ind w:firstLine="709"/>
        <w:jc w:val="both"/>
      </w:pPr>
      <w:r>
        <w:t>ИП Землякова Н.А</w:t>
      </w:r>
    </w:p>
    <w:p w:rsidR="002E21A0" w:rsidRDefault="002E21A0" w:rsidP="00B90F36">
      <w:pPr>
        <w:spacing w:after="0" w:line="360" w:lineRule="auto"/>
        <w:ind w:firstLine="709"/>
        <w:jc w:val="both"/>
      </w:pPr>
      <w:r>
        <w:t>ИП Владимирова Н.Г.</w:t>
      </w:r>
    </w:p>
    <w:p w:rsidR="002E21A0" w:rsidRDefault="002E21A0" w:rsidP="00B90F36">
      <w:pPr>
        <w:spacing w:after="0" w:line="360" w:lineRule="auto"/>
        <w:ind w:firstLine="709"/>
        <w:jc w:val="both"/>
      </w:pPr>
      <w:r>
        <w:t>ИП Федяева О.А.</w:t>
      </w:r>
    </w:p>
    <w:p w:rsidR="009658B0" w:rsidRDefault="007D5F3C" w:rsidP="00871377">
      <w:pPr>
        <w:widowControl w:val="0"/>
        <w:spacing w:after="0" w:line="360" w:lineRule="auto"/>
        <w:ind w:firstLine="709"/>
        <w:jc w:val="both"/>
      </w:pPr>
      <w:r w:rsidRPr="00780A29">
        <w:t xml:space="preserve">Обеспеченность населения </w:t>
      </w:r>
      <w:r>
        <w:t xml:space="preserve">учреждения бытового обслуживания </w:t>
      </w:r>
      <w:r w:rsidRPr="00780A29">
        <w:t>норма</w:t>
      </w:r>
      <w:r>
        <w:t>тивным рекомендациям СП 42.13330.2011</w:t>
      </w:r>
      <w:r w:rsidR="00632AE0">
        <w:t>.</w:t>
      </w:r>
    </w:p>
    <w:p w:rsidR="00F36C35" w:rsidRDefault="00A0065C" w:rsidP="009D1F5C">
      <w:pPr>
        <w:pStyle w:val="a5"/>
        <w:widowControl w:val="0"/>
        <w:spacing w:after="0" w:line="360" w:lineRule="auto"/>
        <w:ind w:left="0" w:firstLine="709"/>
        <w:jc w:val="both"/>
        <w:rPr>
          <w:b/>
          <w:bCs/>
        </w:rPr>
      </w:pPr>
      <w:r w:rsidRPr="00016DCF">
        <w:rPr>
          <w:b/>
          <w:bCs/>
        </w:rPr>
        <w:t>Административно-деловые учреждения</w:t>
      </w:r>
      <w:r w:rsidR="00100D7C">
        <w:rPr>
          <w:b/>
          <w:bCs/>
        </w:rPr>
        <w:t>.</w:t>
      </w:r>
    </w:p>
    <w:p w:rsidR="00720148" w:rsidRPr="009A03A2" w:rsidRDefault="00720148" w:rsidP="00720148">
      <w:pPr>
        <w:suppressAutoHyphens/>
        <w:spacing w:after="0" w:line="360" w:lineRule="auto"/>
        <w:ind w:firstLine="851"/>
        <w:jc w:val="both"/>
      </w:pPr>
      <w:r w:rsidRPr="009A03A2">
        <w:t xml:space="preserve">На территории </w:t>
      </w:r>
      <w:r w:rsidR="00F67986">
        <w:t>поселка</w:t>
      </w:r>
      <w:r w:rsidRPr="009A03A2">
        <w:t xml:space="preserve"> имеются следующие административно-деловые учреждения:</w:t>
      </w:r>
    </w:p>
    <w:p w:rsidR="000D3B69" w:rsidRDefault="00720148" w:rsidP="0034716C">
      <w:pPr>
        <w:pStyle w:val="a5"/>
        <w:numPr>
          <w:ilvl w:val="0"/>
          <w:numId w:val="38"/>
        </w:numPr>
        <w:suppressAutoHyphens/>
        <w:spacing w:after="0" w:line="360" w:lineRule="auto"/>
        <w:ind w:left="0" w:firstLine="709"/>
        <w:contextualSpacing w:val="0"/>
        <w:jc w:val="both"/>
      </w:pPr>
      <w:r w:rsidRPr="009A03A2">
        <w:t>здание администрации муниципального образования</w:t>
      </w:r>
      <w:r w:rsidR="000D3B69">
        <w:t>.</w:t>
      </w:r>
      <w:r w:rsidR="008C10C3">
        <w:t xml:space="preserve"> </w:t>
      </w:r>
    </w:p>
    <w:p w:rsidR="00616A0F" w:rsidRPr="00513CCE" w:rsidRDefault="002E21A0" w:rsidP="0034716C">
      <w:pPr>
        <w:pStyle w:val="a5"/>
        <w:numPr>
          <w:ilvl w:val="0"/>
          <w:numId w:val="38"/>
        </w:numPr>
        <w:suppressAutoHyphens/>
        <w:spacing w:after="0" w:line="360" w:lineRule="auto"/>
        <w:ind w:left="0" w:firstLine="709"/>
        <w:contextualSpacing w:val="0"/>
        <w:jc w:val="both"/>
      </w:pPr>
      <w:r w:rsidRPr="00513CCE">
        <w:t>ООО «Магнитный», обслуживает,</w:t>
      </w:r>
      <w:r w:rsidR="00AF2EC9" w:rsidRPr="00513CCE">
        <w:t xml:space="preserve"> </w:t>
      </w:r>
      <w:r w:rsidRPr="00513CCE">
        <w:t>ремонт жилого фонда</w:t>
      </w:r>
      <w:r w:rsidR="00AF2EC9" w:rsidRPr="00513CCE">
        <w:t>.</w:t>
      </w:r>
    </w:p>
    <w:p w:rsidR="00AF2EC9" w:rsidRPr="00513CCE" w:rsidRDefault="00AF2EC9" w:rsidP="00720148">
      <w:pPr>
        <w:pStyle w:val="a5"/>
        <w:numPr>
          <w:ilvl w:val="0"/>
          <w:numId w:val="38"/>
        </w:numPr>
        <w:suppressAutoHyphens/>
        <w:spacing w:after="0" w:line="360" w:lineRule="auto"/>
        <w:ind w:left="0" w:firstLine="709"/>
        <w:contextualSpacing w:val="0"/>
        <w:jc w:val="both"/>
      </w:pPr>
      <w:r w:rsidRPr="00513CCE">
        <w:t>ООО «Экопол» вывоз ТБО</w:t>
      </w:r>
    </w:p>
    <w:p w:rsidR="00AF2EC9" w:rsidRPr="00513CCE" w:rsidRDefault="00AF2EC9" w:rsidP="00720148">
      <w:pPr>
        <w:pStyle w:val="a5"/>
        <w:numPr>
          <w:ilvl w:val="0"/>
          <w:numId w:val="38"/>
        </w:numPr>
        <w:suppressAutoHyphens/>
        <w:spacing w:after="0" w:line="360" w:lineRule="auto"/>
        <w:ind w:left="0" w:firstLine="709"/>
        <w:contextualSpacing w:val="0"/>
        <w:jc w:val="both"/>
      </w:pPr>
      <w:r w:rsidRPr="00513CCE">
        <w:t>МУП «РайонВодоКанал» водоснабжение,водоотведение.</w:t>
      </w:r>
    </w:p>
    <w:p w:rsidR="00AF2EC9" w:rsidRPr="00513CCE" w:rsidRDefault="00AF2EC9" w:rsidP="00720148">
      <w:pPr>
        <w:pStyle w:val="a5"/>
        <w:numPr>
          <w:ilvl w:val="0"/>
          <w:numId w:val="38"/>
        </w:numPr>
        <w:suppressAutoHyphens/>
        <w:spacing w:after="0" w:line="360" w:lineRule="auto"/>
        <w:ind w:left="0" w:firstLine="709"/>
        <w:contextualSpacing w:val="0"/>
        <w:jc w:val="both"/>
      </w:pPr>
      <w:r w:rsidRPr="00513CCE">
        <w:t>ГУПКО «Курскоблжилкомхоз» тепловая энергия</w:t>
      </w:r>
    </w:p>
    <w:p w:rsidR="00AF2EC9" w:rsidRPr="00513CCE" w:rsidRDefault="00AF2EC9" w:rsidP="00720148">
      <w:pPr>
        <w:pStyle w:val="a5"/>
        <w:numPr>
          <w:ilvl w:val="0"/>
          <w:numId w:val="38"/>
        </w:numPr>
        <w:suppressAutoHyphens/>
        <w:spacing w:after="0" w:line="360" w:lineRule="auto"/>
        <w:ind w:left="0" w:firstLine="709"/>
        <w:contextualSpacing w:val="0"/>
        <w:jc w:val="both"/>
      </w:pPr>
      <w:r w:rsidRPr="00513CCE">
        <w:t>АО «АтомЭнергоСбыт» электроэнергию</w:t>
      </w:r>
    </w:p>
    <w:p w:rsidR="00923BB0" w:rsidRPr="00513CCE" w:rsidRDefault="00923BB0" w:rsidP="00720148">
      <w:pPr>
        <w:pStyle w:val="a5"/>
        <w:numPr>
          <w:ilvl w:val="0"/>
          <w:numId w:val="38"/>
        </w:numPr>
        <w:suppressAutoHyphens/>
        <w:spacing w:after="0" w:line="360" w:lineRule="auto"/>
        <w:ind w:left="0" w:firstLine="709"/>
        <w:contextualSpacing w:val="0"/>
        <w:jc w:val="both"/>
      </w:pPr>
      <w:r w:rsidRPr="00513CCE">
        <w:t>газовый участок «Газпромгазораспределение Курск»</w:t>
      </w:r>
    </w:p>
    <w:p w:rsidR="00B90F36" w:rsidRPr="00513CCE" w:rsidRDefault="00B90F36" w:rsidP="00720148">
      <w:pPr>
        <w:pStyle w:val="a5"/>
        <w:numPr>
          <w:ilvl w:val="0"/>
          <w:numId w:val="38"/>
        </w:numPr>
        <w:suppressAutoHyphens/>
        <w:spacing w:after="0" w:line="360" w:lineRule="auto"/>
        <w:ind w:left="0" w:firstLine="709"/>
        <w:contextualSpacing w:val="0"/>
        <w:jc w:val="both"/>
      </w:pPr>
      <w:r w:rsidRPr="00513CCE">
        <w:t>телефонная станция поселка ОАО "Ростелеком";</w:t>
      </w:r>
    </w:p>
    <w:p w:rsidR="00720148" w:rsidRPr="00513CCE" w:rsidRDefault="00EF3393" w:rsidP="00720148">
      <w:pPr>
        <w:pStyle w:val="a5"/>
        <w:numPr>
          <w:ilvl w:val="0"/>
          <w:numId w:val="38"/>
        </w:numPr>
        <w:suppressAutoHyphens/>
        <w:spacing w:after="0" w:line="360" w:lineRule="auto"/>
        <w:ind w:left="0" w:firstLine="709"/>
        <w:contextualSpacing w:val="0"/>
        <w:jc w:val="both"/>
      </w:pPr>
      <w:r w:rsidRPr="00513CCE">
        <w:t>о</w:t>
      </w:r>
      <w:r w:rsidR="006332EC" w:rsidRPr="00513CCE">
        <w:t>тделение связи.</w:t>
      </w:r>
      <w:r w:rsidR="00923BB0" w:rsidRPr="00513CCE">
        <w:t xml:space="preserve"> «Почта России»</w:t>
      </w:r>
    </w:p>
    <w:p w:rsidR="00AF2EC9" w:rsidRPr="00513CCE" w:rsidRDefault="00AF2EC9" w:rsidP="00720148">
      <w:pPr>
        <w:pStyle w:val="a5"/>
        <w:numPr>
          <w:ilvl w:val="0"/>
          <w:numId w:val="38"/>
        </w:numPr>
        <w:suppressAutoHyphens/>
        <w:spacing w:after="0" w:line="360" w:lineRule="auto"/>
        <w:ind w:left="0" w:firstLine="709"/>
        <w:contextualSpacing w:val="0"/>
        <w:jc w:val="both"/>
      </w:pPr>
      <w:r w:rsidRPr="00513CCE">
        <w:t>Отделение Сбербанка.</w:t>
      </w:r>
    </w:p>
    <w:p w:rsidR="00F36C35" w:rsidRPr="001855B5" w:rsidRDefault="00F36C35" w:rsidP="009D1F5C">
      <w:pPr>
        <w:pStyle w:val="a5"/>
        <w:widowControl w:val="0"/>
        <w:spacing w:after="0" w:line="360" w:lineRule="auto"/>
        <w:ind w:left="0" w:firstLine="709"/>
        <w:jc w:val="both"/>
        <w:rPr>
          <w:b/>
        </w:rPr>
      </w:pPr>
      <w:r w:rsidRPr="001855B5">
        <w:rPr>
          <w:b/>
        </w:rPr>
        <w:t>Проектные предложения</w:t>
      </w:r>
      <w:r w:rsidR="00517454">
        <w:rPr>
          <w:b/>
        </w:rPr>
        <w:t>.</w:t>
      </w:r>
    </w:p>
    <w:p w:rsidR="00513CCE" w:rsidRDefault="00F36C35" w:rsidP="00513CCE">
      <w:pPr>
        <w:widowControl w:val="0"/>
        <w:spacing w:after="0" w:line="360" w:lineRule="auto"/>
        <w:ind w:firstLine="709"/>
        <w:jc w:val="both"/>
      </w:pPr>
      <w:r w:rsidRPr="0025196A">
        <w:t xml:space="preserve">Формирование и развитие системы культурно-бытового обслуживания в значительной мере способствует достижению главной цели градостроительной политики </w:t>
      </w:r>
      <w:r w:rsidR="00F67986">
        <w:t>поселка</w:t>
      </w:r>
      <w:r w:rsidRPr="0025196A">
        <w:t xml:space="preserve"> – обеспечения комфортности проживания.</w:t>
      </w:r>
    </w:p>
    <w:p w:rsidR="00513CCE" w:rsidRPr="00513CCE" w:rsidRDefault="00513CCE" w:rsidP="00513CCE">
      <w:pPr>
        <w:widowControl w:val="0"/>
        <w:spacing w:after="0" w:line="360" w:lineRule="auto"/>
        <w:ind w:firstLine="709"/>
        <w:jc w:val="both"/>
      </w:pPr>
      <w:r>
        <w:t xml:space="preserve">Предлагается провести капитальный ремонт </w:t>
      </w:r>
      <w:r w:rsidRPr="009A03A2">
        <w:t>здани</w:t>
      </w:r>
      <w:r>
        <w:t>я</w:t>
      </w:r>
      <w:r w:rsidRPr="009A03A2">
        <w:t xml:space="preserve"> администрации муниципального образования</w:t>
      </w:r>
      <w:r>
        <w:t xml:space="preserve">, </w:t>
      </w:r>
      <w:r w:rsidRPr="000D3B69">
        <w:t xml:space="preserve">так как это </w:t>
      </w:r>
      <w:r w:rsidR="000D3B69" w:rsidRPr="000D3B69">
        <w:t>бывшее здание банно-прачечного комбината,</w:t>
      </w:r>
      <w:r w:rsidRPr="000D3B69">
        <w:t xml:space="preserve"> в котором располага</w:t>
      </w:r>
      <w:r w:rsidR="000D3B69" w:rsidRPr="000D3B69">
        <w:t>ю</w:t>
      </w:r>
      <w:r w:rsidRPr="000D3B69">
        <w:t>тся</w:t>
      </w:r>
      <w:r w:rsidR="000D3B69" w:rsidRPr="000D3B69">
        <w:t xml:space="preserve"> все службы.</w:t>
      </w:r>
    </w:p>
    <w:p w:rsidR="00A44FD7" w:rsidRDefault="00F36C35" w:rsidP="009D1F5C">
      <w:pPr>
        <w:pStyle w:val="afa"/>
        <w:widowControl w:val="0"/>
        <w:spacing w:after="0" w:line="360" w:lineRule="auto"/>
        <w:ind w:left="0" w:firstLine="709"/>
        <w:jc w:val="both"/>
        <w:rPr>
          <w:sz w:val="24"/>
          <w:szCs w:val="24"/>
        </w:rPr>
      </w:pPr>
      <w:r w:rsidRPr="00215E7F">
        <w:rPr>
          <w:sz w:val="24"/>
          <w:szCs w:val="24"/>
        </w:rPr>
        <w:t>В связи с этим, генеральным планом для каждой группы предприятий обслуживания и для совокупности учреждений как системы выработан ряд предложений, основанных на анализе существующей ситуации и нормативных рекомендациях региональных нормативов градостроительного проектирования Курской области.</w:t>
      </w:r>
    </w:p>
    <w:p w:rsidR="003B3DD6" w:rsidRPr="0025196A" w:rsidRDefault="003B3DD6" w:rsidP="009D1F5C">
      <w:pPr>
        <w:widowControl w:val="0"/>
        <w:spacing w:after="0" w:line="360" w:lineRule="auto"/>
        <w:ind w:firstLine="709"/>
        <w:jc w:val="both"/>
        <w:rPr>
          <w:b/>
        </w:rPr>
      </w:pPr>
      <w:r w:rsidRPr="0025196A">
        <w:rPr>
          <w:b/>
        </w:rPr>
        <w:t>Учреждения образования</w:t>
      </w:r>
      <w:r>
        <w:rPr>
          <w:b/>
        </w:rPr>
        <w:t>.</w:t>
      </w:r>
    </w:p>
    <w:p w:rsidR="0069472D" w:rsidRDefault="003B3DD6" w:rsidP="009D1F5C">
      <w:pPr>
        <w:widowControl w:val="0"/>
        <w:spacing w:after="0" w:line="360" w:lineRule="auto"/>
        <w:ind w:firstLine="709"/>
        <w:jc w:val="both"/>
      </w:pPr>
      <w:r w:rsidRPr="0025196A">
        <w:t xml:space="preserve">Основная цель образовательной системы муниципального образования – </w:t>
      </w:r>
      <w:r w:rsidRPr="0025196A">
        <w:lastRenderedPageBreak/>
        <w:t>удовлетворение потребностей и ожиданий заказчиков образовательных услуг в качественном образовании.</w:t>
      </w:r>
      <w:r w:rsidR="0069472D">
        <w:t xml:space="preserve"> </w:t>
      </w:r>
    </w:p>
    <w:p w:rsidR="003B3DD6" w:rsidRDefault="003B3DD6" w:rsidP="009D1F5C">
      <w:pPr>
        <w:widowControl w:val="0"/>
        <w:spacing w:after="0" w:line="360" w:lineRule="auto"/>
        <w:ind w:firstLine="709"/>
        <w:jc w:val="both"/>
      </w:pPr>
      <w:r w:rsidRPr="0025196A">
        <w:t>Для каждого элемента системы образования генеральным планом предлагаются приоритетные задачи.</w:t>
      </w:r>
    </w:p>
    <w:p w:rsidR="00C62653" w:rsidRDefault="00C62653" w:rsidP="009D1F5C">
      <w:pPr>
        <w:widowControl w:val="0"/>
        <w:spacing w:after="0" w:line="360" w:lineRule="auto"/>
        <w:ind w:firstLine="709"/>
        <w:jc w:val="both"/>
      </w:pPr>
      <w:r>
        <w:rPr>
          <w:b/>
        </w:rPr>
        <w:t>Общее среднее образование.</w:t>
      </w:r>
    </w:p>
    <w:p w:rsidR="00844A64" w:rsidRPr="00546161" w:rsidRDefault="00844A64" w:rsidP="009D1F5C">
      <w:pPr>
        <w:widowControl w:val="0"/>
        <w:spacing w:after="0" w:line="360" w:lineRule="auto"/>
        <w:ind w:firstLine="709"/>
        <w:jc w:val="both"/>
        <w:rPr>
          <w:rFonts w:eastAsia="Times New Roman"/>
          <w:b/>
          <w:kern w:val="0"/>
          <w:lang w:eastAsia="ru-RU"/>
        </w:rPr>
      </w:pPr>
      <w:r w:rsidRPr="00D71210">
        <w:rPr>
          <w:rFonts w:eastAsia="Times New Roman"/>
          <w:b/>
          <w:kern w:val="0"/>
          <w:lang w:eastAsia="ru-RU"/>
        </w:rPr>
        <w:t xml:space="preserve">Генеральным планом на расчетный срок (до </w:t>
      </w:r>
      <w:r w:rsidR="00AF0E09">
        <w:rPr>
          <w:rFonts w:eastAsia="Times New Roman"/>
          <w:b/>
          <w:kern w:val="0"/>
          <w:lang w:eastAsia="ru-RU"/>
        </w:rPr>
        <w:t>2045</w:t>
      </w:r>
      <w:r w:rsidRPr="00D71210">
        <w:rPr>
          <w:rFonts w:eastAsia="Times New Roman"/>
          <w:b/>
          <w:kern w:val="0"/>
          <w:lang w:eastAsia="ru-RU"/>
        </w:rPr>
        <w:t xml:space="preserve"> г.) предлагается:</w:t>
      </w:r>
    </w:p>
    <w:p w:rsidR="00C62653" w:rsidRDefault="00C62653" w:rsidP="00C62653">
      <w:pPr>
        <w:widowControl w:val="0"/>
        <w:autoSpaceDE w:val="0"/>
        <w:spacing w:after="0" w:line="360" w:lineRule="auto"/>
        <w:ind w:firstLine="709"/>
        <w:jc w:val="both"/>
      </w:pPr>
      <w:r>
        <w:t xml:space="preserve">Для реализации в </w:t>
      </w:r>
      <w:r w:rsidR="00F67986">
        <w:t>поселке</w:t>
      </w:r>
      <w:r>
        <w:t xml:space="preserve"> принципа общедоступности образования, повышения качества образования в соответствии с экономическими и социальными требованиями, обеспечения адаптации выпускников школ к новым социально-экономическим условиям, повышения их конкурентоспособности при поступлении в образовательные учреждения осуществляются следующие мероприятия:</w:t>
      </w:r>
    </w:p>
    <w:p w:rsidR="00C62653" w:rsidRDefault="00C62653" w:rsidP="00C62653">
      <w:pPr>
        <w:widowControl w:val="0"/>
        <w:autoSpaceDE w:val="0"/>
        <w:spacing w:after="0" w:line="360" w:lineRule="auto"/>
        <w:ind w:firstLine="709"/>
        <w:jc w:val="both"/>
      </w:pPr>
      <w:r>
        <w:t>- всесторонняя подготовка учащихся и развитие профильного обучения в старших классах;</w:t>
      </w:r>
    </w:p>
    <w:p w:rsidR="00C62653" w:rsidRDefault="00C62653" w:rsidP="00C62653">
      <w:pPr>
        <w:widowControl w:val="0"/>
        <w:autoSpaceDE w:val="0"/>
        <w:spacing w:after="0" w:line="360" w:lineRule="auto"/>
        <w:ind w:firstLine="709"/>
        <w:jc w:val="both"/>
      </w:pPr>
      <w:r>
        <w:t xml:space="preserve">- реструктуризация сети образовательных учреждений </w:t>
      </w:r>
      <w:r w:rsidR="00F32AE5">
        <w:t>п</w:t>
      </w:r>
      <w:r w:rsidR="003A3818">
        <w:t>оселка Магнитный</w:t>
      </w:r>
      <w:r>
        <w:t xml:space="preserve"> с учетом демографических факторов и изменений в системе расселения;</w:t>
      </w:r>
    </w:p>
    <w:p w:rsidR="00C62653" w:rsidRDefault="00C62653" w:rsidP="00C62653">
      <w:pPr>
        <w:widowControl w:val="0"/>
        <w:autoSpaceDE w:val="0"/>
        <w:spacing w:after="0" w:line="360" w:lineRule="auto"/>
        <w:ind w:firstLine="709"/>
        <w:jc w:val="both"/>
      </w:pPr>
      <w:r>
        <w:t xml:space="preserve">- создание гибких форм дошкольного, дополнительного, начального профессионального образования в </w:t>
      </w:r>
      <w:r w:rsidR="00F67986">
        <w:t>поселке</w:t>
      </w:r>
      <w:r>
        <w:t xml:space="preserve"> на базе социокультурных образовательных комплексов, развитие центров довузовской подготовки обучающихся;</w:t>
      </w:r>
    </w:p>
    <w:p w:rsidR="00C62653" w:rsidRDefault="00C62653" w:rsidP="00C62653">
      <w:pPr>
        <w:widowControl w:val="0"/>
        <w:autoSpaceDE w:val="0"/>
        <w:spacing w:after="0" w:line="360" w:lineRule="auto"/>
        <w:ind w:firstLine="709"/>
        <w:jc w:val="both"/>
      </w:pPr>
      <w:r>
        <w:t xml:space="preserve">- стимулирование привлечения инвестиций частных и некоммерческих структур в развитие образования </w:t>
      </w:r>
      <w:r w:rsidR="000D3B69">
        <w:t>поселка</w:t>
      </w:r>
      <w:r>
        <w:t>;</w:t>
      </w:r>
    </w:p>
    <w:p w:rsidR="00C62653" w:rsidRDefault="00C62653" w:rsidP="00C62653">
      <w:pPr>
        <w:widowControl w:val="0"/>
        <w:autoSpaceDE w:val="0"/>
        <w:spacing w:after="0" w:line="360" w:lineRule="auto"/>
        <w:ind w:firstLine="709"/>
        <w:jc w:val="both"/>
      </w:pPr>
      <w:r>
        <w:t>- более полное удовлетворение потребностей образовательных учреждений в квалифицированных кадрах.</w:t>
      </w:r>
    </w:p>
    <w:p w:rsidR="000D3B69" w:rsidRDefault="00C62653" w:rsidP="00C62653">
      <w:pPr>
        <w:widowControl w:val="0"/>
        <w:spacing w:after="0" w:line="360" w:lineRule="auto"/>
        <w:ind w:firstLine="709"/>
        <w:jc w:val="both"/>
      </w:pPr>
      <w:r>
        <w:t xml:space="preserve">Осуществлению данных мероприятий должна предшествовать реализация программы по обеспечения базовых школ автобусами, пригодными для перевозки детей, оборудование в школах мест для хранения </w:t>
      </w:r>
      <w:r w:rsidRPr="000D3B69">
        <w:t xml:space="preserve">автобусов. </w:t>
      </w:r>
      <w:r w:rsidR="000D3B69">
        <w:t>Так как школа находится в шаговой доступности, то необходимость возить детей в школу не требуется, однако автобус необходим для выездов школьников на экскурсии.</w:t>
      </w:r>
    </w:p>
    <w:p w:rsidR="00C62653" w:rsidRDefault="00C62653" w:rsidP="00C62653">
      <w:pPr>
        <w:widowControl w:val="0"/>
        <w:spacing w:after="0" w:line="360" w:lineRule="auto"/>
        <w:ind w:firstLine="709"/>
        <w:jc w:val="both"/>
        <w:rPr>
          <w:rFonts w:eastAsia="Times New Roman"/>
          <w:lang w:bidi="en-US"/>
        </w:rPr>
      </w:pPr>
      <w:r>
        <w:rPr>
          <w:rFonts w:eastAsia="Times New Roman"/>
          <w:lang w:bidi="en-US"/>
        </w:rPr>
        <w:t>Сложным моментом является обеспечение системы образования кадрами, в особенности отдельных наим</w:t>
      </w:r>
      <w:r w:rsidR="000D3B69">
        <w:rPr>
          <w:rFonts w:eastAsia="Times New Roman"/>
          <w:lang w:bidi="en-US"/>
        </w:rPr>
        <w:t xml:space="preserve">енее популярных </w:t>
      </w:r>
      <w:r w:rsidR="000D3B69" w:rsidRPr="000D3B69">
        <w:rPr>
          <w:rFonts w:eastAsia="Times New Roman"/>
          <w:lang w:bidi="en-US"/>
        </w:rPr>
        <w:t xml:space="preserve">специальностей </w:t>
      </w:r>
      <w:r w:rsidR="00291932" w:rsidRPr="000D3B69">
        <w:rPr>
          <w:rFonts w:eastAsia="Times New Roman"/>
          <w:lang w:bidi="en-US"/>
        </w:rPr>
        <w:t>математики, алгебры, английского, немецкого языка</w:t>
      </w:r>
      <w:r w:rsidRPr="000D3B69">
        <w:rPr>
          <w:rFonts w:eastAsia="Times New Roman"/>
          <w:lang w:bidi="en-US"/>
        </w:rPr>
        <w:t xml:space="preserve"> и других подобных предметов, а</w:t>
      </w:r>
      <w:r>
        <w:rPr>
          <w:rFonts w:eastAsia="Times New Roman"/>
          <w:lang w:bidi="en-US"/>
        </w:rPr>
        <w:t xml:space="preserve"> также из базовых школ могут работать в нескольких школах, регулярно приезжая в другие школы района. Это позволит сократить общие расходы системы образования и обеспечить получение качественных услуг по этим специальностям.</w:t>
      </w:r>
    </w:p>
    <w:p w:rsidR="00C62653" w:rsidRDefault="00C62653" w:rsidP="00C62653">
      <w:pPr>
        <w:widowControl w:val="0"/>
        <w:spacing w:after="0" w:line="360" w:lineRule="auto"/>
        <w:ind w:firstLine="709"/>
        <w:jc w:val="both"/>
        <w:rPr>
          <w:rFonts w:eastAsia="Times New Roman"/>
          <w:lang w:bidi="en-US"/>
        </w:rPr>
      </w:pPr>
      <w:r>
        <w:rPr>
          <w:rFonts w:eastAsia="Times New Roman"/>
          <w:lang w:bidi="en-US"/>
        </w:rPr>
        <w:t xml:space="preserve">Дошкольное образование должно </w:t>
      </w:r>
      <w:r w:rsidRPr="00802059">
        <w:rPr>
          <w:rFonts w:eastAsia="Times New Roman"/>
          <w:lang w:bidi="en-US"/>
        </w:rPr>
        <w:t>развиваться в рамках гибкой системы «детский сад-школа». В настоящее время в дошкольных учреждениях</w:t>
      </w:r>
      <w:r w:rsidR="00291932" w:rsidRPr="00802059">
        <w:rPr>
          <w:rFonts w:eastAsia="Times New Roman"/>
          <w:lang w:bidi="en-US"/>
        </w:rPr>
        <w:t xml:space="preserve"> имеются свободные места</w:t>
      </w:r>
      <w:r w:rsidR="00802059" w:rsidRPr="00802059">
        <w:rPr>
          <w:rFonts w:eastAsia="Times New Roman"/>
          <w:lang w:bidi="en-US"/>
        </w:rPr>
        <w:t>.</w:t>
      </w:r>
      <w:r>
        <w:rPr>
          <w:rFonts w:eastAsia="Times New Roman"/>
          <w:lang w:bidi="en-US"/>
        </w:rPr>
        <w:t xml:space="preserve"> </w:t>
      </w:r>
    </w:p>
    <w:p w:rsidR="00C62653" w:rsidRDefault="00C62653" w:rsidP="00C62653">
      <w:pPr>
        <w:widowControl w:val="0"/>
        <w:autoSpaceDE w:val="0"/>
        <w:spacing w:after="0" w:line="360" w:lineRule="auto"/>
        <w:ind w:firstLine="709"/>
        <w:jc w:val="both"/>
        <w:rPr>
          <w:rFonts w:eastAsia="Times New Roman"/>
          <w:lang w:bidi="en-US"/>
        </w:rPr>
      </w:pPr>
      <w:r>
        <w:rPr>
          <w:rFonts w:eastAsia="Times New Roman"/>
          <w:lang w:bidi="en-US"/>
        </w:rPr>
        <w:lastRenderedPageBreak/>
        <w:t>Выполнение мероприятий по развитию сети общеобразовательных учреждений в сельской местности позволит повысить уровень обеспеченности села образовательными учреждениями.</w:t>
      </w:r>
    </w:p>
    <w:p w:rsidR="00C62653" w:rsidRDefault="00C62653" w:rsidP="00C62653">
      <w:pPr>
        <w:widowControl w:val="0"/>
        <w:spacing w:after="0" w:line="360" w:lineRule="auto"/>
        <w:ind w:firstLine="709"/>
        <w:jc w:val="both"/>
        <w:rPr>
          <w:b/>
        </w:rPr>
      </w:pPr>
      <w:r>
        <w:rPr>
          <w:b/>
        </w:rPr>
        <w:t>Дополнительное образование.</w:t>
      </w:r>
    </w:p>
    <w:p w:rsidR="00C62653" w:rsidRDefault="00C62653" w:rsidP="00C62653">
      <w:pPr>
        <w:pStyle w:val="af4"/>
        <w:widowControl w:val="0"/>
        <w:spacing w:line="360" w:lineRule="auto"/>
        <w:ind w:firstLine="709"/>
      </w:pPr>
      <w:r>
        <w:rPr>
          <w:b/>
          <w:sz w:val="24"/>
        </w:rPr>
        <w:t>Генеральным планом на I очередь строительства (до 2025 г.) предлагается:</w:t>
      </w:r>
    </w:p>
    <w:p w:rsidR="00C62653" w:rsidRDefault="00C62653" w:rsidP="00C62653">
      <w:pPr>
        <w:widowControl w:val="0"/>
        <w:spacing w:after="0" w:line="360" w:lineRule="auto"/>
        <w:ind w:firstLine="709"/>
        <w:jc w:val="both"/>
        <w:rPr>
          <w:b/>
        </w:rPr>
      </w:pPr>
      <w:r>
        <w:t>- организация кружков и секций в здании общеобразовательной школы.</w:t>
      </w:r>
    </w:p>
    <w:p w:rsidR="00F36C35" w:rsidRPr="00BF4BB1" w:rsidRDefault="00F36C35" w:rsidP="009D1F5C">
      <w:pPr>
        <w:widowControl w:val="0"/>
        <w:spacing w:after="0" w:line="360" w:lineRule="auto"/>
        <w:ind w:firstLine="709"/>
        <w:jc w:val="both"/>
        <w:rPr>
          <w:b/>
        </w:rPr>
      </w:pPr>
      <w:r w:rsidRPr="00BF4BB1">
        <w:rPr>
          <w:b/>
        </w:rPr>
        <w:t>Учреждения здравоохранения</w:t>
      </w:r>
      <w:r w:rsidR="00517454" w:rsidRPr="00BF4BB1">
        <w:rPr>
          <w:b/>
        </w:rPr>
        <w:t>.</w:t>
      </w:r>
    </w:p>
    <w:p w:rsidR="00F36C35" w:rsidRPr="00802059" w:rsidRDefault="00F36C35" w:rsidP="009D1F5C">
      <w:pPr>
        <w:widowControl w:val="0"/>
        <w:spacing w:after="0" w:line="360" w:lineRule="auto"/>
        <w:ind w:firstLine="709"/>
        <w:jc w:val="both"/>
        <w:rPr>
          <w:bCs/>
        </w:rPr>
      </w:pPr>
      <w:r w:rsidRPr="00BF4BB1">
        <w:t xml:space="preserve">Согласно произведенным расчетам, </w:t>
      </w:r>
      <w:r w:rsidR="00F32AE5">
        <w:t>п</w:t>
      </w:r>
      <w:r w:rsidR="003A3818">
        <w:t>оселок Магнитный</w:t>
      </w:r>
      <w:r w:rsidRPr="00BF4BB1">
        <w:t xml:space="preserve"> полностью обеспечен учреждениями здравоохранения</w:t>
      </w:r>
      <w:r w:rsidR="00BF4BB1" w:rsidRPr="00BF4BB1">
        <w:t xml:space="preserve"> </w:t>
      </w:r>
      <w:r w:rsidR="00BF4BB1" w:rsidRPr="00802059">
        <w:t>ввиду близости к районному центру</w:t>
      </w:r>
      <w:r w:rsidRPr="00802059">
        <w:t xml:space="preserve">. </w:t>
      </w:r>
      <w:r w:rsidRPr="00802059">
        <w:rPr>
          <w:bCs/>
        </w:rPr>
        <w:t>Дополнительную медицинскую помощь население получает в</w:t>
      </w:r>
      <w:r w:rsidR="00291932" w:rsidRPr="00802059">
        <w:rPr>
          <w:bCs/>
        </w:rPr>
        <w:t xml:space="preserve"> </w:t>
      </w:r>
      <w:r w:rsidR="00802059" w:rsidRPr="00802059">
        <w:rPr>
          <w:bCs/>
        </w:rPr>
        <w:t>с</w:t>
      </w:r>
      <w:r w:rsidR="00291932" w:rsidRPr="00802059">
        <w:rPr>
          <w:bCs/>
        </w:rPr>
        <w:t>лобод</w:t>
      </w:r>
      <w:r w:rsidR="00802059" w:rsidRPr="00802059">
        <w:rPr>
          <w:bCs/>
        </w:rPr>
        <w:t>е</w:t>
      </w:r>
      <w:r w:rsidR="00291932" w:rsidRPr="00802059">
        <w:rPr>
          <w:bCs/>
        </w:rPr>
        <w:t xml:space="preserve"> Михайловка.</w:t>
      </w:r>
    </w:p>
    <w:p w:rsidR="00F36C35" w:rsidRPr="00802059" w:rsidRDefault="00F36C35" w:rsidP="009D1F5C">
      <w:pPr>
        <w:widowControl w:val="0"/>
        <w:spacing w:after="0" w:line="360" w:lineRule="auto"/>
        <w:ind w:firstLine="709"/>
        <w:jc w:val="both"/>
        <w:rPr>
          <w:b/>
        </w:rPr>
      </w:pPr>
      <w:r w:rsidRPr="00BF4BB1">
        <w:rPr>
          <w:b/>
        </w:rPr>
        <w:t xml:space="preserve">Генеральным планом на первую очередь (до </w:t>
      </w:r>
      <w:r w:rsidR="00AF0E09">
        <w:rPr>
          <w:b/>
        </w:rPr>
        <w:t>2025</w:t>
      </w:r>
      <w:r w:rsidRPr="00BF4BB1">
        <w:rPr>
          <w:b/>
        </w:rPr>
        <w:t xml:space="preserve"> г.) строительства предлагается:</w:t>
      </w:r>
    </w:p>
    <w:p w:rsidR="00F36C35" w:rsidRPr="00802059" w:rsidRDefault="00F36C35" w:rsidP="00F1442C">
      <w:pPr>
        <w:widowControl w:val="0"/>
        <w:numPr>
          <w:ilvl w:val="0"/>
          <w:numId w:val="14"/>
        </w:numPr>
        <w:tabs>
          <w:tab w:val="left" w:pos="1134"/>
        </w:tabs>
        <w:spacing w:after="0" w:line="360" w:lineRule="auto"/>
        <w:ind w:left="0" w:firstLine="709"/>
        <w:jc w:val="both"/>
      </w:pPr>
      <w:r w:rsidRPr="00802059">
        <w:t>проведение текущ</w:t>
      </w:r>
      <w:r w:rsidR="00800BF0" w:rsidRPr="00802059">
        <w:t>его</w:t>
      </w:r>
      <w:r w:rsidRPr="00802059">
        <w:t xml:space="preserve"> ремонт</w:t>
      </w:r>
      <w:r w:rsidR="00800BF0" w:rsidRPr="00802059">
        <w:t>а</w:t>
      </w:r>
      <w:r w:rsidRPr="00802059">
        <w:t xml:space="preserve"> здани</w:t>
      </w:r>
      <w:r w:rsidR="00800BF0" w:rsidRPr="00802059">
        <w:t>я</w:t>
      </w:r>
      <w:r w:rsidRPr="00802059">
        <w:t xml:space="preserve"> ФАП</w:t>
      </w:r>
      <w:r w:rsidR="00800BF0" w:rsidRPr="00802059">
        <w:t>а</w:t>
      </w:r>
      <w:r w:rsidRPr="00802059">
        <w:t>;</w:t>
      </w:r>
      <w:r w:rsidR="009419FA" w:rsidRPr="00802059">
        <w:t xml:space="preserve"> амбулатори</w:t>
      </w:r>
      <w:r w:rsidR="00802059" w:rsidRPr="00802059">
        <w:t>и</w:t>
      </w:r>
      <w:r w:rsidR="00802059">
        <w:t>.</w:t>
      </w:r>
    </w:p>
    <w:p w:rsidR="00F36C35" w:rsidRPr="00711718" w:rsidRDefault="00F36C35" w:rsidP="009D1F5C">
      <w:pPr>
        <w:widowControl w:val="0"/>
        <w:spacing w:after="0" w:line="360" w:lineRule="auto"/>
        <w:ind w:firstLine="709"/>
        <w:jc w:val="both"/>
        <w:rPr>
          <w:b/>
        </w:rPr>
      </w:pPr>
      <w:r w:rsidRPr="00711718">
        <w:rPr>
          <w:b/>
        </w:rPr>
        <w:t>Физкультурно-спортивные сооружения</w:t>
      </w:r>
      <w:r w:rsidR="00BF4BB1">
        <w:rPr>
          <w:b/>
        </w:rPr>
        <w:t>.</w:t>
      </w:r>
    </w:p>
    <w:p w:rsidR="00F36C35" w:rsidRPr="00802059" w:rsidRDefault="00F36C35" w:rsidP="009D1F5C">
      <w:pPr>
        <w:widowControl w:val="0"/>
        <w:spacing w:after="0" w:line="360" w:lineRule="auto"/>
        <w:ind w:firstLine="709"/>
        <w:jc w:val="both"/>
      </w:pPr>
      <w:r w:rsidRPr="00711718">
        <w:t xml:space="preserve">К числу основных проблем развития спорта, которые могут быть решены </w:t>
      </w:r>
      <w:r w:rsidRPr="00802059">
        <w:t>градостроительными методами, относятся:</w:t>
      </w:r>
    </w:p>
    <w:p w:rsidR="00F36C35" w:rsidRPr="00802059" w:rsidRDefault="00802059" w:rsidP="00F1442C">
      <w:pPr>
        <w:widowControl w:val="0"/>
        <w:numPr>
          <w:ilvl w:val="0"/>
          <w:numId w:val="14"/>
        </w:numPr>
        <w:tabs>
          <w:tab w:val="left" w:pos="1134"/>
        </w:tabs>
        <w:spacing w:after="0" w:line="360" w:lineRule="auto"/>
        <w:ind w:left="0" w:firstLine="709"/>
        <w:jc w:val="both"/>
      </w:pPr>
      <w:r w:rsidRPr="00802059">
        <w:t>организация</w:t>
      </w:r>
      <w:r w:rsidR="0034238D" w:rsidRPr="00802059">
        <w:t xml:space="preserve"> для женщин поселка занятия по фитнесу, имеется оборудование, инвентарь.</w:t>
      </w:r>
    </w:p>
    <w:p w:rsidR="00F36C35" w:rsidRPr="0034238D" w:rsidRDefault="003B3DD6" w:rsidP="00F1442C">
      <w:pPr>
        <w:widowControl w:val="0"/>
        <w:numPr>
          <w:ilvl w:val="0"/>
          <w:numId w:val="14"/>
        </w:numPr>
        <w:tabs>
          <w:tab w:val="left" w:pos="1134"/>
        </w:tabs>
        <w:spacing w:after="0" w:line="360" w:lineRule="auto"/>
        <w:ind w:left="0" w:firstLine="709"/>
        <w:jc w:val="both"/>
        <w:rPr>
          <w:color w:val="FF0000"/>
        </w:rPr>
      </w:pPr>
      <w:r>
        <w:t xml:space="preserve">отсутствие и вследствие этого </w:t>
      </w:r>
      <w:r w:rsidR="00F36C35" w:rsidRPr="00711718">
        <w:t>нехватка спортивных сооружений для организации занятий физической культурой и спортом</w:t>
      </w:r>
      <w:r w:rsidR="0034238D">
        <w:t xml:space="preserve"> </w:t>
      </w:r>
      <w:r w:rsidR="0034238D" w:rsidRPr="00802059">
        <w:t>на воздухе</w:t>
      </w:r>
      <w:r w:rsidR="00F36C35" w:rsidRPr="00711718">
        <w:t>, для организации и проведения, массовых физкультурно-оздоровительных занятий с населением.</w:t>
      </w:r>
      <w:r w:rsidR="0034238D">
        <w:t xml:space="preserve"> </w:t>
      </w:r>
      <w:r w:rsidR="00802059" w:rsidRPr="00802059">
        <w:t>О</w:t>
      </w:r>
      <w:r w:rsidR="0034238D" w:rsidRPr="00802059">
        <w:t xml:space="preserve">рганизовать </w:t>
      </w:r>
      <w:r w:rsidR="00802059" w:rsidRPr="00802059">
        <w:t xml:space="preserve">в парке </w:t>
      </w:r>
      <w:r w:rsidR="0034238D" w:rsidRPr="00802059">
        <w:t>спортивный уголок с уличными тренажерами.</w:t>
      </w:r>
    </w:p>
    <w:p w:rsidR="00F36C35" w:rsidRPr="00711718" w:rsidRDefault="00F36C35" w:rsidP="009D1F5C">
      <w:pPr>
        <w:widowControl w:val="0"/>
        <w:spacing w:after="0" w:line="360" w:lineRule="auto"/>
        <w:ind w:firstLine="709"/>
        <w:jc w:val="both"/>
        <w:rPr>
          <w:b/>
          <w:i/>
        </w:rPr>
      </w:pPr>
      <w:r w:rsidRPr="006D6531">
        <w:t>Для решения перечисленных проблем</w:t>
      </w:r>
      <w:r w:rsidRPr="00EC253C">
        <w:rPr>
          <w:b/>
        </w:rPr>
        <w:t xml:space="preserve"> Генеральным планом на первую очередь (до </w:t>
      </w:r>
      <w:r w:rsidR="00AF0E09">
        <w:rPr>
          <w:b/>
        </w:rPr>
        <w:t>2025</w:t>
      </w:r>
      <w:r w:rsidRPr="00EC253C">
        <w:rPr>
          <w:b/>
        </w:rPr>
        <w:t xml:space="preserve"> г.) строительства предлагается:</w:t>
      </w:r>
    </w:p>
    <w:p w:rsidR="00916B34" w:rsidRPr="00BF4BB1" w:rsidRDefault="00EC253C" w:rsidP="009D1F5C">
      <w:pPr>
        <w:pStyle w:val="af4"/>
        <w:widowControl w:val="0"/>
        <w:tabs>
          <w:tab w:val="left" w:pos="709"/>
        </w:tabs>
        <w:spacing w:line="360" w:lineRule="auto"/>
        <w:ind w:firstLine="709"/>
        <w:rPr>
          <w:sz w:val="24"/>
        </w:rPr>
      </w:pPr>
      <w:r>
        <w:rPr>
          <w:sz w:val="24"/>
          <w:szCs w:val="24"/>
        </w:rPr>
        <w:t>- </w:t>
      </w:r>
      <w:r w:rsidR="00702D00" w:rsidRPr="00702D00">
        <w:rPr>
          <w:sz w:val="24"/>
          <w:szCs w:val="24"/>
        </w:rPr>
        <w:t>строительство внутриквартальных игровых площадок в составе проектируемой озелененной территории общего пользования</w:t>
      </w:r>
      <w:r w:rsidR="00BF4BB1">
        <w:rPr>
          <w:sz w:val="24"/>
        </w:rPr>
        <w:t>.</w:t>
      </w:r>
    </w:p>
    <w:p w:rsidR="00F36C35" w:rsidRPr="00711718" w:rsidRDefault="00F36C35" w:rsidP="009D1F5C">
      <w:pPr>
        <w:widowControl w:val="0"/>
        <w:spacing w:after="0" w:line="360" w:lineRule="auto"/>
        <w:ind w:firstLine="709"/>
        <w:jc w:val="both"/>
        <w:rPr>
          <w:b/>
        </w:rPr>
      </w:pPr>
      <w:r w:rsidRPr="00711718">
        <w:rPr>
          <w:b/>
        </w:rPr>
        <w:t>Учреждения культуры</w:t>
      </w:r>
      <w:r w:rsidR="00EC253C">
        <w:rPr>
          <w:b/>
        </w:rPr>
        <w:t>.</w:t>
      </w:r>
    </w:p>
    <w:p w:rsidR="00F36C35" w:rsidRPr="0025196A" w:rsidRDefault="00F36C35" w:rsidP="009D1F5C">
      <w:pPr>
        <w:widowControl w:val="0"/>
        <w:spacing w:after="0" w:line="360" w:lineRule="auto"/>
        <w:ind w:firstLine="709"/>
        <w:jc w:val="both"/>
      </w:pPr>
      <w:r w:rsidRPr="0025196A">
        <w:t>Уровень обеспеченности населения клубными учреждениями в целом соответствует нормативным требованиям.</w:t>
      </w:r>
    </w:p>
    <w:p w:rsidR="00F36C35" w:rsidRPr="006408E1" w:rsidRDefault="00F36C35" w:rsidP="009D1F5C">
      <w:pPr>
        <w:widowControl w:val="0"/>
        <w:spacing w:after="0" w:line="360" w:lineRule="auto"/>
        <w:ind w:firstLine="709"/>
        <w:jc w:val="both"/>
        <w:rPr>
          <w:rFonts w:eastAsia="Times New Roman"/>
          <w:b/>
          <w:kern w:val="0"/>
          <w:lang w:eastAsia="ru-RU"/>
        </w:rPr>
      </w:pPr>
      <w:r w:rsidRPr="006408E1">
        <w:rPr>
          <w:rFonts w:eastAsia="Times New Roman"/>
          <w:b/>
          <w:kern w:val="0"/>
          <w:lang w:eastAsia="ru-RU"/>
        </w:rPr>
        <w:t xml:space="preserve">Генеральным планом на 1 очередь строительства (до </w:t>
      </w:r>
      <w:r w:rsidR="00AF0E09">
        <w:rPr>
          <w:rFonts w:eastAsia="Times New Roman"/>
          <w:b/>
          <w:kern w:val="0"/>
          <w:lang w:eastAsia="ru-RU"/>
        </w:rPr>
        <w:t>2025</w:t>
      </w:r>
      <w:r w:rsidRPr="006408E1">
        <w:rPr>
          <w:rFonts w:eastAsia="Times New Roman"/>
          <w:b/>
          <w:kern w:val="0"/>
          <w:lang w:eastAsia="ru-RU"/>
        </w:rPr>
        <w:t xml:space="preserve"> г.) предлагается:</w:t>
      </w:r>
    </w:p>
    <w:p w:rsidR="00593523" w:rsidRPr="00593523" w:rsidRDefault="00593523" w:rsidP="00F1442C">
      <w:pPr>
        <w:pStyle w:val="af4"/>
        <w:numPr>
          <w:ilvl w:val="0"/>
          <w:numId w:val="12"/>
        </w:numPr>
        <w:tabs>
          <w:tab w:val="left" w:pos="709"/>
        </w:tabs>
        <w:spacing w:line="360" w:lineRule="auto"/>
        <w:ind w:left="0" w:firstLine="851"/>
        <w:rPr>
          <w:sz w:val="24"/>
        </w:rPr>
      </w:pPr>
      <w:r w:rsidRPr="00593523">
        <w:rPr>
          <w:sz w:val="24"/>
        </w:rPr>
        <w:t>Проведение ремонта зданий клуба</w:t>
      </w:r>
      <w:r w:rsidRPr="00CC4960">
        <w:rPr>
          <w:sz w:val="24"/>
          <w:szCs w:val="24"/>
        </w:rPr>
        <w:t xml:space="preserve">; </w:t>
      </w:r>
    </w:p>
    <w:p w:rsidR="00593523" w:rsidRPr="00593523" w:rsidRDefault="00593523" w:rsidP="00F1442C">
      <w:pPr>
        <w:pStyle w:val="af4"/>
        <w:numPr>
          <w:ilvl w:val="0"/>
          <w:numId w:val="12"/>
        </w:numPr>
        <w:tabs>
          <w:tab w:val="left" w:pos="709"/>
        </w:tabs>
        <w:spacing w:line="360" w:lineRule="auto"/>
        <w:ind w:left="0" w:firstLine="851"/>
        <w:rPr>
          <w:sz w:val="24"/>
        </w:rPr>
      </w:pPr>
      <w:r w:rsidRPr="00593523">
        <w:rPr>
          <w:sz w:val="24"/>
        </w:rPr>
        <w:t xml:space="preserve">Проведение ремонта </w:t>
      </w:r>
      <w:r w:rsidR="00E16889">
        <w:rPr>
          <w:sz w:val="24"/>
        </w:rPr>
        <w:t>помещений</w:t>
      </w:r>
      <w:r w:rsidRPr="00593523">
        <w:rPr>
          <w:sz w:val="24"/>
        </w:rPr>
        <w:t xml:space="preserve"> библиотек</w:t>
      </w:r>
      <w:r w:rsidR="00CC4960">
        <w:rPr>
          <w:sz w:val="24"/>
        </w:rPr>
        <w:t>и</w:t>
      </w:r>
      <w:r w:rsidRPr="00CC4960">
        <w:rPr>
          <w:sz w:val="24"/>
          <w:szCs w:val="24"/>
        </w:rPr>
        <w:t>,</w:t>
      </w:r>
      <w:r w:rsidRPr="00593523">
        <w:rPr>
          <w:sz w:val="24"/>
        </w:rPr>
        <w:t xml:space="preserve"> с последующем обновлением и расширением книжного фонда.</w:t>
      </w:r>
    </w:p>
    <w:p w:rsidR="003B3DD6" w:rsidRPr="00593523" w:rsidRDefault="00F36C35" w:rsidP="00593523">
      <w:pPr>
        <w:widowControl w:val="0"/>
        <w:spacing w:after="0" w:line="360" w:lineRule="auto"/>
        <w:ind w:firstLine="709"/>
        <w:jc w:val="both"/>
        <w:rPr>
          <w:rFonts w:eastAsia="Times New Roman"/>
          <w:b/>
          <w:kern w:val="0"/>
          <w:lang w:eastAsia="ru-RU"/>
        </w:rPr>
      </w:pPr>
      <w:r w:rsidRPr="006408E1">
        <w:rPr>
          <w:rFonts w:eastAsia="Times New Roman"/>
          <w:b/>
          <w:kern w:val="0"/>
          <w:lang w:eastAsia="ru-RU"/>
        </w:rPr>
        <w:t xml:space="preserve">Генеральным планом на расчетный срок (до </w:t>
      </w:r>
      <w:r w:rsidR="00AF0E09">
        <w:rPr>
          <w:rFonts w:eastAsia="Times New Roman"/>
          <w:b/>
          <w:kern w:val="0"/>
          <w:lang w:eastAsia="ru-RU"/>
        </w:rPr>
        <w:t>2045</w:t>
      </w:r>
      <w:r w:rsidRPr="006408E1">
        <w:rPr>
          <w:rFonts w:eastAsia="Times New Roman"/>
          <w:b/>
          <w:kern w:val="0"/>
          <w:lang w:eastAsia="ru-RU"/>
        </w:rPr>
        <w:t xml:space="preserve"> г.) предлагается:</w:t>
      </w:r>
    </w:p>
    <w:p w:rsidR="00EF3393" w:rsidRDefault="00BF4BB1" w:rsidP="009D1F5C">
      <w:pPr>
        <w:pStyle w:val="af4"/>
        <w:widowControl w:val="0"/>
        <w:tabs>
          <w:tab w:val="left" w:pos="709"/>
        </w:tabs>
        <w:spacing w:line="360" w:lineRule="auto"/>
        <w:ind w:firstLine="709"/>
        <w:rPr>
          <w:sz w:val="24"/>
        </w:rPr>
      </w:pPr>
      <w:r>
        <w:rPr>
          <w:sz w:val="24"/>
        </w:rPr>
        <w:t>- </w:t>
      </w:r>
      <w:r w:rsidR="00F36C35" w:rsidRPr="00DF5C87">
        <w:rPr>
          <w:sz w:val="24"/>
        </w:rPr>
        <w:t>предлагается производить реконструкцию объектов</w:t>
      </w:r>
      <w:r w:rsidR="00F36C35">
        <w:rPr>
          <w:sz w:val="24"/>
        </w:rPr>
        <w:t xml:space="preserve"> культуры</w:t>
      </w:r>
      <w:r w:rsidR="00EF3393">
        <w:rPr>
          <w:sz w:val="24"/>
        </w:rPr>
        <w:t xml:space="preserve"> по мере их </w:t>
      </w:r>
      <w:r w:rsidR="00EF3393">
        <w:rPr>
          <w:sz w:val="24"/>
        </w:rPr>
        <w:lastRenderedPageBreak/>
        <w:t>обветшания;</w:t>
      </w:r>
    </w:p>
    <w:p w:rsidR="00F36C35" w:rsidRPr="00711718" w:rsidRDefault="00F36C35" w:rsidP="009D1F5C">
      <w:pPr>
        <w:widowControl w:val="0"/>
        <w:spacing w:after="0" w:line="360" w:lineRule="auto"/>
        <w:ind w:firstLine="709"/>
        <w:jc w:val="both"/>
        <w:rPr>
          <w:b/>
        </w:rPr>
      </w:pPr>
      <w:r w:rsidRPr="00711718">
        <w:rPr>
          <w:b/>
        </w:rPr>
        <w:t>Торговля, общественное питание, бытовое обслуживание</w:t>
      </w:r>
    </w:p>
    <w:p w:rsidR="00F36C35" w:rsidRDefault="00F36C35" w:rsidP="009D1F5C">
      <w:pPr>
        <w:widowControl w:val="0"/>
        <w:spacing w:after="0" w:line="360" w:lineRule="auto"/>
        <w:ind w:firstLine="709"/>
        <w:jc w:val="both"/>
      </w:pPr>
      <w:r w:rsidRPr="0025196A">
        <w:t xml:space="preserve">Сфера торговли </w:t>
      </w:r>
      <w:r w:rsidR="00A11133">
        <w:t>развита широко.</w:t>
      </w:r>
      <w:r>
        <w:t xml:space="preserve"> </w:t>
      </w:r>
      <w:r w:rsidR="00A11133">
        <w:t>Необходимо</w:t>
      </w:r>
      <w:r w:rsidR="009419FA" w:rsidRPr="00A11133">
        <w:t xml:space="preserve"> запланировать </w:t>
      </w:r>
      <w:r w:rsidR="00A11133" w:rsidRPr="00A11133">
        <w:t>территории для проведения общественных публичных мероприятий.</w:t>
      </w:r>
    </w:p>
    <w:p w:rsidR="00F36C35" w:rsidRPr="00711718" w:rsidRDefault="00F36C35" w:rsidP="009D1F5C">
      <w:pPr>
        <w:widowControl w:val="0"/>
        <w:spacing w:after="0" w:line="360" w:lineRule="auto"/>
        <w:ind w:firstLine="709"/>
        <w:jc w:val="both"/>
        <w:rPr>
          <w:b/>
        </w:rPr>
      </w:pPr>
      <w:r w:rsidRPr="00711718">
        <w:rPr>
          <w:b/>
        </w:rPr>
        <w:t>Административно-деловые учреждения</w:t>
      </w:r>
      <w:r w:rsidR="001A0427">
        <w:rPr>
          <w:b/>
        </w:rPr>
        <w:t>.</w:t>
      </w:r>
    </w:p>
    <w:p w:rsidR="003C2583" w:rsidRPr="00A11133" w:rsidRDefault="00F36C35" w:rsidP="009D1F5C">
      <w:pPr>
        <w:widowControl w:val="0"/>
        <w:spacing w:after="0" w:line="360" w:lineRule="auto"/>
        <w:ind w:firstLine="709"/>
        <w:jc w:val="both"/>
      </w:pPr>
      <w:r w:rsidRPr="00A11133">
        <w:t>Обеспеченность поселения административно-деловыми учреждениям</w:t>
      </w:r>
      <w:r w:rsidR="00EC2FB9" w:rsidRPr="00A11133">
        <w:t>и в целом соответствует нормам.</w:t>
      </w:r>
    </w:p>
    <w:p w:rsidR="000E024B" w:rsidRPr="00EC253C" w:rsidRDefault="000E024B" w:rsidP="009D1F5C">
      <w:pPr>
        <w:pStyle w:val="2"/>
        <w:keepNext w:val="0"/>
        <w:widowControl w:val="0"/>
        <w:numPr>
          <w:ilvl w:val="1"/>
          <w:numId w:val="4"/>
        </w:numPr>
        <w:spacing w:before="0" w:after="0" w:line="360" w:lineRule="auto"/>
        <w:ind w:left="0" w:firstLine="709"/>
        <w:jc w:val="both"/>
        <w:rPr>
          <w:rFonts w:ascii="Times New Roman" w:hAnsi="Times New Roman"/>
          <w:i w:val="0"/>
          <w:sz w:val="24"/>
          <w:szCs w:val="24"/>
        </w:rPr>
      </w:pPr>
      <w:bookmarkStart w:id="57" w:name="_Toc315701115"/>
      <w:bookmarkStart w:id="58" w:name="_Toc315701116"/>
      <w:bookmarkStart w:id="59" w:name="_Toc315701117"/>
      <w:bookmarkStart w:id="60" w:name="_Toc315701118"/>
      <w:bookmarkStart w:id="61" w:name="_Toc268263640"/>
      <w:bookmarkStart w:id="62" w:name="_Toc336507656"/>
      <w:bookmarkEnd w:id="57"/>
      <w:bookmarkEnd w:id="58"/>
      <w:bookmarkEnd w:id="59"/>
      <w:bookmarkEnd w:id="60"/>
      <w:r w:rsidRPr="00EC253C">
        <w:rPr>
          <w:rFonts w:ascii="Times New Roman" w:hAnsi="Times New Roman"/>
          <w:i w:val="0"/>
          <w:sz w:val="24"/>
          <w:szCs w:val="24"/>
        </w:rPr>
        <w:t>Транспортная инфраструктура</w:t>
      </w:r>
      <w:r w:rsidR="00D90F94" w:rsidRPr="00EC253C">
        <w:rPr>
          <w:rFonts w:ascii="Times New Roman" w:hAnsi="Times New Roman"/>
          <w:i w:val="0"/>
          <w:sz w:val="24"/>
          <w:szCs w:val="24"/>
        </w:rPr>
        <w:t xml:space="preserve"> муниципального образования</w:t>
      </w:r>
      <w:bookmarkEnd w:id="61"/>
      <w:bookmarkEnd w:id="62"/>
      <w:r w:rsidR="00EC253C" w:rsidRPr="00EC253C">
        <w:rPr>
          <w:rFonts w:ascii="Times New Roman" w:hAnsi="Times New Roman"/>
          <w:i w:val="0"/>
          <w:sz w:val="24"/>
          <w:szCs w:val="24"/>
        </w:rPr>
        <w:t>.</w:t>
      </w:r>
    </w:p>
    <w:p w:rsidR="000E024B" w:rsidRPr="00EC253C" w:rsidRDefault="000E024B" w:rsidP="009D1F5C">
      <w:pPr>
        <w:pStyle w:val="3"/>
        <w:keepNext w:val="0"/>
        <w:keepLines w:val="0"/>
        <w:widowControl w:val="0"/>
        <w:numPr>
          <w:ilvl w:val="2"/>
          <w:numId w:val="4"/>
        </w:numPr>
        <w:spacing w:before="0" w:line="360" w:lineRule="auto"/>
        <w:ind w:left="0" w:firstLine="709"/>
        <w:jc w:val="both"/>
        <w:rPr>
          <w:rFonts w:ascii="Times New Roman" w:hAnsi="Times New Roman"/>
          <w:color w:val="auto"/>
          <w:kern w:val="32"/>
          <w:sz w:val="24"/>
          <w:szCs w:val="24"/>
          <w:lang w:eastAsia="ru-RU"/>
        </w:rPr>
      </w:pPr>
      <w:bookmarkStart w:id="63" w:name="_Toc268263641"/>
      <w:bookmarkStart w:id="64" w:name="_Toc247965273"/>
      <w:bookmarkStart w:id="65" w:name="_Toc336507657"/>
      <w:r w:rsidRPr="00EC253C">
        <w:rPr>
          <w:rFonts w:ascii="Times New Roman" w:hAnsi="Times New Roman"/>
          <w:color w:val="auto"/>
          <w:kern w:val="32"/>
          <w:sz w:val="24"/>
          <w:szCs w:val="24"/>
          <w:lang w:eastAsia="ru-RU"/>
        </w:rPr>
        <w:t>Внешний транспорт</w:t>
      </w:r>
      <w:bookmarkEnd w:id="63"/>
      <w:bookmarkEnd w:id="64"/>
      <w:bookmarkEnd w:id="65"/>
      <w:r w:rsidR="00EC253C" w:rsidRPr="00EC253C">
        <w:rPr>
          <w:rFonts w:ascii="Times New Roman" w:hAnsi="Times New Roman"/>
          <w:color w:val="auto"/>
          <w:kern w:val="32"/>
          <w:sz w:val="24"/>
          <w:szCs w:val="24"/>
          <w:lang w:eastAsia="ru-RU"/>
        </w:rPr>
        <w:t>.</w:t>
      </w:r>
    </w:p>
    <w:p w:rsidR="001A0427" w:rsidRDefault="00C47C19" w:rsidP="009D1F5C">
      <w:pPr>
        <w:pStyle w:val="af6"/>
        <w:widowControl w:val="0"/>
        <w:spacing w:after="0" w:line="360" w:lineRule="auto"/>
        <w:ind w:firstLine="709"/>
        <w:jc w:val="both"/>
        <w:rPr>
          <w:b w:val="0"/>
          <w:bCs w:val="0"/>
          <w:color w:val="auto"/>
          <w:sz w:val="24"/>
          <w:szCs w:val="24"/>
        </w:rPr>
      </w:pPr>
      <w:r w:rsidRPr="00C47C19">
        <w:rPr>
          <w:b w:val="0"/>
          <w:bCs w:val="0"/>
          <w:color w:val="auto"/>
          <w:sz w:val="24"/>
          <w:szCs w:val="24"/>
        </w:rPr>
        <w:t xml:space="preserve">Внешние транспортные связи </w:t>
      </w:r>
      <w:r w:rsidR="00F32AE5">
        <w:rPr>
          <w:b w:val="0"/>
          <w:bCs w:val="0"/>
          <w:color w:val="auto"/>
          <w:sz w:val="24"/>
          <w:szCs w:val="24"/>
        </w:rPr>
        <w:t>п</w:t>
      </w:r>
      <w:r w:rsidR="003A3818">
        <w:rPr>
          <w:b w:val="0"/>
          <w:bCs w:val="0"/>
          <w:color w:val="auto"/>
          <w:sz w:val="24"/>
          <w:szCs w:val="24"/>
        </w:rPr>
        <w:t>оселка Магнитный</w:t>
      </w:r>
      <w:r w:rsidRPr="00C47C19">
        <w:rPr>
          <w:b w:val="0"/>
          <w:bCs w:val="0"/>
          <w:color w:val="auto"/>
          <w:sz w:val="24"/>
          <w:szCs w:val="24"/>
        </w:rPr>
        <w:t xml:space="preserve"> осуществляются автомобильным транспортом. </w:t>
      </w:r>
      <w:r w:rsidR="001A0427" w:rsidRPr="001A0427">
        <w:rPr>
          <w:b w:val="0"/>
          <w:bCs w:val="0"/>
          <w:color w:val="auto"/>
          <w:sz w:val="24"/>
          <w:szCs w:val="24"/>
        </w:rPr>
        <w:t>Так как</w:t>
      </w:r>
      <w:r w:rsidR="001A0427">
        <w:rPr>
          <w:b w:val="0"/>
          <w:bCs w:val="0"/>
          <w:color w:val="auto"/>
          <w:sz w:val="24"/>
          <w:szCs w:val="24"/>
        </w:rPr>
        <w:t>,</w:t>
      </w:r>
      <w:r w:rsidR="001A0427" w:rsidRPr="001A0427">
        <w:rPr>
          <w:b w:val="0"/>
          <w:bCs w:val="0"/>
          <w:color w:val="auto"/>
          <w:sz w:val="24"/>
          <w:szCs w:val="24"/>
        </w:rPr>
        <w:t xml:space="preserve"> м</w:t>
      </w:r>
      <w:r w:rsidRPr="001A0427">
        <w:rPr>
          <w:b w:val="0"/>
          <w:bCs w:val="0"/>
          <w:color w:val="auto"/>
          <w:sz w:val="24"/>
          <w:szCs w:val="24"/>
        </w:rPr>
        <w:t>униципальное образование</w:t>
      </w:r>
      <w:r w:rsidR="001A0427">
        <w:rPr>
          <w:b w:val="0"/>
          <w:bCs w:val="0"/>
          <w:color w:val="auto"/>
          <w:sz w:val="24"/>
          <w:szCs w:val="24"/>
        </w:rPr>
        <w:t>,</w:t>
      </w:r>
      <w:r w:rsidR="00DE7DC2">
        <w:rPr>
          <w:b w:val="0"/>
          <w:bCs w:val="0"/>
          <w:color w:val="auto"/>
          <w:sz w:val="24"/>
          <w:szCs w:val="24"/>
        </w:rPr>
        <w:t xml:space="preserve"> по свое</w:t>
      </w:r>
      <w:r w:rsidR="001A0427" w:rsidRPr="001A0427">
        <w:rPr>
          <w:b w:val="0"/>
          <w:bCs w:val="0"/>
          <w:color w:val="auto"/>
          <w:sz w:val="24"/>
          <w:szCs w:val="24"/>
        </w:rPr>
        <w:t xml:space="preserve">му географическому положению находится вблизи районного центра то вся транспортная инфраструктура </w:t>
      </w:r>
      <w:r w:rsidR="00B90F36">
        <w:rPr>
          <w:b w:val="0"/>
          <w:bCs w:val="0"/>
          <w:color w:val="auto"/>
          <w:sz w:val="24"/>
          <w:szCs w:val="24"/>
        </w:rPr>
        <w:t>поселка Магнитный</w:t>
      </w:r>
      <w:r w:rsidR="001A0427" w:rsidRPr="001A0427">
        <w:rPr>
          <w:b w:val="0"/>
          <w:bCs w:val="0"/>
          <w:color w:val="auto"/>
          <w:sz w:val="24"/>
          <w:szCs w:val="24"/>
        </w:rPr>
        <w:t xml:space="preserve"> полностью взаимосвязана с местными небольшими автодорогами и являются неотъемлемой частью транспортного каркаса района.</w:t>
      </w:r>
    </w:p>
    <w:p w:rsidR="005D63AD" w:rsidRDefault="005D63AD" w:rsidP="009D1F5C">
      <w:pPr>
        <w:widowControl w:val="0"/>
        <w:spacing w:after="0" w:line="360" w:lineRule="auto"/>
        <w:ind w:firstLine="709"/>
        <w:jc w:val="both"/>
        <w:rPr>
          <w:rStyle w:val="WW-1"/>
          <w:color w:val="000000"/>
        </w:rPr>
      </w:pPr>
      <w:r>
        <w:t xml:space="preserve">Транспортная сеть на территории </w:t>
      </w:r>
      <w:r w:rsidR="00F67986">
        <w:t>поселка</w:t>
      </w:r>
      <w:r>
        <w:t xml:space="preserve"> представлена автомобильными дорогами муниципального значения с </w:t>
      </w:r>
      <w:r w:rsidRPr="006F31B9">
        <w:t xml:space="preserve">асфальтовым, улучшенным грунтовым и грунтовым </w:t>
      </w:r>
      <w:r>
        <w:t>покрытием.</w:t>
      </w:r>
      <w:r w:rsidR="00E16889">
        <w:t xml:space="preserve"> </w:t>
      </w:r>
    </w:p>
    <w:p w:rsidR="00B90F36" w:rsidRPr="00B90F36" w:rsidRDefault="00B90F36" w:rsidP="00B90F36">
      <w:pPr>
        <w:spacing w:after="0" w:line="360" w:lineRule="auto"/>
        <w:ind w:firstLine="709"/>
        <w:jc w:val="both"/>
      </w:pPr>
      <w:r w:rsidRPr="00B90F36">
        <w:t xml:space="preserve">Связь с </w:t>
      </w:r>
      <w:r w:rsidRPr="00A11133">
        <w:t>райцентром г. Железногрск осуществляется по дороге местного значения с выходом на автодорогу</w:t>
      </w:r>
      <w:r w:rsidR="00D81BDA" w:rsidRPr="00A11133">
        <w:t xml:space="preserve"> Тросна-Калиновка</w:t>
      </w:r>
      <w:r w:rsidR="00A11133" w:rsidRPr="00A11133">
        <w:t>.</w:t>
      </w:r>
    </w:p>
    <w:p w:rsidR="000605C9" w:rsidRDefault="000605C9" w:rsidP="00A94967">
      <w:pPr>
        <w:widowControl w:val="0"/>
        <w:spacing w:after="0" w:line="360" w:lineRule="auto"/>
        <w:ind w:firstLine="709"/>
        <w:jc w:val="both"/>
      </w:pPr>
      <w:r>
        <w:t xml:space="preserve">Муниципальное образование, кроме того, охвачено сетью местных автодорог. </w:t>
      </w:r>
    </w:p>
    <w:p w:rsidR="00B90F36" w:rsidRPr="00A11133" w:rsidRDefault="00B90F36" w:rsidP="00631238">
      <w:pPr>
        <w:spacing w:after="0" w:line="360" w:lineRule="auto"/>
        <w:ind w:firstLine="709"/>
        <w:jc w:val="both"/>
      </w:pPr>
      <w:r w:rsidRPr="00B90F36">
        <w:t xml:space="preserve">В поселке расположена железнодорожная станция Курбакинская, имеется ж/д вокзал. </w:t>
      </w:r>
      <w:r w:rsidRPr="00560FB3">
        <w:t xml:space="preserve">Основное назначение станции заключается в перевозке </w:t>
      </w:r>
      <w:r w:rsidR="00560FB3" w:rsidRPr="00A11133">
        <w:t>грузов</w:t>
      </w:r>
      <w:r w:rsidR="00A11133" w:rsidRPr="00A11133">
        <w:t>.</w:t>
      </w:r>
      <w:r w:rsidRPr="00560FB3">
        <w:t xml:space="preserve"> </w:t>
      </w:r>
      <w:r w:rsidRPr="00A11133">
        <w:t>Станция связана с</w:t>
      </w:r>
      <w:r w:rsidR="00560FB3">
        <w:t xml:space="preserve"> </w:t>
      </w:r>
      <w:r w:rsidR="00560FB3" w:rsidRPr="00A11133">
        <w:t>Льгов-Готня-Камаричи-Курбакинская-Орел</w:t>
      </w:r>
      <w:r w:rsidR="00A11133" w:rsidRPr="00A11133">
        <w:t>.</w:t>
      </w:r>
    </w:p>
    <w:p w:rsidR="000605C9" w:rsidRDefault="000E1373" w:rsidP="00631238">
      <w:pPr>
        <w:spacing w:after="0" w:line="360" w:lineRule="auto"/>
        <w:ind w:firstLine="709"/>
        <w:jc w:val="both"/>
      </w:pPr>
      <w:r w:rsidRPr="00A11133">
        <w:t xml:space="preserve">Общая протяженность автодорог общего пользования с асфальтовым покрытием, на территории </w:t>
      </w:r>
      <w:r w:rsidR="00F32AE5" w:rsidRPr="00A11133">
        <w:t>п</w:t>
      </w:r>
      <w:r w:rsidR="003A3818" w:rsidRPr="00A11133">
        <w:t>оселка Магнитный</w:t>
      </w:r>
      <w:r w:rsidRPr="00A11133">
        <w:t xml:space="preserve">, составляет </w:t>
      </w:r>
      <w:r w:rsidR="00E16889" w:rsidRPr="00A11133">
        <w:t>порядка</w:t>
      </w:r>
      <w:r w:rsidR="00A11133">
        <w:t xml:space="preserve"> </w:t>
      </w:r>
      <w:r w:rsidR="006A29D0" w:rsidRPr="00A11133">
        <w:t>4,85км</w:t>
      </w:r>
      <w:r w:rsidR="00A11133" w:rsidRPr="00A11133">
        <w:t>.</w:t>
      </w:r>
    </w:p>
    <w:p w:rsidR="007250FA" w:rsidRPr="00C32086" w:rsidRDefault="007250FA" w:rsidP="009D1F5C">
      <w:pPr>
        <w:widowControl w:val="0"/>
        <w:spacing w:after="0" w:line="360" w:lineRule="auto"/>
        <w:ind w:firstLine="709"/>
        <w:jc w:val="both"/>
        <w:rPr>
          <w:b/>
          <w:bCs/>
        </w:rPr>
      </w:pPr>
      <w:r w:rsidRPr="00C32086">
        <w:rPr>
          <w:b/>
          <w:bCs/>
        </w:rPr>
        <w:t>Пассажирские и грузовые перевозки</w:t>
      </w:r>
      <w:r w:rsidR="00C53FA9">
        <w:rPr>
          <w:b/>
          <w:bCs/>
        </w:rPr>
        <w:t>.</w:t>
      </w:r>
    </w:p>
    <w:p w:rsidR="000605C9" w:rsidRDefault="000605C9" w:rsidP="000605C9">
      <w:pPr>
        <w:widowControl w:val="0"/>
        <w:spacing w:after="0" w:line="360" w:lineRule="auto"/>
        <w:ind w:firstLine="709"/>
        <w:jc w:val="both"/>
      </w:pPr>
      <w:r w:rsidRPr="00C32086">
        <w:t xml:space="preserve">Автомобильным транспортом осуществляются как пассажирские, так и </w:t>
      </w:r>
      <w:r>
        <w:t>грузоперевозки.</w:t>
      </w:r>
    </w:p>
    <w:p w:rsidR="007A4294" w:rsidRDefault="000605C9" w:rsidP="000605C9">
      <w:pPr>
        <w:widowControl w:val="0"/>
        <w:spacing w:after="0" w:line="360" w:lineRule="auto"/>
        <w:ind w:firstLine="709"/>
        <w:jc w:val="both"/>
        <w:rPr>
          <w:rFonts w:eastAsia="Times New Roman"/>
          <w:lang w:eastAsia="ar-SA" w:bidi="en-US"/>
        </w:rPr>
      </w:pPr>
      <w:r w:rsidRPr="004350CC">
        <w:rPr>
          <w:rFonts w:eastAsia="Times New Roman"/>
          <w:lang w:eastAsia="ar-SA" w:bidi="en-US"/>
        </w:rPr>
        <w:t>Пассажирские перевозки общественным авто</w:t>
      </w:r>
      <w:r>
        <w:rPr>
          <w:rFonts w:eastAsia="Times New Roman"/>
          <w:lang w:eastAsia="ar-SA" w:bidi="en-US"/>
        </w:rPr>
        <w:t>бусным</w:t>
      </w:r>
      <w:r w:rsidRPr="004350CC">
        <w:rPr>
          <w:rFonts w:eastAsia="Times New Roman"/>
          <w:lang w:eastAsia="ar-SA" w:bidi="en-US"/>
        </w:rPr>
        <w:t xml:space="preserve"> транспортом на территории района</w:t>
      </w:r>
      <w:r>
        <w:rPr>
          <w:rFonts w:eastAsia="Times New Roman"/>
          <w:lang w:eastAsia="ar-SA" w:bidi="en-US"/>
        </w:rPr>
        <w:t xml:space="preserve">. </w:t>
      </w:r>
    </w:p>
    <w:p w:rsidR="007A4294" w:rsidRPr="004330D3" w:rsidRDefault="007A4294" w:rsidP="007A4294">
      <w:pPr>
        <w:spacing w:after="0" w:line="360" w:lineRule="auto"/>
        <w:rPr>
          <w:rFonts w:eastAsia="Times New Roman"/>
          <w:b/>
          <w:sz w:val="20"/>
          <w:szCs w:val="20"/>
          <w:lang w:bidi="en-US"/>
        </w:rPr>
      </w:pPr>
      <w:r w:rsidRPr="004330D3">
        <w:rPr>
          <w:rFonts w:eastAsia="Times New Roman"/>
          <w:b/>
          <w:sz w:val="20"/>
          <w:szCs w:val="20"/>
          <w:lang w:bidi="en-US"/>
        </w:rPr>
        <w:t xml:space="preserve">Таблица. Автобусные маршруты, проходящие по территории </w:t>
      </w:r>
      <w:r w:rsidR="00F32AE5">
        <w:rPr>
          <w:rFonts w:eastAsia="Times New Roman"/>
          <w:b/>
          <w:sz w:val="20"/>
          <w:szCs w:val="20"/>
          <w:lang w:bidi="en-US"/>
        </w:rPr>
        <w:t>п</w:t>
      </w:r>
      <w:r w:rsidR="003A3818">
        <w:rPr>
          <w:rFonts w:eastAsia="Times New Roman"/>
          <w:b/>
          <w:sz w:val="20"/>
          <w:szCs w:val="20"/>
          <w:lang w:bidi="en-US"/>
        </w:rPr>
        <w:t>оселка Магнитный</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46"/>
        <w:gridCol w:w="8709"/>
      </w:tblGrid>
      <w:tr w:rsidR="007A4294" w:rsidRPr="004330D3" w:rsidTr="007A4294">
        <w:trPr>
          <w:trHeight w:val="20"/>
          <w:jc w:val="center"/>
        </w:trPr>
        <w:tc>
          <w:tcPr>
            <w:tcW w:w="295" w:type="pct"/>
            <w:shd w:val="clear" w:color="auto" w:fill="FFFFFF"/>
            <w:vAlign w:val="center"/>
          </w:tcPr>
          <w:p w:rsidR="007A4294" w:rsidRPr="004330D3" w:rsidRDefault="007A4294" w:rsidP="004723B7">
            <w:pPr>
              <w:spacing w:after="0" w:line="240" w:lineRule="auto"/>
              <w:jc w:val="center"/>
              <w:rPr>
                <w:rFonts w:eastAsia="Times New Roman"/>
                <w:b/>
                <w:sz w:val="20"/>
                <w:lang w:bidi="en-US"/>
              </w:rPr>
            </w:pPr>
            <w:r w:rsidRPr="004330D3">
              <w:rPr>
                <w:rFonts w:eastAsia="Times New Roman"/>
                <w:b/>
                <w:sz w:val="20"/>
                <w:lang w:bidi="en-US"/>
              </w:rPr>
              <w:t>№</w:t>
            </w:r>
          </w:p>
          <w:p w:rsidR="007A4294" w:rsidRPr="004330D3" w:rsidRDefault="007A4294" w:rsidP="004723B7">
            <w:pPr>
              <w:spacing w:after="0" w:line="240" w:lineRule="auto"/>
              <w:jc w:val="center"/>
              <w:rPr>
                <w:rFonts w:eastAsia="Times New Roman"/>
                <w:b/>
                <w:sz w:val="20"/>
                <w:lang w:bidi="en-US"/>
              </w:rPr>
            </w:pPr>
            <w:r w:rsidRPr="004330D3">
              <w:rPr>
                <w:rFonts w:eastAsia="Times New Roman"/>
                <w:b/>
                <w:sz w:val="20"/>
                <w:lang w:bidi="en-US"/>
              </w:rPr>
              <w:t>п/п</w:t>
            </w:r>
          </w:p>
        </w:tc>
        <w:tc>
          <w:tcPr>
            <w:tcW w:w="4705" w:type="pct"/>
            <w:shd w:val="clear" w:color="auto" w:fill="FFFFFF"/>
            <w:vAlign w:val="center"/>
          </w:tcPr>
          <w:p w:rsidR="007A4294" w:rsidRPr="004330D3" w:rsidRDefault="007A4294" w:rsidP="004723B7">
            <w:pPr>
              <w:spacing w:after="0" w:line="240" w:lineRule="auto"/>
              <w:jc w:val="center"/>
              <w:rPr>
                <w:rFonts w:eastAsia="Times New Roman"/>
                <w:b/>
                <w:sz w:val="20"/>
                <w:lang w:bidi="en-US"/>
              </w:rPr>
            </w:pPr>
            <w:r w:rsidRPr="004330D3">
              <w:rPr>
                <w:rFonts w:eastAsia="Times New Roman"/>
                <w:b/>
                <w:sz w:val="20"/>
                <w:lang w:bidi="en-US"/>
              </w:rPr>
              <w:t>Маршруты движения междугородных и пригородных автобусов</w:t>
            </w:r>
          </w:p>
        </w:tc>
      </w:tr>
      <w:tr w:rsidR="007A4294" w:rsidRPr="004330D3" w:rsidTr="00B90F36">
        <w:trPr>
          <w:trHeight w:val="370"/>
          <w:jc w:val="center"/>
        </w:trPr>
        <w:tc>
          <w:tcPr>
            <w:tcW w:w="295" w:type="pct"/>
            <w:shd w:val="clear" w:color="auto" w:fill="FFFFFF"/>
            <w:vAlign w:val="center"/>
          </w:tcPr>
          <w:p w:rsidR="007A4294" w:rsidRPr="004330D3" w:rsidRDefault="007A4294" w:rsidP="004723B7">
            <w:pPr>
              <w:spacing w:after="0" w:line="240" w:lineRule="auto"/>
              <w:jc w:val="center"/>
              <w:rPr>
                <w:rFonts w:eastAsia="Times New Roman"/>
                <w:sz w:val="20"/>
                <w:lang w:bidi="en-US"/>
              </w:rPr>
            </w:pPr>
            <w:r w:rsidRPr="004330D3">
              <w:rPr>
                <w:rFonts w:eastAsia="Times New Roman"/>
                <w:sz w:val="20"/>
                <w:lang w:bidi="en-US"/>
              </w:rPr>
              <w:t>1</w:t>
            </w:r>
          </w:p>
        </w:tc>
        <w:tc>
          <w:tcPr>
            <w:tcW w:w="4705" w:type="pct"/>
            <w:shd w:val="clear" w:color="auto" w:fill="FFFFFF"/>
            <w:vAlign w:val="center"/>
          </w:tcPr>
          <w:p w:rsidR="007A4294" w:rsidRPr="00B90F36" w:rsidRDefault="00B90F36" w:rsidP="004723B7">
            <w:pPr>
              <w:spacing w:after="0" w:line="240" w:lineRule="auto"/>
              <w:jc w:val="center"/>
              <w:rPr>
                <w:rFonts w:eastAsia="Times New Roman"/>
                <w:sz w:val="20"/>
                <w:szCs w:val="20"/>
                <w:lang w:bidi="en-US"/>
              </w:rPr>
            </w:pPr>
            <w:r w:rsidRPr="00B90F36">
              <w:rPr>
                <w:sz w:val="20"/>
                <w:szCs w:val="20"/>
              </w:rPr>
              <w:t>п. Магнитный - г. Железногорск</w:t>
            </w:r>
          </w:p>
        </w:tc>
      </w:tr>
    </w:tbl>
    <w:p w:rsidR="000605C9" w:rsidRPr="004350CC" w:rsidRDefault="000605C9" w:rsidP="000605C9">
      <w:pPr>
        <w:widowControl w:val="0"/>
        <w:spacing w:after="0" w:line="360" w:lineRule="auto"/>
        <w:ind w:firstLine="709"/>
        <w:jc w:val="both"/>
        <w:rPr>
          <w:rFonts w:eastAsia="Times New Roman"/>
          <w:lang w:eastAsia="ar-SA" w:bidi="en-US"/>
        </w:rPr>
      </w:pPr>
      <w:r w:rsidRPr="004350CC">
        <w:rPr>
          <w:rFonts w:eastAsia="Times New Roman"/>
          <w:lang w:eastAsia="ar-SA" w:bidi="en-US"/>
        </w:rPr>
        <w:t xml:space="preserve">Кроме </w:t>
      </w:r>
      <w:r>
        <w:rPr>
          <w:rFonts w:eastAsia="Times New Roman"/>
          <w:lang w:eastAsia="ar-SA" w:bidi="en-US"/>
        </w:rPr>
        <w:t xml:space="preserve">того к организации автобусного </w:t>
      </w:r>
      <w:r w:rsidRPr="004350CC">
        <w:rPr>
          <w:rFonts w:eastAsia="Times New Roman"/>
          <w:lang w:eastAsia="ar-SA" w:bidi="en-US"/>
        </w:rPr>
        <w:t>сообщения привлекаются индивидуальные предприниматели.</w:t>
      </w:r>
    </w:p>
    <w:p w:rsidR="0067527B" w:rsidRPr="00492E43" w:rsidRDefault="0067527B" w:rsidP="0067527B">
      <w:pPr>
        <w:widowControl w:val="0"/>
        <w:spacing w:after="0" w:line="360" w:lineRule="auto"/>
        <w:ind w:firstLine="709"/>
        <w:jc w:val="both"/>
        <w:rPr>
          <w:lang w:eastAsia="ru-RU"/>
        </w:rPr>
      </w:pPr>
      <w:r w:rsidRPr="00492E43">
        <w:rPr>
          <w:lang w:eastAsia="ru-RU"/>
        </w:rPr>
        <w:lastRenderedPageBreak/>
        <w:t xml:space="preserve">Индивидуальный автотранспорт представлен личным транспортом населения. </w:t>
      </w:r>
      <w:r w:rsidRPr="00A11133">
        <w:rPr>
          <w:lang w:eastAsia="ru-RU"/>
        </w:rPr>
        <w:t>Личный транспорт содержится в гаражах</w:t>
      </w:r>
      <w:r w:rsidR="00A11133" w:rsidRPr="00A11133">
        <w:rPr>
          <w:lang w:eastAsia="ru-RU"/>
        </w:rPr>
        <w:t>.</w:t>
      </w:r>
      <w:r w:rsidRPr="00492E43">
        <w:rPr>
          <w:lang w:eastAsia="ru-RU"/>
        </w:rPr>
        <w:t xml:space="preserve"> Транспорт юридических лиц хранится на территории предприятий владельцев автотранспорта.</w:t>
      </w:r>
    </w:p>
    <w:p w:rsidR="0067527B" w:rsidRPr="00492E43" w:rsidRDefault="0067527B" w:rsidP="0067527B">
      <w:pPr>
        <w:shd w:val="clear" w:color="auto" w:fill="FFFFFF"/>
        <w:autoSpaceDE w:val="0"/>
        <w:autoSpaceDN w:val="0"/>
        <w:adjustRightInd w:val="0"/>
        <w:spacing w:after="0" w:line="360" w:lineRule="auto"/>
        <w:ind w:firstLine="709"/>
        <w:jc w:val="both"/>
      </w:pPr>
      <w:r w:rsidRPr="00492E43">
        <w:t xml:space="preserve">На автомобильных дорогах </w:t>
      </w:r>
      <w:r w:rsidR="00F32AE5">
        <w:t>п</w:t>
      </w:r>
      <w:r w:rsidR="003A3818">
        <w:t>оселка Магнитный</w:t>
      </w:r>
      <w:r w:rsidRPr="00492E43">
        <w:t xml:space="preserve"> постов ГИБДД нет.</w:t>
      </w:r>
    </w:p>
    <w:p w:rsidR="00CE6CD0" w:rsidRPr="001855B5" w:rsidRDefault="001855B5" w:rsidP="009D1F5C">
      <w:pPr>
        <w:pStyle w:val="a5"/>
        <w:widowControl w:val="0"/>
        <w:spacing w:after="0" w:line="360" w:lineRule="auto"/>
        <w:ind w:left="0" w:firstLine="709"/>
        <w:jc w:val="both"/>
        <w:rPr>
          <w:b/>
        </w:rPr>
      </w:pPr>
      <w:r>
        <w:rPr>
          <w:b/>
        </w:rPr>
        <w:t>Проектные предложения</w:t>
      </w:r>
      <w:r w:rsidR="00C53FA9">
        <w:rPr>
          <w:b/>
        </w:rPr>
        <w:t>.</w:t>
      </w:r>
    </w:p>
    <w:p w:rsidR="007250FA" w:rsidRPr="00EF56F2" w:rsidRDefault="007250FA" w:rsidP="009D1F5C">
      <w:pPr>
        <w:pStyle w:val="af4"/>
        <w:widowControl w:val="0"/>
        <w:spacing w:line="360" w:lineRule="auto"/>
        <w:ind w:firstLine="709"/>
        <w:rPr>
          <w:sz w:val="24"/>
        </w:rPr>
      </w:pPr>
      <w:r>
        <w:rPr>
          <w:sz w:val="24"/>
        </w:rPr>
        <w:t>В</w:t>
      </w:r>
      <w:r w:rsidRPr="00EF56F2">
        <w:rPr>
          <w:sz w:val="24"/>
        </w:rPr>
        <w:t>нешние связи поселения будут обеспечиваться, как и в</w:t>
      </w:r>
      <w:r w:rsidR="00A164A4">
        <w:rPr>
          <w:sz w:val="24"/>
        </w:rPr>
        <w:t xml:space="preserve"> настоящее время, автомобильным</w:t>
      </w:r>
      <w:r w:rsidRPr="00EF56F2">
        <w:rPr>
          <w:sz w:val="24"/>
        </w:rPr>
        <w:t xml:space="preserve"> </w:t>
      </w:r>
      <w:r w:rsidR="001B7EDD">
        <w:rPr>
          <w:sz w:val="24"/>
        </w:rPr>
        <w:t>и железнодорожным транспортом.</w:t>
      </w:r>
    </w:p>
    <w:p w:rsidR="007250FA" w:rsidRPr="00EF56F2" w:rsidRDefault="007250FA" w:rsidP="009D1F5C">
      <w:pPr>
        <w:widowControl w:val="0"/>
        <w:spacing w:after="0" w:line="360" w:lineRule="auto"/>
        <w:ind w:firstLine="709"/>
        <w:jc w:val="both"/>
      </w:pPr>
      <w:r w:rsidRPr="00EF56F2">
        <w:t>Базовыми принципами развития транспортной системы должны стать:</w:t>
      </w:r>
    </w:p>
    <w:p w:rsidR="007250FA" w:rsidRPr="00EF56F2" w:rsidRDefault="007250FA" w:rsidP="00F1442C">
      <w:pPr>
        <w:widowControl w:val="0"/>
        <w:numPr>
          <w:ilvl w:val="0"/>
          <w:numId w:val="20"/>
        </w:numPr>
        <w:spacing w:after="0" w:line="360" w:lineRule="auto"/>
        <w:ind w:firstLine="709"/>
        <w:jc w:val="both"/>
      </w:pPr>
      <w:r w:rsidRPr="00EF56F2">
        <w:t>Повышение доступности социальных услуг путем оптимизации системы автодорог и улучшения транспортного сообщения.</w:t>
      </w:r>
    </w:p>
    <w:p w:rsidR="007250FA" w:rsidRPr="00EF56F2" w:rsidRDefault="007250FA" w:rsidP="00F1442C">
      <w:pPr>
        <w:widowControl w:val="0"/>
        <w:numPr>
          <w:ilvl w:val="0"/>
          <w:numId w:val="20"/>
        </w:numPr>
        <w:spacing w:after="0" w:line="360" w:lineRule="auto"/>
        <w:ind w:firstLine="709"/>
        <w:jc w:val="both"/>
      </w:pPr>
      <w:r w:rsidRPr="00EF56F2">
        <w:t>Стимулирование экономического развития за счет улучшения транспортного положения и инфраструктурной обеспеченности отдельных территорий.</w:t>
      </w:r>
    </w:p>
    <w:p w:rsidR="007250FA" w:rsidRDefault="007250FA" w:rsidP="00F1442C">
      <w:pPr>
        <w:widowControl w:val="0"/>
        <w:numPr>
          <w:ilvl w:val="0"/>
          <w:numId w:val="20"/>
        </w:numPr>
        <w:spacing w:after="0" w:line="360" w:lineRule="auto"/>
        <w:ind w:firstLine="709"/>
        <w:jc w:val="both"/>
      </w:pPr>
      <w:r w:rsidRPr="00EF56F2">
        <w:t>Повышение мобильности населения как фактора экономического развития.</w:t>
      </w:r>
    </w:p>
    <w:p w:rsidR="007250FA" w:rsidRPr="00EF56F2" w:rsidRDefault="007250FA" w:rsidP="009D1F5C">
      <w:pPr>
        <w:pStyle w:val="a5"/>
        <w:widowControl w:val="0"/>
        <w:spacing w:after="0" w:line="360" w:lineRule="auto"/>
        <w:ind w:left="0" w:firstLine="360"/>
        <w:jc w:val="both"/>
        <w:rPr>
          <w:lang w:eastAsia="ru-RU"/>
        </w:rPr>
      </w:pPr>
      <w:r>
        <w:rPr>
          <w:lang w:eastAsia="ru-RU"/>
        </w:rPr>
        <w:t>Н</w:t>
      </w:r>
      <w:r w:rsidRPr="00C32086">
        <w:rPr>
          <w:lang w:eastAsia="ru-RU"/>
        </w:rPr>
        <w:t xml:space="preserve">а </w:t>
      </w:r>
      <w:r w:rsidRPr="00A52F8A">
        <w:rPr>
          <w:b/>
          <w:lang w:eastAsia="ru-RU"/>
        </w:rPr>
        <w:t>I очередь строительства генеральным планом</w:t>
      </w:r>
      <w:r>
        <w:rPr>
          <w:lang w:eastAsia="ru-RU"/>
        </w:rPr>
        <w:t xml:space="preserve"> </w:t>
      </w:r>
      <w:r w:rsidRPr="00C32086">
        <w:rPr>
          <w:lang w:eastAsia="ru-RU"/>
        </w:rPr>
        <w:t>предусмотрены следующие мероприятия:</w:t>
      </w:r>
    </w:p>
    <w:p w:rsidR="00C62653" w:rsidRDefault="00C62653" w:rsidP="00C62653">
      <w:pPr>
        <w:widowControl w:val="0"/>
        <w:spacing w:after="0" w:line="360" w:lineRule="auto"/>
        <w:ind w:firstLine="709"/>
        <w:jc w:val="both"/>
      </w:pPr>
      <w:bookmarkStart w:id="66" w:name="_Toc315701121"/>
      <w:bookmarkStart w:id="67" w:name="_Toc315701122"/>
      <w:bookmarkStart w:id="68" w:name="_Toc315701123"/>
      <w:bookmarkStart w:id="69" w:name="_Toc315701124"/>
      <w:bookmarkStart w:id="70" w:name="_Toc315701125"/>
      <w:bookmarkStart w:id="71" w:name="_Toc315701126"/>
      <w:bookmarkStart w:id="72" w:name="_Toc247965274"/>
      <w:bookmarkStart w:id="73" w:name="_Toc268263642"/>
      <w:bookmarkStart w:id="74" w:name="_Toc336507658"/>
      <w:bookmarkEnd w:id="66"/>
      <w:bookmarkEnd w:id="67"/>
      <w:bookmarkEnd w:id="68"/>
      <w:bookmarkEnd w:id="69"/>
      <w:bookmarkEnd w:id="70"/>
      <w:bookmarkEnd w:id="71"/>
      <w:r>
        <w:t>- нанесение дорожной разметки, устройство остановочных, посадочных площадок, автопавильонов на автобусных остановках;</w:t>
      </w:r>
    </w:p>
    <w:p w:rsidR="00C62653" w:rsidRDefault="00C62653" w:rsidP="00C62653">
      <w:pPr>
        <w:widowControl w:val="0"/>
        <w:spacing w:after="0" w:line="360" w:lineRule="auto"/>
        <w:ind w:firstLine="709"/>
        <w:jc w:val="both"/>
      </w:pPr>
      <w:r>
        <w:t>-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rsidR="00835E32" w:rsidRPr="007A4294" w:rsidRDefault="00C62653" w:rsidP="007A4294">
      <w:pPr>
        <w:pStyle w:val="af4"/>
        <w:widowControl w:val="0"/>
        <w:spacing w:line="360" w:lineRule="auto"/>
        <w:ind w:firstLine="709"/>
        <w:rPr>
          <w:sz w:val="24"/>
        </w:rPr>
      </w:pPr>
      <w:r>
        <w:rPr>
          <w:sz w:val="24"/>
        </w:rPr>
        <w:t>Реконструкция дорог с твердым покрытием позволит улучшить качество жизни населения. Реализация вышеуказанных мероприятий и принципов развития транспортной системы позволит обеспечить выполнение основных требований Федерального закона от 06.10.2003 г. №131-ФЗ «Об общих принципах организации местного самоуправления в Российской Федерации» о приведении дорог в нормативное состояние и передаче их на обслуживание органам местного самоуправления муниципального образования. Приведение дорог в нормативное состояние имеет важное социально-экономическое и хозяйственное значение: возрастут скорость и безопасность движения автотранспорта, сократятся пробеги. Все это даст возможность снизить себестоимость перевозок грузов и пассажиров, обеспечить своевременное оказание медицинской помощи и проведение противопожарных мероприятий.</w:t>
      </w:r>
    </w:p>
    <w:p w:rsidR="000E024B" w:rsidRPr="00C53FA9" w:rsidRDefault="000E024B" w:rsidP="009D1F5C">
      <w:pPr>
        <w:pStyle w:val="3"/>
        <w:keepNext w:val="0"/>
        <w:keepLines w:val="0"/>
        <w:widowControl w:val="0"/>
        <w:numPr>
          <w:ilvl w:val="2"/>
          <w:numId w:val="5"/>
        </w:numPr>
        <w:spacing w:before="0" w:line="360" w:lineRule="auto"/>
        <w:ind w:left="0" w:firstLine="709"/>
        <w:jc w:val="both"/>
        <w:rPr>
          <w:rFonts w:ascii="Times New Roman" w:hAnsi="Times New Roman"/>
          <w:color w:val="auto"/>
          <w:kern w:val="32"/>
          <w:sz w:val="24"/>
          <w:szCs w:val="24"/>
          <w:lang w:eastAsia="ru-RU"/>
        </w:rPr>
      </w:pPr>
      <w:r w:rsidRPr="00C53FA9">
        <w:rPr>
          <w:rFonts w:ascii="Times New Roman" w:hAnsi="Times New Roman"/>
          <w:color w:val="auto"/>
          <w:kern w:val="32"/>
          <w:sz w:val="24"/>
          <w:szCs w:val="24"/>
          <w:lang w:eastAsia="ru-RU"/>
        </w:rPr>
        <w:t>Улично-дорожная сеть</w:t>
      </w:r>
      <w:bookmarkEnd w:id="72"/>
      <w:bookmarkEnd w:id="73"/>
      <w:bookmarkEnd w:id="74"/>
      <w:r w:rsidR="00C53FA9">
        <w:rPr>
          <w:rFonts w:ascii="Times New Roman" w:hAnsi="Times New Roman"/>
          <w:color w:val="auto"/>
          <w:kern w:val="32"/>
          <w:sz w:val="24"/>
          <w:szCs w:val="24"/>
          <w:lang w:eastAsia="ru-RU"/>
        </w:rPr>
        <w:t>.</w:t>
      </w:r>
    </w:p>
    <w:p w:rsidR="00327D0B" w:rsidRDefault="00327D0B" w:rsidP="009D1F5C">
      <w:pPr>
        <w:widowControl w:val="0"/>
        <w:spacing w:after="0" w:line="360" w:lineRule="auto"/>
        <w:ind w:firstLine="709"/>
        <w:jc w:val="both"/>
      </w:pPr>
      <w:r w:rsidRPr="00195C00">
        <w:t xml:space="preserve">Улично-дорожная сеть </w:t>
      </w:r>
      <w:r w:rsidR="00F32AE5">
        <w:t>п</w:t>
      </w:r>
      <w:r w:rsidR="003A3818">
        <w:t>оселка Магнитный</w:t>
      </w:r>
      <w:r w:rsidRPr="00195C00">
        <w:t xml:space="preserve">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w:t>
      </w:r>
      <w:r w:rsidRPr="00195C00">
        <w:lastRenderedPageBreak/>
        <w:t>шумозащитных устройств, установки технических средств информации и организации движения.</w:t>
      </w:r>
    </w:p>
    <w:p w:rsidR="00631238" w:rsidRDefault="00327D0B" w:rsidP="007A4294">
      <w:pPr>
        <w:widowControl w:val="0"/>
        <w:spacing w:after="0" w:line="360" w:lineRule="auto"/>
        <w:ind w:firstLine="851"/>
        <w:jc w:val="both"/>
      </w:pPr>
      <w:r w:rsidRPr="00195C00">
        <w:t>Категории улиц и дорог приняты в соответствии с классификацией, приведенной в следующей таблице.</w:t>
      </w:r>
    </w:p>
    <w:p w:rsidR="00327D0B" w:rsidRPr="00195C00" w:rsidRDefault="00327D0B" w:rsidP="009D1F5C">
      <w:pPr>
        <w:pStyle w:val="af6"/>
        <w:widowControl w:val="0"/>
        <w:spacing w:after="0" w:line="360" w:lineRule="auto"/>
        <w:rPr>
          <w:color w:val="auto"/>
          <w:sz w:val="20"/>
          <w:szCs w:val="20"/>
        </w:rPr>
      </w:pPr>
      <w:r w:rsidRPr="00195C00">
        <w:rPr>
          <w:color w:val="auto"/>
          <w:sz w:val="20"/>
          <w:szCs w:val="20"/>
        </w:rPr>
        <w:t>Таблица</w:t>
      </w:r>
      <w:r w:rsidR="00C53FA9">
        <w:rPr>
          <w:color w:val="auto"/>
          <w:sz w:val="20"/>
          <w:szCs w:val="20"/>
        </w:rPr>
        <w:t>.</w:t>
      </w:r>
      <w:r w:rsidRPr="00195C00">
        <w:rPr>
          <w:color w:val="auto"/>
          <w:sz w:val="20"/>
          <w:szCs w:val="20"/>
        </w:rPr>
        <w:t xml:space="preserve"> </w:t>
      </w:r>
      <w:r w:rsidRPr="00CF6E9F">
        <w:rPr>
          <w:color w:val="auto"/>
          <w:sz w:val="20"/>
          <w:szCs w:val="20"/>
        </w:rPr>
        <w:t>Параметры улиц и дорог сельского поселения</w:t>
      </w:r>
      <w:r w:rsidR="00C53FA9">
        <w:rPr>
          <w:color w:val="auto"/>
          <w:sz w:val="20"/>
          <w:szCs w:val="20"/>
        </w:rPr>
        <w:t>.</w:t>
      </w:r>
    </w:p>
    <w:tbl>
      <w:tblP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2"/>
        <w:gridCol w:w="1998"/>
        <w:gridCol w:w="2832"/>
        <w:gridCol w:w="988"/>
        <w:gridCol w:w="990"/>
        <w:gridCol w:w="929"/>
        <w:gridCol w:w="1357"/>
      </w:tblGrid>
      <w:tr w:rsidR="00327D0B" w:rsidRPr="006E42B0" w:rsidTr="00865DD6">
        <w:trPr>
          <w:trHeight w:val="20"/>
          <w:tblHeader/>
        </w:trPr>
        <w:tc>
          <w:tcPr>
            <w:tcW w:w="222"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b/>
                <w:sz w:val="20"/>
                <w:szCs w:val="20"/>
              </w:rPr>
            </w:pPr>
            <w:r w:rsidRPr="006E42B0">
              <w:rPr>
                <w:b/>
                <w:sz w:val="20"/>
                <w:szCs w:val="20"/>
              </w:rPr>
              <w:t>№ п/п</w:t>
            </w:r>
          </w:p>
        </w:tc>
        <w:tc>
          <w:tcPr>
            <w:tcW w:w="1050" w:type="pct"/>
            <w:shd w:val="clear" w:color="auto" w:fill="auto"/>
            <w:tcMar>
              <w:top w:w="17" w:type="dxa"/>
              <w:left w:w="17" w:type="dxa"/>
              <w:bottom w:w="0" w:type="dxa"/>
              <w:right w:w="17" w:type="dxa"/>
            </w:tcMar>
            <w:vAlign w:val="center"/>
            <w:hideMark/>
          </w:tcPr>
          <w:p w:rsidR="00327D0B" w:rsidRPr="006E42B0" w:rsidRDefault="00BE10C8" w:rsidP="009D1F5C">
            <w:pPr>
              <w:widowControl w:val="0"/>
              <w:spacing w:after="0" w:line="240" w:lineRule="auto"/>
              <w:jc w:val="center"/>
              <w:rPr>
                <w:b/>
                <w:sz w:val="20"/>
                <w:szCs w:val="20"/>
              </w:rPr>
            </w:pPr>
            <w:r w:rsidRPr="006E42B0">
              <w:rPr>
                <w:b/>
                <w:sz w:val="20"/>
                <w:szCs w:val="20"/>
              </w:rPr>
              <w:t>Категория сельских улиц и до</w:t>
            </w:r>
            <w:r w:rsidR="00327D0B" w:rsidRPr="006E42B0">
              <w:rPr>
                <w:b/>
                <w:sz w:val="20"/>
                <w:szCs w:val="20"/>
              </w:rPr>
              <w:t>рог</w:t>
            </w:r>
          </w:p>
        </w:tc>
        <w:tc>
          <w:tcPr>
            <w:tcW w:w="1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b/>
                <w:sz w:val="20"/>
                <w:szCs w:val="20"/>
              </w:rPr>
            </w:pPr>
            <w:r w:rsidRPr="006E42B0">
              <w:rPr>
                <w:b/>
                <w:sz w:val="20"/>
                <w:szCs w:val="20"/>
              </w:rPr>
              <w:t>Основное назначение</w:t>
            </w:r>
          </w:p>
        </w:tc>
        <w:tc>
          <w:tcPr>
            <w:tcW w:w="519"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b/>
                <w:sz w:val="20"/>
                <w:szCs w:val="20"/>
              </w:rPr>
            </w:pPr>
            <w:r w:rsidRPr="006E42B0">
              <w:rPr>
                <w:b/>
                <w:sz w:val="20"/>
                <w:szCs w:val="20"/>
              </w:rPr>
              <w:t>Расчетная скорость движения, км/ч</w:t>
            </w:r>
          </w:p>
        </w:tc>
        <w:tc>
          <w:tcPr>
            <w:tcW w:w="52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b/>
                <w:sz w:val="20"/>
                <w:szCs w:val="20"/>
              </w:rPr>
            </w:pPr>
            <w:r w:rsidRPr="006E42B0">
              <w:rPr>
                <w:b/>
                <w:sz w:val="20"/>
                <w:szCs w:val="20"/>
              </w:rPr>
              <w:t>Ширина полосы движения, м</w:t>
            </w:r>
          </w:p>
        </w:tc>
        <w:tc>
          <w:tcPr>
            <w:tcW w:w="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b/>
                <w:sz w:val="20"/>
                <w:szCs w:val="20"/>
              </w:rPr>
            </w:pPr>
            <w:r w:rsidRPr="006E42B0">
              <w:rPr>
                <w:b/>
                <w:sz w:val="20"/>
                <w:szCs w:val="20"/>
              </w:rPr>
              <w:t>Число полос движения</w:t>
            </w:r>
          </w:p>
        </w:tc>
        <w:tc>
          <w:tcPr>
            <w:tcW w:w="713"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b/>
                <w:sz w:val="20"/>
                <w:szCs w:val="20"/>
              </w:rPr>
            </w:pPr>
            <w:r w:rsidRPr="006E42B0">
              <w:rPr>
                <w:b/>
                <w:sz w:val="20"/>
                <w:szCs w:val="20"/>
              </w:rPr>
              <w:t>Ширина пе</w:t>
            </w:r>
            <w:r w:rsidRPr="006E42B0">
              <w:rPr>
                <w:b/>
                <w:sz w:val="20"/>
                <w:szCs w:val="20"/>
              </w:rPr>
              <w:softHyphen/>
              <w:t>шеходной части тро</w:t>
            </w:r>
            <w:r w:rsidRPr="006E42B0">
              <w:rPr>
                <w:b/>
                <w:sz w:val="20"/>
                <w:szCs w:val="20"/>
              </w:rPr>
              <w:softHyphen/>
              <w:t>туара, м</w:t>
            </w:r>
          </w:p>
        </w:tc>
      </w:tr>
      <w:tr w:rsidR="00327D0B" w:rsidRPr="006E42B0" w:rsidTr="00865DD6">
        <w:trPr>
          <w:trHeight w:val="20"/>
        </w:trPr>
        <w:tc>
          <w:tcPr>
            <w:tcW w:w="222"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1</w:t>
            </w:r>
          </w:p>
        </w:tc>
        <w:tc>
          <w:tcPr>
            <w:tcW w:w="1050" w:type="pct"/>
            <w:shd w:val="clear" w:color="auto" w:fill="auto"/>
            <w:tcMar>
              <w:top w:w="17" w:type="dxa"/>
              <w:left w:w="17" w:type="dxa"/>
              <w:bottom w:w="0" w:type="dxa"/>
              <w:right w:w="17" w:type="dxa"/>
            </w:tcMar>
            <w:vAlign w:val="center"/>
            <w:hideMark/>
          </w:tcPr>
          <w:p w:rsidR="00327D0B" w:rsidRPr="006E42B0" w:rsidRDefault="00BE10C8" w:rsidP="009D1F5C">
            <w:pPr>
              <w:widowControl w:val="0"/>
              <w:spacing w:after="0" w:line="240" w:lineRule="auto"/>
              <w:jc w:val="center"/>
              <w:rPr>
                <w:b/>
                <w:sz w:val="20"/>
                <w:szCs w:val="20"/>
              </w:rPr>
            </w:pPr>
            <w:r w:rsidRPr="006E42B0">
              <w:rPr>
                <w:b/>
                <w:sz w:val="20"/>
                <w:szCs w:val="20"/>
              </w:rPr>
              <w:t>Поселковая до</w:t>
            </w:r>
            <w:r w:rsidR="00327D0B" w:rsidRPr="006E42B0">
              <w:rPr>
                <w:b/>
                <w:sz w:val="20"/>
                <w:szCs w:val="20"/>
              </w:rPr>
              <w:t>рога</w:t>
            </w:r>
          </w:p>
        </w:tc>
        <w:tc>
          <w:tcPr>
            <w:tcW w:w="1488" w:type="pct"/>
            <w:shd w:val="clear" w:color="auto" w:fill="auto"/>
            <w:tcMar>
              <w:top w:w="17" w:type="dxa"/>
              <w:left w:w="17" w:type="dxa"/>
              <w:bottom w:w="0" w:type="dxa"/>
              <w:right w:w="17" w:type="dxa"/>
            </w:tcMar>
            <w:vAlign w:val="center"/>
            <w:hideMark/>
          </w:tcPr>
          <w:p w:rsidR="00327D0B" w:rsidRPr="006E42B0" w:rsidRDefault="00F63A40" w:rsidP="009D1F5C">
            <w:pPr>
              <w:widowControl w:val="0"/>
              <w:spacing w:after="0" w:line="240" w:lineRule="auto"/>
              <w:jc w:val="center"/>
              <w:rPr>
                <w:sz w:val="20"/>
                <w:szCs w:val="20"/>
              </w:rPr>
            </w:pPr>
            <w:r w:rsidRPr="006E42B0">
              <w:rPr>
                <w:sz w:val="20"/>
                <w:szCs w:val="20"/>
              </w:rPr>
              <w:t>Связь муниципального образова</w:t>
            </w:r>
            <w:r w:rsidR="00327D0B" w:rsidRPr="006E42B0">
              <w:rPr>
                <w:sz w:val="20"/>
                <w:szCs w:val="20"/>
              </w:rPr>
              <w:t>ния с внешними дорогами общей сети</w:t>
            </w:r>
          </w:p>
        </w:tc>
        <w:tc>
          <w:tcPr>
            <w:tcW w:w="519"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60</w:t>
            </w:r>
          </w:p>
        </w:tc>
        <w:tc>
          <w:tcPr>
            <w:tcW w:w="52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3,5</w:t>
            </w:r>
          </w:p>
        </w:tc>
        <w:tc>
          <w:tcPr>
            <w:tcW w:w="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2</w:t>
            </w:r>
          </w:p>
        </w:tc>
        <w:tc>
          <w:tcPr>
            <w:tcW w:w="713"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w:t>
            </w:r>
          </w:p>
        </w:tc>
      </w:tr>
      <w:tr w:rsidR="00327D0B" w:rsidRPr="006E42B0" w:rsidTr="00865DD6">
        <w:trPr>
          <w:trHeight w:val="20"/>
        </w:trPr>
        <w:tc>
          <w:tcPr>
            <w:tcW w:w="222"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2</w:t>
            </w:r>
          </w:p>
        </w:tc>
        <w:tc>
          <w:tcPr>
            <w:tcW w:w="105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b/>
                <w:sz w:val="20"/>
                <w:szCs w:val="20"/>
              </w:rPr>
            </w:pPr>
            <w:r w:rsidRPr="006E42B0">
              <w:rPr>
                <w:b/>
                <w:sz w:val="20"/>
                <w:szCs w:val="20"/>
              </w:rPr>
              <w:t>Главная улица</w:t>
            </w:r>
          </w:p>
        </w:tc>
        <w:tc>
          <w:tcPr>
            <w:tcW w:w="1488" w:type="pct"/>
            <w:shd w:val="clear" w:color="auto" w:fill="auto"/>
            <w:tcMar>
              <w:top w:w="17" w:type="dxa"/>
              <w:left w:w="17" w:type="dxa"/>
              <w:bottom w:w="0" w:type="dxa"/>
              <w:right w:w="17" w:type="dxa"/>
            </w:tcMar>
            <w:vAlign w:val="center"/>
            <w:hideMark/>
          </w:tcPr>
          <w:p w:rsidR="00327D0B" w:rsidRPr="006E42B0" w:rsidRDefault="00F63A40" w:rsidP="009D1F5C">
            <w:pPr>
              <w:widowControl w:val="0"/>
              <w:spacing w:after="0" w:line="240" w:lineRule="auto"/>
              <w:jc w:val="center"/>
              <w:rPr>
                <w:sz w:val="20"/>
                <w:szCs w:val="20"/>
              </w:rPr>
            </w:pPr>
            <w:r w:rsidRPr="006E42B0">
              <w:rPr>
                <w:sz w:val="20"/>
                <w:szCs w:val="20"/>
              </w:rPr>
              <w:t>Связь жилых территорий с обще</w:t>
            </w:r>
            <w:r w:rsidR="00327D0B" w:rsidRPr="006E42B0">
              <w:rPr>
                <w:sz w:val="20"/>
                <w:szCs w:val="20"/>
              </w:rPr>
              <w:t>ственным центром</w:t>
            </w:r>
          </w:p>
        </w:tc>
        <w:tc>
          <w:tcPr>
            <w:tcW w:w="519"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40</w:t>
            </w:r>
          </w:p>
        </w:tc>
        <w:tc>
          <w:tcPr>
            <w:tcW w:w="52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3,5</w:t>
            </w:r>
          </w:p>
        </w:tc>
        <w:tc>
          <w:tcPr>
            <w:tcW w:w="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2-3</w:t>
            </w:r>
          </w:p>
        </w:tc>
        <w:tc>
          <w:tcPr>
            <w:tcW w:w="713"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1,5-2,25</w:t>
            </w:r>
          </w:p>
        </w:tc>
      </w:tr>
      <w:tr w:rsidR="00327D0B" w:rsidRPr="006E42B0" w:rsidTr="00865DD6">
        <w:trPr>
          <w:trHeight w:val="180"/>
        </w:trPr>
        <w:tc>
          <w:tcPr>
            <w:tcW w:w="222"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3</w:t>
            </w:r>
          </w:p>
        </w:tc>
        <w:tc>
          <w:tcPr>
            <w:tcW w:w="4778" w:type="pct"/>
            <w:gridSpan w:val="6"/>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rPr>
                <w:b/>
                <w:sz w:val="20"/>
                <w:szCs w:val="20"/>
              </w:rPr>
            </w:pPr>
            <w:r w:rsidRPr="006E42B0">
              <w:rPr>
                <w:b/>
                <w:sz w:val="20"/>
                <w:szCs w:val="20"/>
              </w:rPr>
              <w:t>Улица в жилой застройке:</w:t>
            </w:r>
          </w:p>
        </w:tc>
      </w:tr>
      <w:tr w:rsidR="00327D0B" w:rsidRPr="006E42B0" w:rsidTr="00865DD6">
        <w:trPr>
          <w:trHeight w:val="20"/>
        </w:trPr>
        <w:tc>
          <w:tcPr>
            <w:tcW w:w="222"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3.1</w:t>
            </w:r>
          </w:p>
        </w:tc>
        <w:tc>
          <w:tcPr>
            <w:tcW w:w="105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основная</w:t>
            </w:r>
          </w:p>
        </w:tc>
        <w:tc>
          <w:tcPr>
            <w:tcW w:w="1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Связь внутри жилых территорий и с главной улицей по направле</w:t>
            </w:r>
            <w:r w:rsidRPr="006E42B0">
              <w:rPr>
                <w:sz w:val="20"/>
                <w:szCs w:val="20"/>
              </w:rPr>
              <w:softHyphen/>
              <w:t>ниям с интенсивным движением</w:t>
            </w:r>
          </w:p>
        </w:tc>
        <w:tc>
          <w:tcPr>
            <w:tcW w:w="519"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40</w:t>
            </w:r>
          </w:p>
        </w:tc>
        <w:tc>
          <w:tcPr>
            <w:tcW w:w="52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3</w:t>
            </w:r>
          </w:p>
        </w:tc>
        <w:tc>
          <w:tcPr>
            <w:tcW w:w="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2</w:t>
            </w:r>
          </w:p>
        </w:tc>
        <w:tc>
          <w:tcPr>
            <w:tcW w:w="713"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1,0-1,5</w:t>
            </w:r>
          </w:p>
        </w:tc>
      </w:tr>
      <w:tr w:rsidR="00327D0B" w:rsidRPr="006E42B0" w:rsidTr="00865DD6">
        <w:trPr>
          <w:trHeight w:val="20"/>
        </w:trPr>
        <w:tc>
          <w:tcPr>
            <w:tcW w:w="222"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3.2</w:t>
            </w:r>
          </w:p>
        </w:tc>
        <w:tc>
          <w:tcPr>
            <w:tcW w:w="105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второстепенная (переулок)</w:t>
            </w:r>
          </w:p>
        </w:tc>
        <w:tc>
          <w:tcPr>
            <w:tcW w:w="1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Связь между основными жилыми улицами</w:t>
            </w:r>
          </w:p>
        </w:tc>
        <w:tc>
          <w:tcPr>
            <w:tcW w:w="519"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30</w:t>
            </w:r>
          </w:p>
        </w:tc>
        <w:tc>
          <w:tcPr>
            <w:tcW w:w="52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2,75</w:t>
            </w:r>
          </w:p>
        </w:tc>
        <w:tc>
          <w:tcPr>
            <w:tcW w:w="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2</w:t>
            </w:r>
          </w:p>
        </w:tc>
        <w:tc>
          <w:tcPr>
            <w:tcW w:w="713"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1</w:t>
            </w:r>
          </w:p>
        </w:tc>
      </w:tr>
      <w:tr w:rsidR="00327D0B" w:rsidRPr="006E42B0" w:rsidTr="00865DD6">
        <w:trPr>
          <w:trHeight w:val="20"/>
        </w:trPr>
        <w:tc>
          <w:tcPr>
            <w:tcW w:w="222"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3.3</w:t>
            </w:r>
          </w:p>
        </w:tc>
        <w:tc>
          <w:tcPr>
            <w:tcW w:w="105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проезд</w:t>
            </w:r>
          </w:p>
        </w:tc>
        <w:tc>
          <w:tcPr>
            <w:tcW w:w="1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Связь жилых домов, располо</w:t>
            </w:r>
            <w:r w:rsidRPr="006E42B0">
              <w:rPr>
                <w:sz w:val="20"/>
                <w:szCs w:val="20"/>
              </w:rPr>
              <w:softHyphen/>
              <w:t>женных в глубине квартала, с улицей</w:t>
            </w:r>
          </w:p>
        </w:tc>
        <w:tc>
          <w:tcPr>
            <w:tcW w:w="519"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20</w:t>
            </w:r>
          </w:p>
        </w:tc>
        <w:tc>
          <w:tcPr>
            <w:tcW w:w="52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2,75-3,0</w:t>
            </w:r>
          </w:p>
        </w:tc>
        <w:tc>
          <w:tcPr>
            <w:tcW w:w="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1</w:t>
            </w:r>
          </w:p>
        </w:tc>
        <w:tc>
          <w:tcPr>
            <w:tcW w:w="713"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w:t>
            </w:r>
          </w:p>
        </w:tc>
      </w:tr>
      <w:tr w:rsidR="00327D0B" w:rsidRPr="006E42B0" w:rsidTr="00865DD6">
        <w:trPr>
          <w:trHeight w:val="20"/>
        </w:trPr>
        <w:tc>
          <w:tcPr>
            <w:tcW w:w="222"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4</w:t>
            </w:r>
          </w:p>
        </w:tc>
        <w:tc>
          <w:tcPr>
            <w:tcW w:w="1050" w:type="pct"/>
            <w:shd w:val="clear" w:color="auto" w:fill="auto"/>
            <w:tcMar>
              <w:top w:w="17" w:type="dxa"/>
              <w:left w:w="17" w:type="dxa"/>
              <w:bottom w:w="0" w:type="dxa"/>
              <w:right w:w="17" w:type="dxa"/>
            </w:tcMar>
            <w:vAlign w:val="center"/>
            <w:hideMark/>
          </w:tcPr>
          <w:p w:rsidR="00327D0B" w:rsidRPr="006E42B0" w:rsidRDefault="00CF6E9F" w:rsidP="009D1F5C">
            <w:pPr>
              <w:widowControl w:val="0"/>
              <w:spacing w:after="0" w:line="240" w:lineRule="auto"/>
              <w:jc w:val="center"/>
              <w:rPr>
                <w:b/>
                <w:sz w:val="20"/>
                <w:szCs w:val="20"/>
              </w:rPr>
            </w:pPr>
            <w:r w:rsidRPr="006E42B0">
              <w:rPr>
                <w:b/>
                <w:sz w:val="20"/>
                <w:szCs w:val="20"/>
              </w:rPr>
              <w:t>Хозяйственный проезд, скотопро</w:t>
            </w:r>
            <w:r w:rsidR="00327D0B" w:rsidRPr="006E42B0">
              <w:rPr>
                <w:b/>
                <w:sz w:val="20"/>
                <w:szCs w:val="20"/>
              </w:rPr>
              <w:t>гон</w:t>
            </w:r>
          </w:p>
        </w:tc>
        <w:tc>
          <w:tcPr>
            <w:tcW w:w="1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Прогон личного скота и проезд грузового транспорта к приуса</w:t>
            </w:r>
            <w:r w:rsidRPr="006E42B0">
              <w:rPr>
                <w:sz w:val="20"/>
                <w:szCs w:val="20"/>
              </w:rPr>
              <w:softHyphen/>
              <w:t>дебным участкам</w:t>
            </w:r>
          </w:p>
        </w:tc>
        <w:tc>
          <w:tcPr>
            <w:tcW w:w="519"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30</w:t>
            </w:r>
          </w:p>
        </w:tc>
        <w:tc>
          <w:tcPr>
            <w:tcW w:w="520"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4,5</w:t>
            </w:r>
          </w:p>
        </w:tc>
        <w:tc>
          <w:tcPr>
            <w:tcW w:w="488"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1</w:t>
            </w:r>
          </w:p>
        </w:tc>
        <w:tc>
          <w:tcPr>
            <w:tcW w:w="713" w:type="pct"/>
            <w:shd w:val="clear" w:color="auto" w:fill="auto"/>
            <w:tcMar>
              <w:top w:w="17" w:type="dxa"/>
              <w:left w:w="17" w:type="dxa"/>
              <w:bottom w:w="0" w:type="dxa"/>
              <w:right w:w="17" w:type="dxa"/>
            </w:tcMar>
            <w:vAlign w:val="center"/>
            <w:hideMark/>
          </w:tcPr>
          <w:p w:rsidR="00327D0B" w:rsidRPr="006E42B0" w:rsidRDefault="00327D0B" w:rsidP="009D1F5C">
            <w:pPr>
              <w:widowControl w:val="0"/>
              <w:spacing w:after="0" w:line="240" w:lineRule="auto"/>
              <w:jc w:val="center"/>
              <w:rPr>
                <w:sz w:val="20"/>
                <w:szCs w:val="20"/>
              </w:rPr>
            </w:pPr>
            <w:r w:rsidRPr="006E42B0">
              <w:rPr>
                <w:sz w:val="20"/>
                <w:szCs w:val="20"/>
              </w:rPr>
              <w:t>-</w:t>
            </w:r>
          </w:p>
        </w:tc>
      </w:tr>
    </w:tbl>
    <w:p w:rsidR="00F63A40" w:rsidRDefault="00F63A40" w:rsidP="009D1F5C">
      <w:pPr>
        <w:widowControl w:val="0"/>
        <w:spacing w:after="0" w:line="360" w:lineRule="auto"/>
        <w:jc w:val="both"/>
      </w:pPr>
    </w:p>
    <w:p w:rsidR="000605C9" w:rsidRPr="00D3031F" w:rsidRDefault="00460F6E" w:rsidP="000605C9">
      <w:pPr>
        <w:widowControl w:val="0"/>
        <w:spacing w:after="0" w:line="360" w:lineRule="auto"/>
        <w:ind w:firstLine="709"/>
        <w:jc w:val="both"/>
        <w:rPr>
          <w:rFonts w:eastAsia="Times New Roman"/>
          <w:kern w:val="0"/>
          <w:szCs w:val="20"/>
          <w:lang w:eastAsia="ru-RU"/>
        </w:rPr>
      </w:pPr>
      <w:r w:rsidRPr="004330D3">
        <w:t xml:space="preserve">Общая протяженность улично-дорожной сети муниципального образования около </w:t>
      </w:r>
      <w:r w:rsidR="006A29D0" w:rsidRPr="00A11133">
        <w:t>4,85км</w:t>
      </w:r>
      <w:r w:rsidRPr="00A11133">
        <w:t>, из них с асфальтным покрытием</w:t>
      </w:r>
      <w:r w:rsidR="000605C9" w:rsidRPr="00A11133">
        <w:t xml:space="preserve"> </w:t>
      </w:r>
      <w:r w:rsidR="00F350AA" w:rsidRPr="00A11133">
        <w:t>0,416</w:t>
      </w:r>
      <w:r w:rsidR="00A11133" w:rsidRPr="00A11133">
        <w:t xml:space="preserve"> </w:t>
      </w:r>
      <w:r w:rsidR="00F350AA" w:rsidRPr="00A11133">
        <w:t>км</w:t>
      </w:r>
      <w:r w:rsidR="00A11133" w:rsidRPr="00A11133">
        <w:t>.</w:t>
      </w:r>
    </w:p>
    <w:p w:rsidR="0067527B" w:rsidRPr="00492E43" w:rsidRDefault="0067527B" w:rsidP="0067527B">
      <w:pPr>
        <w:spacing w:after="0" w:line="360" w:lineRule="auto"/>
        <w:ind w:firstLine="851"/>
        <w:jc w:val="both"/>
      </w:pPr>
      <w:r w:rsidRPr="00492E43">
        <w:t>Имеющееся твердое покрытие требует реконструкции.</w:t>
      </w:r>
    </w:p>
    <w:p w:rsidR="0067527B" w:rsidRPr="00492E43" w:rsidRDefault="0067527B" w:rsidP="0067527B">
      <w:pPr>
        <w:spacing w:after="0" w:line="360" w:lineRule="auto"/>
        <w:ind w:firstLine="851"/>
        <w:jc w:val="both"/>
      </w:pPr>
      <w:r w:rsidRPr="00492E43">
        <w:t>Таким образом, основной проблемой улично-дорожной сети является низкий уровень ее благоустройства.</w:t>
      </w:r>
    </w:p>
    <w:p w:rsidR="004949A4" w:rsidRPr="001855B5" w:rsidRDefault="004949A4" w:rsidP="009D1F5C">
      <w:pPr>
        <w:pStyle w:val="a5"/>
        <w:widowControl w:val="0"/>
        <w:spacing w:after="0" w:line="360" w:lineRule="auto"/>
        <w:ind w:left="0" w:firstLine="709"/>
        <w:jc w:val="both"/>
        <w:rPr>
          <w:b/>
        </w:rPr>
      </w:pPr>
      <w:r w:rsidRPr="001855B5">
        <w:rPr>
          <w:b/>
        </w:rPr>
        <w:t>Проектные предложения</w:t>
      </w:r>
      <w:r w:rsidR="00C53FA9">
        <w:rPr>
          <w:b/>
        </w:rPr>
        <w:t>.</w:t>
      </w:r>
    </w:p>
    <w:p w:rsidR="004949A4" w:rsidRDefault="004949A4" w:rsidP="009D1F5C">
      <w:pPr>
        <w:widowControl w:val="0"/>
        <w:spacing w:after="0" w:line="360" w:lineRule="auto"/>
        <w:ind w:firstLine="709"/>
        <w:jc w:val="both"/>
        <w:rPr>
          <w:lang w:eastAsia="ru-RU"/>
        </w:rPr>
      </w:pPr>
      <w:r w:rsidRPr="00C32086">
        <w:rPr>
          <w:lang w:eastAsia="ru-RU"/>
        </w:rPr>
        <w:t xml:space="preserve">Генеральным планом предусматривается сохранение и дальнейшее развитие сложившейся структуры улично-дорожной сети </w:t>
      </w:r>
      <w:r w:rsidR="00F32AE5">
        <w:rPr>
          <w:rFonts w:eastAsia="Times New Roman"/>
        </w:rPr>
        <w:t>п</w:t>
      </w:r>
      <w:r w:rsidR="003A3818">
        <w:rPr>
          <w:rFonts w:eastAsia="Times New Roman"/>
        </w:rPr>
        <w:t>оселка Магнитный</w:t>
      </w:r>
      <w:r w:rsidRPr="00C32086">
        <w:rPr>
          <w:lang w:eastAsia="ru-RU"/>
        </w:rPr>
        <w:t>.</w:t>
      </w:r>
    </w:p>
    <w:p w:rsidR="004949A4" w:rsidRPr="00421CEB" w:rsidRDefault="004949A4" w:rsidP="009D1F5C">
      <w:pPr>
        <w:widowControl w:val="0"/>
        <w:spacing w:after="0" w:line="360" w:lineRule="auto"/>
        <w:ind w:firstLine="709"/>
        <w:jc w:val="both"/>
        <w:rPr>
          <w:lang w:eastAsia="ru-RU"/>
        </w:rPr>
      </w:pPr>
      <w:r w:rsidRPr="00421CEB">
        <w:rPr>
          <w:lang w:eastAsia="ru-RU"/>
        </w:rP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4949A4" w:rsidRDefault="004949A4" w:rsidP="009D1F5C">
      <w:pPr>
        <w:widowControl w:val="0"/>
        <w:spacing w:after="0" w:line="360" w:lineRule="auto"/>
        <w:ind w:firstLine="709"/>
        <w:jc w:val="both"/>
        <w:rPr>
          <w:b/>
          <w:lang w:eastAsia="ru-RU"/>
        </w:rPr>
      </w:pPr>
      <w:r w:rsidRPr="001002C3">
        <w:rPr>
          <w:b/>
          <w:lang w:eastAsia="ru-RU"/>
        </w:rPr>
        <w:t>Генеральным планом на I очередь строительства предусмотрены следующие мероприятия:</w:t>
      </w:r>
    </w:p>
    <w:p w:rsidR="006E63CB" w:rsidRDefault="00C53FA9" w:rsidP="007A4294">
      <w:pPr>
        <w:widowControl w:val="0"/>
        <w:spacing w:after="0" w:line="360" w:lineRule="auto"/>
        <w:ind w:firstLine="709"/>
        <w:jc w:val="both"/>
        <w:rPr>
          <w:rFonts w:eastAsia="Times New Roman"/>
        </w:rPr>
      </w:pPr>
      <w:r w:rsidRPr="00325300">
        <w:rPr>
          <w:rFonts w:eastAsia="Times New Roman"/>
        </w:rPr>
        <w:t>- </w:t>
      </w:r>
      <w:r w:rsidR="00160575" w:rsidRPr="00325300">
        <w:rPr>
          <w:rFonts w:eastAsia="Times New Roman"/>
        </w:rPr>
        <w:t>восстановление изношенных верхних слоев дорожных покрытий с обеспечением требуемой ровности и шероховатости на всех автомобильных дорог</w:t>
      </w:r>
      <w:r w:rsidR="00427FD9">
        <w:rPr>
          <w:rFonts w:eastAsia="Times New Roman"/>
        </w:rPr>
        <w:t>ах</w:t>
      </w:r>
      <w:r w:rsidR="00160575" w:rsidRPr="00325300">
        <w:rPr>
          <w:rFonts w:eastAsia="Times New Roman"/>
        </w:rPr>
        <w:t xml:space="preserve"> общего пользования</w:t>
      </w:r>
      <w:r w:rsidR="00A11133">
        <w:rPr>
          <w:rFonts w:eastAsia="Times New Roman"/>
        </w:rPr>
        <w:t xml:space="preserve"> </w:t>
      </w:r>
      <w:r w:rsidR="00A11133" w:rsidRPr="00A11133">
        <w:rPr>
          <w:rFonts w:eastAsia="Times New Roman"/>
        </w:rPr>
        <w:t xml:space="preserve">- </w:t>
      </w:r>
      <w:r w:rsidR="00F350AA" w:rsidRPr="00A11133">
        <w:rPr>
          <w:rFonts w:eastAsia="Times New Roman"/>
        </w:rPr>
        <w:t>4,85км</w:t>
      </w:r>
      <w:r w:rsidR="00A11133" w:rsidRPr="00A11133">
        <w:rPr>
          <w:rFonts w:eastAsia="Times New Roman"/>
        </w:rPr>
        <w:t>.</w:t>
      </w:r>
    </w:p>
    <w:p w:rsidR="00B825A1" w:rsidRPr="00A11133" w:rsidRDefault="00B825A1" w:rsidP="007A4294">
      <w:pPr>
        <w:spacing w:after="0" w:line="360" w:lineRule="auto"/>
        <w:ind w:firstLine="709"/>
        <w:jc w:val="both"/>
        <w:rPr>
          <w:rFonts w:eastAsia="Times New Roman"/>
        </w:rPr>
      </w:pPr>
      <w:r w:rsidRPr="00A11133">
        <w:rPr>
          <w:rFonts w:eastAsia="Times New Roman"/>
        </w:rPr>
        <w:lastRenderedPageBreak/>
        <w:t xml:space="preserve">- </w:t>
      </w:r>
      <w:r w:rsidR="00F350AA" w:rsidRPr="00A11133">
        <w:rPr>
          <w:rFonts w:eastAsia="Times New Roman"/>
        </w:rPr>
        <w:t xml:space="preserve">увеличить ширину проезжей части по ул. Юбилейная </w:t>
      </w:r>
      <w:r w:rsidR="000A630F" w:rsidRPr="00A11133">
        <w:rPr>
          <w:rFonts w:eastAsia="Times New Roman"/>
        </w:rPr>
        <w:t xml:space="preserve">и </w:t>
      </w:r>
      <w:r w:rsidR="00F350AA" w:rsidRPr="00A11133">
        <w:rPr>
          <w:rFonts w:eastAsia="Times New Roman"/>
        </w:rPr>
        <w:t xml:space="preserve">с </w:t>
      </w:r>
      <w:r w:rsidR="000A630F" w:rsidRPr="00A11133">
        <w:rPr>
          <w:rFonts w:eastAsia="Times New Roman"/>
        </w:rPr>
        <w:t>устройством тротуара по всем улицам поселка</w:t>
      </w:r>
      <w:r w:rsidRPr="00A11133">
        <w:rPr>
          <w:rFonts w:eastAsia="Times New Roman"/>
        </w:rPr>
        <w:t>;</w:t>
      </w:r>
    </w:p>
    <w:p w:rsidR="0010080C" w:rsidRPr="0010080C" w:rsidRDefault="0010080C" w:rsidP="007A4294">
      <w:pPr>
        <w:pStyle w:val="a5"/>
        <w:widowControl w:val="0"/>
        <w:spacing w:after="0" w:line="360" w:lineRule="auto"/>
        <w:ind w:left="0" w:firstLine="709"/>
        <w:jc w:val="both"/>
      </w:pPr>
      <w:r>
        <w:t>- 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rsidR="004949A4" w:rsidRDefault="00C53FA9" w:rsidP="007A4294">
      <w:pPr>
        <w:pStyle w:val="a5"/>
        <w:widowControl w:val="0"/>
        <w:spacing w:after="0" w:line="360" w:lineRule="auto"/>
        <w:ind w:left="0" w:firstLine="709"/>
        <w:jc w:val="both"/>
      </w:pPr>
      <w:r>
        <w:t>- </w:t>
      </w:r>
      <w:r w:rsidR="004949A4" w:rsidRPr="00D6705D">
        <w:t xml:space="preserve">при </w:t>
      </w:r>
      <w:r w:rsidR="004949A4">
        <w:t>организации</w:t>
      </w:r>
      <w:r w:rsidR="004949A4" w:rsidRPr="00D6705D">
        <w:t xml:space="preserve"> </w:t>
      </w:r>
      <w:r w:rsidR="004949A4">
        <w:t xml:space="preserve">новой </w:t>
      </w:r>
      <w:r w:rsidR="004949A4" w:rsidRPr="00D6705D">
        <w:t>жилой застройки предусмотреть строительство улично-дорожной сети (новых улиц, переулков)</w:t>
      </w:r>
      <w:r w:rsidR="004949A4">
        <w:t>. Доля улиц и проездов от общего количества комплексной жилой з</w:t>
      </w:r>
      <w:r w:rsidR="00160575">
        <w:t>астройки должна составлять 5–7%.</w:t>
      </w:r>
    </w:p>
    <w:p w:rsidR="000E024B" w:rsidRPr="00C53FA9" w:rsidRDefault="000E024B" w:rsidP="0064127E">
      <w:pPr>
        <w:pStyle w:val="2"/>
        <w:keepNext w:val="0"/>
        <w:widowControl w:val="0"/>
        <w:numPr>
          <w:ilvl w:val="1"/>
          <w:numId w:val="6"/>
        </w:numPr>
        <w:spacing w:before="0" w:after="0" w:line="360" w:lineRule="auto"/>
        <w:ind w:left="0" w:firstLine="709"/>
        <w:jc w:val="both"/>
        <w:rPr>
          <w:rFonts w:ascii="Times New Roman" w:hAnsi="Times New Roman"/>
          <w:i w:val="0"/>
          <w:sz w:val="24"/>
          <w:szCs w:val="24"/>
        </w:rPr>
      </w:pPr>
      <w:bookmarkStart w:id="75" w:name="_Toc315701128"/>
      <w:bookmarkStart w:id="76" w:name="_Toc315701129"/>
      <w:bookmarkStart w:id="77" w:name="_Toc315701130"/>
      <w:bookmarkStart w:id="78" w:name="_Toc315701131"/>
      <w:bookmarkStart w:id="79" w:name="_Toc315701132"/>
      <w:bookmarkStart w:id="80" w:name="_Toc247965276"/>
      <w:bookmarkStart w:id="81" w:name="_Toc268263644"/>
      <w:bookmarkStart w:id="82" w:name="_Toc336507659"/>
      <w:bookmarkEnd w:id="75"/>
      <w:bookmarkEnd w:id="76"/>
      <w:bookmarkEnd w:id="77"/>
      <w:bookmarkEnd w:id="78"/>
      <w:bookmarkEnd w:id="79"/>
      <w:r w:rsidRPr="00C53FA9">
        <w:rPr>
          <w:rFonts w:ascii="Times New Roman" w:hAnsi="Times New Roman"/>
          <w:i w:val="0"/>
          <w:sz w:val="24"/>
          <w:szCs w:val="24"/>
        </w:rPr>
        <w:t>Инженерное оборудование территории</w:t>
      </w:r>
      <w:bookmarkEnd w:id="80"/>
      <w:bookmarkEnd w:id="81"/>
      <w:bookmarkEnd w:id="82"/>
      <w:r w:rsidR="00C53FA9" w:rsidRPr="00C53FA9">
        <w:rPr>
          <w:rFonts w:ascii="Times New Roman" w:hAnsi="Times New Roman"/>
          <w:i w:val="0"/>
          <w:sz w:val="24"/>
          <w:szCs w:val="24"/>
        </w:rPr>
        <w:t>.</w:t>
      </w:r>
    </w:p>
    <w:p w:rsidR="000E024B" w:rsidRPr="000F4751" w:rsidRDefault="000E024B" w:rsidP="0064127E">
      <w:pPr>
        <w:pStyle w:val="3"/>
        <w:keepNext w:val="0"/>
        <w:keepLines w:val="0"/>
        <w:widowControl w:val="0"/>
        <w:numPr>
          <w:ilvl w:val="2"/>
          <w:numId w:val="6"/>
        </w:numPr>
        <w:spacing w:before="0" w:line="360" w:lineRule="auto"/>
        <w:ind w:left="0" w:firstLine="709"/>
        <w:jc w:val="both"/>
        <w:rPr>
          <w:b w:val="0"/>
          <w:color w:val="auto"/>
        </w:rPr>
      </w:pPr>
      <w:bookmarkStart w:id="83" w:name="_Toc268263645"/>
      <w:bookmarkStart w:id="84" w:name="_Toc247965277"/>
      <w:bookmarkStart w:id="85" w:name="_Toc336507660"/>
      <w:r w:rsidRPr="00C53FA9">
        <w:rPr>
          <w:rFonts w:ascii="Times New Roman" w:hAnsi="Times New Roman"/>
          <w:color w:val="auto"/>
          <w:kern w:val="32"/>
          <w:sz w:val="24"/>
          <w:szCs w:val="24"/>
          <w:lang w:eastAsia="ru-RU"/>
        </w:rPr>
        <w:t>Водоснабжение</w:t>
      </w:r>
      <w:bookmarkEnd w:id="83"/>
      <w:bookmarkEnd w:id="84"/>
      <w:bookmarkEnd w:id="85"/>
      <w:r w:rsidR="00C53FA9">
        <w:rPr>
          <w:rFonts w:ascii="Times New Roman" w:hAnsi="Times New Roman"/>
          <w:color w:val="auto"/>
          <w:kern w:val="32"/>
          <w:sz w:val="24"/>
          <w:szCs w:val="24"/>
          <w:lang w:eastAsia="ru-RU"/>
        </w:rPr>
        <w:t>.</w:t>
      </w:r>
    </w:p>
    <w:p w:rsidR="001B5F55" w:rsidRDefault="007131DE" w:rsidP="00E16889">
      <w:pPr>
        <w:widowControl w:val="0"/>
        <w:spacing w:after="0" w:line="360" w:lineRule="auto"/>
        <w:ind w:firstLine="709"/>
        <w:jc w:val="both"/>
      </w:pPr>
      <w:r w:rsidRPr="00C32086">
        <w:t xml:space="preserve">Хозяйственно-питьевое и производственное водоснабжение муниципального образования осуществляется за счёт подземных вод. </w:t>
      </w:r>
      <w:r w:rsidRPr="0030461E">
        <w:t xml:space="preserve">Водоснабжение осуществляется из артезианских скважин. </w:t>
      </w:r>
      <w:r w:rsidRPr="007131DE">
        <w:t>Подача воды производится электрическими насосами производительностью 6– 10 куб.м/час с накоплением в башнях Рожновского и передачей потребителям по сетям в</w:t>
      </w:r>
      <w:r w:rsidR="00507944">
        <w:t xml:space="preserve"> т.ч. и на водозаборные колонки</w:t>
      </w:r>
      <w:r w:rsidR="003354EF" w:rsidRPr="007131DE">
        <w:t>.</w:t>
      </w:r>
      <w:r w:rsidRPr="007131DE">
        <w:t xml:space="preserve"> </w:t>
      </w:r>
      <w:r w:rsidR="00B65AFA" w:rsidRPr="004330D3">
        <w:t xml:space="preserve">Протяженность водопроводных сетей составляет около </w:t>
      </w:r>
      <w:r w:rsidR="009530F5">
        <w:t>8</w:t>
      </w:r>
      <w:r w:rsidR="00B65AFA" w:rsidRPr="004330D3">
        <w:t xml:space="preserve"> км</w:t>
      </w:r>
      <w:r w:rsidR="008E162B" w:rsidRPr="007131DE">
        <w:t>.</w:t>
      </w:r>
      <w:r w:rsidR="008E162B">
        <w:t xml:space="preserve"> </w:t>
      </w:r>
      <w:r w:rsidRPr="007131DE">
        <w:t>Износ водопроводных сетей – 50–100%.</w:t>
      </w:r>
    </w:p>
    <w:p w:rsidR="007A4294" w:rsidRPr="00EF3393" w:rsidRDefault="00EF3393" w:rsidP="009530F5">
      <w:pPr>
        <w:widowControl w:val="0"/>
        <w:spacing w:after="0" w:line="360" w:lineRule="auto"/>
        <w:ind w:firstLine="708"/>
        <w:jc w:val="both"/>
        <w:rPr>
          <w:rFonts w:eastAsia="Times New Roman"/>
          <w:color w:val="000000"/>
          <w:kern w:val="0"/>
        </w:rPr>
      </w:pPr>
      <w:r>
        <w:rPr>
          <w:rFonts w:eastAsia="Times New Roman"/>
          <w:color w:val="000000"/>
          <w:kern w:val="0"/>
        </w:rPr>
        <w:t>Сведения по водоснабжению представлены в таблице:</w:t>
      </w:r>
      <w:bookmarkStart w:id="86" w:name="_Toc315701135"/>
      <w:bookmarkStart w:id="87" w:name="_Toc315701136"/>
      <w:bookmarkStart w:id="88" w:name="_Toc315701137"/>
      <w:bookmarkStart w:id="89" w:name="_Toc315701138"/>
      <w:bookmarkStart w:id="90" w:name="_Toc315701139"/>
      <w:bookmarkStart w:id="91" w:name="_Toc315701140"/>
      <w:bookmarkStart w:id="92" w:name="_Toc315701141"/>
      <w:bookmarkEnd w:id="86"/>
      <w:bookmarkEnd w:id="87"/>
      <w:bookmarkEnd w:id="88"/>
      <w:bookmarkEnd w:id="89"/>
      <w:bookmarkEnd w:id="90"/>
      <w:bookmarkEnd w:id="91"/>
      <w:bookmarkEnd w:id="92"/>
    </w:p>
    <w:p w:rsidR="00441EBD" w:rsidRDefault="00441EBD" w:rsidP="00441EBD">
      <w:pPr>
        <w:pStyle w:val="af6"/>
        <w:spacing w:after="0" w:line="360" w:lineRule="auto"/>
        <w:rPr>
          <w:color w:val="auto"/>
          <w:kern w:val="0"/>
          <w:sz w:val="20"/>
          <w:szCs w:val="20"/>
          <w:lang w:eastAsia="ar-SA"/>
        </w:rPr>
      </w:pPr>
      <w:r w:rsidRPr="004330D3">
        <w:rPr>
          <w:color w:val="auto"/>
          <w:kern w:val="0"/>
          <w:sz w:val="20"/>
          <w:szCs w:val="20"/>
          <w:lang w:eastAsia="ar-SA"/>
        </w:rPr>
        <w:t xml:space="preserve">Таблица. Характеристика системы водоснабжения </w:t>
      </w:r>
      <w:r w:rsidR="00F67986">
        <w:rPr>
          <w:color w:val="auto"/>
          <w:kern w:val="0"/>
          <w:sz w:val="20"/>
          <w:szCs w:val="20"/>
          <w:lang w:eastAsia="ar-SA"/>
        </w:rPr>
        <w:t>поселка</w:t>
      </w:r>
      <w:r w:rsidRPr="004330D3">
        <w:rPr>
          <w:color w:val="auto"/>
          <w:kern w:val="0"/>
          <w:sz w:val="20"/>
          <w:szCs w:val="20"/>
          <w:lang w:eastAsia="ar-SA"/>
        </w:rPr>
        <w:t>.</w:t>
      </w:r>
    </w:p>
    <w:tbl>
      <w:tblPr>
        <w:tblW w:w="10348" w:type="dxa"/>
        <w:tblInd w:w="-527" w:type="dxa"/>
        <w:tblLayout w:type="fixed"/>
        <w:tblCellMar>
          <w:left w:w="40" w:type="dxa"/>
          <w:right w:w="40" w:type="dxa"/>
        </w:tblCellMar>
        <w:tblLook w:val="04A0" w:firstRow="1" w:lastRow="0" w:firstColumn="1" w:lastColumn="0" w:noHBand="0" w:noVBand="1"/>
      </w:tblPr>
      <w:tblGrid>
        <w:gridCol w:w="568"/>
        <w:gridCol w:w="1843"/>
        <w:gridCol w:w="708"/>
        <w:gridCol w:w="992"/>
        <w:gridCol w:w="851"/>
        <w:gridCol w:w="1007"/>
        <w:gridCol w:w="552"/>
        <w:gridCol w:w="992"/>
        <w:gridCol w:w="851"/>
        <w:gridCol w:w="992"/>
        <w:gridCol w:w="992"/>
      </w:tblGrid>
      <w:tr w:rsidR="009530F5" w:rsidTr="009530F5">
        <w:trPr>
          <w:cantSplit/>
          <w:trHeight w:hRule="exact" w:val="2375"/>
        </w:trPr>
        <w:tc>
          <w:tcPr>
            <w:tcW w:w="568"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left="113" w:right="113" w:firstLine="567"/>
              <w:jc w:val="center"/>
              <w:rPr>
                <w:sz w:val="20"/>
                <w:szCs w:val="20"/>
              </w:rPr>
            </w:pPr>
            <w:r w:rsidRPr="009530F5">
              <w:rPr>
                <w:sz w:val="20"/>
                <w:szCs w:val="20"/>
              </w:rPr>
              <w:t>№ п/п</w:t>
            </w:r>
          </w:p>
        </w:tc>
        <w:tc>
          <w:tcPr>
            <w:tcW w:w="1843"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left="113" w:right="113" w:firstLine="567"/>
              <w:jc w:val="center"/>
              <w:rPr>
                <w:sz w:val="20"/>
                <w:szCs w:val="20"/>
              </w:rPr>
            </w:pPr>
            <w:r>
              <w:rPr>
                <w:sz w:val="20"/>
                <w:szCs w:val="20"/>
              </w:rPr>
              <w:t xml:space="preserve">Наименование </w:t>
            </w:r>
            <w:r w:rsidRPr="009530F5">
              <w:rPr>
                <w:sz w:val="20"/>
                <w:szCs w:val="20"/>
              </w:rPr>
              <w:t>улиц</w:t>
            </w:r>
          </w:p>
        </w:tc>
        <w:tc>
          <w:tcPr>
            <w:tcW w:w="708"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left="113" w:right="113" w:firstLine="567"/>
              <w:jc w:val="center"/>
              <w:rPr>
                <w:sz w:val="20"/>
                <w:szCs w:val="20"/>
              </w:rPr>
            </w:pPr>
            <w:r w:rsidRPr="009530F5">
              <w:rPr>
                <w:sz w:val="20"/>
                <w:szCs w:val="20"/>
              </w:rPr>
              <w:t>Маталл труб</w:t>
            </w:r>
          </w:p>
        </w:tc>
        <w:tc>
          <w:tcPr>
            <w:tcW w:w="992"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left="113" w:right="113"/>
              <w:jc w:val="center"/>
              <w:rPr>
                <w:rFonts w:eastAsia="Times New Roman"/>
                <w:sz w:val="20"/>
                <w:szCs w:val="20"/>
              </w:rPr>
            </w:pPr>
            <w:r w:rsidRPr="009530F5">
              <w:rPr>
                <w:sz w:val="20"/>
                <w:szCs w:val="20"/>
              </w:rPr>
              <w:t>Диаметр труб</w:t>
            </w:r>
          </w:p>
          <w:p w:rsidR="009530F5" w:rsidRPr="009530F5" w:rsidRDefault="009530F5" w:rsidP="002D10D5">
            <w:pPr>
              <w:shd w:val="clear" w:color="auto" w:fill="FFFFFF"/>
              <w:spacing w:after="0" w:line="240" w:lineRule="auto"/>
              <w:ind w:left="113" w:right="113" w:firstLine="567"/>
              <w:jc w:val="center"/>
              <w:rPr>
                <w:sz w:val="20"/>
                <w:szCs w:val="20"/>
              </w:rPr>
            </w:pPr>
            <w:r w:rsidRPr="009530F5">
              <w:rPr>
                <w:sz w:val="20"/>
                <w:szCs w:val="20"/>
              </w:rPr>
              <w:t>мм</w:t>
            </w:r>
          </w:p>
        </w:tc>
        <w:tc>
          <w:tcPr>
            <w:tcW w:w="851"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right="113" w:firstLine="5"/>
              <w:jc w:val="center"/>
              <w:rPr>
                <w:sz w:val="20"/>
                <w:szCs w:val="20"/>
              </w:rPr>
            </w:pPr>
            <w:r w:rsidRPr="009530F5">
              <w:rPr>
                <w:sz w:val="20"/>
                <w:szCs w:val="20"/>
              </w:rPr>
              <w:t>Протяженность,  метр.</w:t>
            </w:r>
          </w:p>
        </w:tc>
        <w:tc>
          <w:tcPr>
            <w:tcW w:w="100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left="113" w:right="113"/>
              <w:jc w:val="center"/>
              <w:rPr>
                <w:rFonts w:eastAsia="Times New Roman"/>
                <w:sz w:val="20"/>
                <w:szCs w:val="20"/>
              </w:rPr>
            </w:pPr>
            <w:r w:rsidRPr="009530F5">
              <w:rPr>
                <w:sz w:val="20"/>
                <w:szCs w:val="20"/>
              </w:rPr>
              <w:t>Год</w:t>
            </w:r>
          </w:p>
          <w:p w:rsidR="009530F5" w:rsidRPr="009530F5" w:rsidRDefault="009530F5" w:rsidP="002D10D5">
            <w:pPr>
              <w:shd w:val="clear" w:color="auto" w:fill="FFFFFF"/>
              <w:spacing w:after="0" w:line="240" w:lineRule="auto"/>
              <w:ind w:left="113" w:right="113" w:firstLine="567"/>
              <w:jc w:val="center"/>
              <w:rPr>
                <w:sz w:val="20"/>
                <w:szCs w:val="20"/>
              </w:rPr>
            </w:pPr>
            <w:r w:rsidRPr="009530F5">
              <w:rPr>
                <w:sz w:val="20"/>
                <w:szCs w:val="20"/>
              </w:rPr>
              <w:t>Постройки</w:t>
            </w:r>
          </w:p>
        </w:tc>
        <w:tc>
          <w:tcPr>
            <w:tcW w:w="552"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right="113" w:firstLine="14"/>
              <w:jc w:val="center"/>
              <w:rPr>
                <w:sz w:val="20"/>
                <w:szCs w:val="20"/>
              </w:rPr>
            </w:pPr>
            <w:r w:rsidRPr="009530F5">
              <w:rPr>
                <w:sz w:val="20"/>
                <w:szCs w:val="20"/>
              </w:rPr>
              <w:t>Износ %</w:t>
            </w:r>
          </w:p>
        </w:tc>
        <w:tc>
          <w:tcPr>
            <w:tcW w:w="992"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right="113" w:firstLine="5"/>
              <w:jc w:val="center"/>
              <w:rPr>
                <w:rFonts w:eastAsia="Times New Roman"/>
                <w:sz w:val="20"/>
                <w:szCs w:val="20"/>
              </w:rPr>
            </w:pPr>
            <w:r w:rsidRPr="009530F5">
              <w:rPr>
                <w:sz w:val="20"/>
                <w:szCs w:val="20"/>
              </w:rPr>
              <w:t>Кол-во</w:t>
            </w:r>
          </w:p>
          <w:p w:rsidR="009530F5" w:rsidRPr="009530F5" w:rsidRDefault="009530F5" w:rsidP="002D10D5">
            <w:pPr>
              <w:shd w:val="clear" w:color="auto" w:fill="FFFFFF"/>
              <w:spacing w:after="0" w:line="240" w:lineRule="auto"/>
              <w:ind w:left="113" w:right="113" w:firstLine="567"/>
              <w:jc w:val="center"/>
              <w:rPr>
                <w:sz w:val="20"/>
                <w:szCs w:val="20"/>
              </w:rPr>
            </w:pPr>
            <w:r w:rsidRPr="009530F5">
              <w:rPr>
                <w:sz w:val="20"/>
                <w:szCs w:val="20"/>
              </w:rPr>
              <w:t>коло</w:t>
            </w:r>
            <w:r w:rsidRPr="009530F5">
              <w:rPr>
                <w:sz w:val="20"/>
                <w:szCs w:val="20"/>
              </w:rPr>
              <w:softHyphen/>
              <w:t>нок.</w:t>
            </w:r>
          </w:p>
        </w:tc>
        <w:tc>
          <w:tcPr>
            <w:tcW w:w="851"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left="113" w:right="113"/>
              <w:jc w:val="center"/>
              <w:rPr>
                <w:rFonts w:eastAsia="Times New Roman"/>
                <w:sz w:val="20"/>
                <w:szCs w:val="20"/>
              </w:rPr>
            </w:pPr>
            <w:r w:rsidRPr="009530F5">
              <w:rPr>
                <w:sz w:val="20"/>
                <w:szCs w:val="20"/>
              </w:rPr>
              <w:t>Кол-во</w:t>
            </w:r>
          </w:p>
          <w:p w:rsidR="009530F5" w:rsidRPr="009530F5" w:rsidRDefault="009530F5" w:rsidP="002D10D5">
            <w:pPr>
              <w:shd w:val="clear" w:color="auto" w:fill="FFFFFF"/>
              <w:spacing w:after="0" w:line="240" w:lineRule="auto"/>
              <w:ind w:right="113" w:firstLine="10"/>
              <w:jc w:val="center"/>
              <w:rPr>
                <w:sz w:val="20"/>
                <w:szCs w:val="20"/>
              </w:rPr>
            </w:pPr>
            <w:r w:rsidRPr="009530F5">
              <w:rPr>
                <w:sz w:val="20"/>
                <w:szCs w:val="20"/>
              </w:rPr>
              <w:t>Гидрантов</w:t>
            </w:r>
          </w:p>
        </w:tc>
        <w:tc>
          <w:tcPr>
            <w:tcW w:w="992"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right="113" w:firstLine="5"/>
              <w:jc w:val="center"/>
              <w:rPr>
                <w:rFonts w:eastAsia="Times New Roman"/>
                <w:sz w:val="20"/>
                <w:szCs w:val="20"/>
              </w:rPr>
            </w:pPr>
            <w:r w:rsidRPr="009530F5">
              <w:rPr>
                <w:sz w:val="20"/>
                <w:szCs w:val="20"/>
              </w:rPr>
              <w:t>Кол-во</w:t>
            </w:r>
          </w:p>
          <w:p w:rsidR="009530F5" w:rsidRPr="009530F5" w:rsidRDefault="009530F5" w:rsidP="002D10D5">
            <w:pPr>
              <w:shd w:val="clear" w:color="auto" w:fill="FFFFFF"/>
              <w:spacing w:after="0" w:line="240" w:lineRule="auto"/>
              <w:ind w:left="113" w:right="113" w:firstLine="567"/>
              <w:jc w:val="center"/>
              <w:rPr>
                <w:sz w:val="20"/>
                <w:szCs w:val="20"/>
              </w:rPr>
            </w:pPr>
            <w:r w:rsidRPr="009530F5">
              <w:rPr>
                <w:sz w:val="20"/>
                <w:szCs w:val="20"/>
              </w:rPr>
              <w:t>Задвижек</w:t>
            </w:r>
          </w:p>
        </w:tc>
        <w:tc>
          <w:tcPr>
            <w:tcW w:w="992"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hideMark/>
          </w:tcPr>
          <w:p w:rsidR="009530F5" w:rsidRPr="009530F5" w:rsidRDefault="009530F5" w:rsidP="002D10D5">
            <w:pPr>
              <w:shd w:val="clear" w:color="auto" w:fill="FFFFFF"/>
              <w:spacing w:after="0" w:line="240" w:lineRule="auto"/>
              <w:ind w:right="113" w:firstLine="14"/>
              <w:jc w:val="center"/>
              <w:rPr>
                <w:rFonts w:eastAsia="Times New Roman"/>
                <w:sz w:val="20"/>
                <w:szCs w:val="20"/>
              </w:rPr>
            </w:pPr>
            <w:r w:rsidRPr="009530F5">
              <w:rPr>
                <w:sz w:val="20"/>
                <w:szCs w:val="20"/>
              </w:rPr>
              <w:t>Кол-во</w:t>
            </w:r>
          </w:p>
          <w:p w:rsidR="009530F5" w:rsidRPr="009530F5" w:rsidRDefault="009530F5" w:rsidP="002D10D5">
            <w:pPr>
              <w:shd w:val="clear" w:color="auto" w:fill="FFFFFF"/>
              <w:spacing w:after="0" w:line="240" w:lineRule="auto"/>
              <w:ind w:right="113" w:firstLine="10"/>
              <w:jc w:val="center"/>
              <w:rPr>
                <w:sz w:val="20"/>
                <w:szCs w:val="20"/>
              </w:rPr>
            </w:pPr>
            <w:r w:rsidRPr="009530F5">
              <w:rPr>
                <w:sz w:val="20"/>
                <w:szCs w:val="20"/>
              </w:rPr>
              <w:t>Колодцев</w:t>
            </w:r>
          </w:p>
        </w:tc>
      </w:tr>
      <w:tr w:rsidR="009530F5" w:rsidTr="009530F5">
        <w:trPr>
          <w:trHeight w:hRule="exact" w:val="293"/>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ind w:firstLine="567"/>
              <w:rPr>
                <w:sz w:val="20"/>
                <w:szCs w:val="20"/>
              </w:rPr>
            </w:pPr>
            <w:r w:rsidRPr="009530F5">
              <w:rPr>
                <w:sz w:val="20"/>
                <w:szCs w:val="2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shd w:val="clear" w:color="auto" w:fill="FFFFFF"/>
              <w:spacing w:after="0" w:line="240" w:lineRule="auto"/>
              <w:ind w:firstLine="13"/>
              <w:jc w:val="center"/>
              <w:rPr>
                <w:sz w:val="20"/>
                <w:szCs w:val="20"/>
              </w:rPr>
            </w:pPr>
            <w:r w:rsidRPr="009530F5">
              <w:rPr>
                <w:sz w:val="20"/>
                <w:szCs w:val="20"/>
              </w:rPr>
              <w:t>Ул. Юбилейная</w:t>
            </w: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150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797</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1982</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88</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4</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22</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13</w:t>
            </w:r>
          </w:p>
        </w:tc>
      </w:tr>
      <w:tr w:rsidR="009530F5" w:rsidTr="009530F5">
        <w:trPr>
          <w:trHeight w:hRule="exact" w:val="283"/>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сталь</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649</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1982</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360"/>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сталь</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76</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43</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1982</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293"/>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сталь</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50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1982</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2D10D5">
        <w:trPr>
          <w:trHeight w:hRule="exact" w:val="466"/>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Пластм ПНП</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400</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1982</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73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2D10D5">
        <w:trPr>
          <w:trHeight w:hRule="exact" w:val="606"/>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ind w:firstLine="567"/>
              <w:rPr>
                <w:sz w:val="20"/>
                <w:szCs w:val="20"/>
              </w:rPr>
            </w:pPr>
            <w:r w:rsidRPr="009530F5">
              <w:rPr>
                <w:sz w:val="20"/>
                <w:szCs w:val="2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shd w:val="clear" w:color="auto" w:fill="FFFFFF"/>
              <w:spacing w:after="0" w:line="240" w:lineRule="auto"/>
              <w:ind w:firstLine="13"/>
              <w:jc w:val="center"/>
              <w:rPr>
                <w:sz w:val="20"/>
                <w:szCs w:val="20"/>
              </w:rPr>
            </w:pPr>
            <w:r w:rsidRPr="009530F5">
              <w:rPr>
                <w:sz w:val="20"/>
                <w:szCs w:val="20"/>
              </w:rPr>
              <w:t>Ул. Железнодорожная</w:t>
            </w: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150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518</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1978</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88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2.№19 №38 коло дец</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40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30</w:t>
            </w:r>
          </w:p>
        </w:tc>
      </w:tr>
      <w:tr w:rsidR="009530F5" w:rsidTr="009530F5">
        <w:trPr>
          <w:trHeight w:hRule="exact" w:val="288"/>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220.2</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1978</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88</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288"/>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сталь</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265</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1978</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288"/>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сталь</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40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30</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1978</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571"/>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50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1035.3</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1978</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88</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2D10D5">
        <w:trPr>
          <w:trHeight w:hRule="exact" w:val="551"/>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ind w:firstLine="567"/>
              <w:rPr>
                <w:sz w:val="20"/>
                <w:szCs w:val="20"/>
              </w:rPr>
            </w:pPr>
            <w:r w:rsidRPr="009530F5">
              <w:rPr>
                <w:sz w:val="20"/>
                <w:szCs w:val="20"/>
              </w:rPr>
              <w:t>3</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shd w:val="clear" w:color="auto" w:fill="FFFFFF"/>
              <w:spacing w:after="0" w:line="240" w:lineRule="auto"/>
              <w:ind w:firstLine="13"/>
              <w:jc w:val="center"/>
              <w:rPr>
                <w:sz w:val="20"/>
                <w:szCs w:val="20"/>
              </w:rPr>
            </w:pPr>
            <w:r w:rsidRPr="009530F5">
              <w:rPr>
                <w:sz w:val="20"/>
                <w:szCs w:val="20"/>
              </w:rPr>
              <w:t>Ул. Школьная</w:t>
            </w: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150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2054.4</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1978</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rFonts w:eastAsia="Times New Roman"/>
                <w:sz w:val="20"/>
                <w:szCs w:val="20"/>
              </w:rPr>
            </w:pPr>
            <w:r w:rsidRPr="009530F5">
              <w:rPr>
                <w:sz w:val="20"/>
                <w:szCs w:val="20"/>
              </w:rPr>
              <w:t>1 .№31</w:t>
            </w:r>
          </w:p>
          <w:p w:rsidR="009530F5" w:rsidRPr="009530F5" w:rsidRDefault="009530F5" w:rsidP="002D10D5">
            <w:pPr>
              <w:shd w:val="clear" w:color="auto" w:fill="FFFFFF"/>
              <w:spacing w:after="0" w:line="240" w:lineRule="auto"/>
              <w:jc w:val="center"/>
              <w:rPr>
                <w:sz w:val="20"/>
                <w:szCs w:val="20"/>
              </w:rPr>
            </w:pPr>
            <w:r w:rsidRPr="009530F5">
              <w:rPr>
                <w:sz w:val="20"/>
                <w:szCs w:val="20"/>
              </w:rPr>
              <w:t>коло</w:t>
            </w:r>
          </w:p>
          <w:p w:rsidR="009530F5" w:rsidRPr="009530F5" w:rsidRDefault="009530F5" w:rsidP="002D10D5">
            <w:pPr>
              <w:shd w:val="clear" w:color="auto" w:fill="FFFFFF"/>
              <w:spacing w:after="0" w:line="240" w:lineRule="auto"/>
              <w:jc w:val="center"/>
              <w:rPr>
                <w:sz w:val="20"/>
                <w:szCs w:val="20"/>
              </w:rPr>
            </w:pPr>
            <w:r w:rsidRPr="009530F5">
              <w:rPr>
                <w:sz w:val="20"/>
                <w:szCs w:val="20"/>
              </w:rPr>
              <w:t>дец</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27</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11</w:t>
            </w:r>
          </w:p>
        </w:tc>
      </w:tr>
      <w:tr w:rsidR="009530F5" w:rsidTr="009530F5">
        <w:trPr>
          <w:trHeight w:hRule="exact" w:val="525"/>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4"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4"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851" w:type="dxa"/>
            <w:tcBorders>
              <w:top w:val="single" w:sz="6" w:space="0" w:color="auto"/>
              <w:left w:val="single" w:sz="6" w:space="0" w:color="auto"/>
              <w:bottom w:val="single" w:sz="4"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563.5</w:t>
            </w:r>
          </w:p>
        </w:tc>
        <w:tc>
          <w:tcPr>
            <w:tcW w:w="1007" w:type="dxa"/>
            <w:tcBorders>
              <w:top w:val="single" w:sz="6" w:space="0" w:color="auto"/>
              <w:left w:val="single" w:sz="6" w:space="0" w:color="auto"/>
              <w:bottom w:val="single" w:sz="4"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1978</w:t>
            </w:r>
          </w:p>
        </w:tc>
        <w:tc>
          <w:tcPr>
            <w:tcW w:w="552" w:type="dxa"/>
            <w:tcBorders>
              <w:top w:val="single" w:sz="6" w:space="0" w:color="auto"/>
              <w:left w:val="single" w:sz="6" w:space="0" w:color="auto"/>
              <w:bottom w:val="single" w:sz="4"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992" w:type="dxa"/>
            <w:tcBorders>
              <w:top w:val="single" w:sz="6" w:space="0" w:color="auto"/>
              <w:left w:val="single" w:sz="6" w:space="0" w:color="auto"/>
              <w:bottom w:val="single" w:sz="4"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4"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45"/>
        </w:trPr>
        <w:tc>
          <w:tcPr>
            <w:tcW w:w="568"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4"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992"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851"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1007"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552"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992"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851"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4"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288"/>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ind w:firstLine="567"/>
              <w:rPr>
                <w:sz w:val="20"/>
                <w:szCs w:val="20"/>
              </w:rPr>
            </w:pPr>
            <w:r w:rsidRPr="009530F5">
              <w:rPr>
                <w:sz w:val="20"/>
                <w:szCs w:val="20"/>
              </w:rPr>
              <w:t>4</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shd w:val="clear" w:color="auto" w:fill="FFFFFF"/>
              <w:spacing w:after="0" w:line="240" w:lineRule="auto"/>
              <w:ind w:firstLine="13"/>
              <w:jc w:val="center"/>
              <w:rPr>
                <w:sz w:val="20"/>
                <w:szCs w:val="20"/>
              </w:rPr>
            </w:pPr>
            <w:r w:rsidRPr="009530F5">
              <w:rPr>
                <w:sz w:val="20"/>
                <w:szCs w:val="20"/>
              </w:rPr>
              <w:t>Пер. Школьный</w:t>
            </w: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638.6</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1973</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16</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6</w:t>
            </w:r>
          </w:p>
        </w:tc>
      </w:tr>
      <w:tr w:rsidR="009530F5" w:rsidTr="009530F5">
        <w:trPr>
          <w:trHeight w:hRule="exact" w:val="293"/>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150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338.7</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1973</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293"/>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150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288.9</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1981</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90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12</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13</w:t>
            </w:r>
          </w:p>
        </w:tc>
      </w:tr>
      <w:tr w:rsidR="009530F5" w:rsidTr="009530F5">
        <w:trPr>
          <w:trHeight w:hRule="exact" w:val="288"/>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50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139.6</w:t>
            </w:r>
          </w:p>
        </w:tc>
        <w:tc>
          <w:tcPr>
            <w:tcW w:w="1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1981</w:t>
            </w:r>
          </w:p>
        </w:tc>
        <w:tc>
          <w:tcPr>
            <w:tcW w:w="5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90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288"/>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чугун</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65.2</w:t>
            </w:r>
          </w:p>
        </w:tc>
        <w:tc>
          <w:tcPr>
            <w:tcW w:w="1007"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1981</w:t>
            </w:r>
          </w:p>
        </w:tc>
        <w:tc>
          <w:tcPr>
            <w:tcW w:w="55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90</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288"/>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9530F5" w:rsidRPr="009530F5" w:rsidRDefault="009530F5" w:rsidP="002D10D5">
            <w:pPr>
              <w:shd w:val="clear" w:color="auto" w:fill="FFFFFF"/>
              <w:spacing w:after="0" w:line="240" w:lineRule="auto"/>
              <w:ind w:firstLine="13"/>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1007"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r w:rsidR="009530F5" w:rsidTr="009530F5">
        <w:trPr>
          <w:trHeight w:hRule="exact" w:val="288"/>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rPr>
                <w:sz w:val="20"/>
                <w:szCs w:val="2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shd w:val="clear" w:color="auto" w:fill="FFFFFF"/>
              <w:spacing w:after="0" w:line="240" w:lineRule="auto"/>
              <w:jc w:val="center"/>
              <w:rPr>
                <w:sz w:val="20"/>
                <w:szCs w:val="20"/>
              </w:rPr>
            </w:pPr>
            <w:r w:rsidRPr="009530F5">
              <w:rPr>
                <w:sz w:val="20"/>
                <w:szCs w:val="20"/>
              </w:rPr>
              <w:t>8056,4</w:t>
            </w:r>
          </w:p>
        </w:tc>
        <w:tc>
          <w:tcPr>
            <w:tcW w:w="1007"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55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ind w:firstLine="567"/>
              <w:jc w:val="center"/>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2D10D5">
            <w:pPr>
              <w:shd w:val="clear" w:color="auto" w:fill="FFFFFF"/>
              <w:spacing w:after="0" w:line="240" w:lineRule="auto"/>
              <w:jc w:val="center"/>
              <w:rPr>
                <w:sz w:val="20"/>
                <w:szCs w:val="20"/>
              </w:rPr>
            </w:pPr>
          </w:p>
        </w:tc>
      </w:tr>
    </w:tbl>
    <w:p w:rsidR="00631238" w:rsidRDefault="00631238" w:rsidP="00957458">
      <w:pPr>
        <w:spacing w:after="0" w:line="240" w:lineRule="auto"/>
        <w:rPr>
          <w:lang w:eastAsia="ar-SA"/>
        </w:rPr>
      </w:pPr>
    </w:p>
    <w:p w:rsidR="009530F5" w:rsidRPr="002D10D5" w:rsidRDefault="009530F5" w:rsidP="00957458">
      <w:pPr>
        <w:spacing w:after="0" w:line="240" w:lineRule="auto"/>
        <w:rPr>
          <w:b/>
          <w:sz w:val="20"/>
          <w:szCs w:val="20"/>
        </w:rPr>
      </w:pPr>
      <w:r w:rsidRPr="002D10D5">
        <w:rPr>
          <w:b/>
          <w:sz w:val="20"/>
          <w:szCs w:val="20"/>
        </w:rPr>
        <w:t xml:space="preserve">Таблица. </w:t>
      </w:r>
      <w:r w:rsidRPr="002D10D5">
        <w:rPr>
          <w:b/>
          <w:color w:val="000000"/>
          <w:sz w:val="20"/>
          <w:szCs w:val="20"/>
        </w:rPr>
        <w:t>Паспортные данные водонапорной башни п. Магнитный.</w:t>
      </w:r>
    </w:p>
    <w:tbl>
      <w:tblPr>
        <w:tblW w:w="9630" w:type="dxa"/>
        <w:tblInd w:w="40" w:type="dxa"/>
        <w:tblLayout w:type="fixed"/>
        <w:tblCellMar>
          <w:left w:w="40" w:type="dxa"/>
          <w:right w:w="40" w:type="dxa"/>
        </w:tblCellMar>
        <w:tblLook w:val="04A0" w:firstRow="1" w:lastRow="0" w:firstColumn="1" w:lastColumn="0" w:noHBand="0" w:noVBand="1"/>
      </w:tblPr>
      <w:tblGrid>
        <w:gridCol w:w="648"/>
        <w:gridCol w:w="2613"/>
        <w:gridCol w:w="1559"/>
        <w:gridCol w:w="1838"/>
        <w:gridCol w:w="1354"/>
        <w:gridCol w:w="1618"/>
      </w:tblGrid>
      <w:tr w:rsidR="009530F5" w:rsidRPr="009530F5" w:rsidTr="00957458">
        <w:trPr>
          <w:trHeight w:val="496"/>
        </w:trPr>
        <w:tc>
          <w:tcPr>
            <w:tcW w:w="64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widowControl w:val="0"/>
              <w:shd w:val="clear" w:color="auto" w:fill="FFFFFF"/>
              <w:spacing w:after="0" w:line="240" w:lineRule="auto"/>
              <w:ind w:firstLine="104"/>
              <w:jc w:val="center"/>
              <w:rPr>
                <w:sz w:val="20"/>
                <w:szCs w:val="20"/>
              </w:rPr>
            </w:pPr>
            <w:r w:rsidRPr="009530F5">
              <w:rPr>
                <w:color w:val="000000"/>
                <w:sz w:val="20"/>
                <w:szCs w:val="20"/>
              </w:rPr>
              <w:t>№ п/п</w:t>
            </w:r>
          </w:p>
        </w:tc>
        <w:tc>
          <w:tcPr>
            <w:tcW w:w="2613"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widowControl w:val="0"/>
              <w:shd w:val="clear" w:color="auto" w:fill="FFFFFF"/>
              <w:spacing w:after="0" w:line="240" w:lineRule="auto"/>
              <w:jc w:val="center"/>
              <w:rPr>
                <w:sz w:val="20"/>
                <w:szCs w:val="20"/>
              </w:rPr>
            </w:pPr>
            <w:r w:rsidRPr="009530F5">
              <w:rPr>
                <w:color w:val="000000"/>
                <w:sz w:val="20"/>
                <w:szCs w:val="20"/>
              </w:rPr>
              <w:t>Наименование объекта</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widowControl w:val="0"/>
              <w:shd w:val="clear" w:color="auto" w:fill="FFFFFF"/>
              <w:spacing w:after="0" w:line="240" w:lineRule="auto"/>
              <w:jc w:val="center"/>
              <w:rPr>
                <w:rFonts w:eastAsia="Times New Roman"/>
                <w:sz w:val="20"/>
                <w:szCs w:val="20"/>
              </w:rPr>
            </w:pPr>
            <w:r w:rsidRPr="009530F5">
              <w:rPr>
                <w:color w:val="000000"/>
                <w:sz w:val="20"/>
                <w:szCs w:val="20"/>
              </w:rPr>
              <w:t>Высота башни</w:t>
            </w:r>
          </w:p>
          <w:p w:rsidR="009530F5" w:rsidRPr="009530F5" w:rsidRDefault="009530F5" w:rsidP="002D10D5">
            <w:pPr>
              <w:widowControl w:val="0"/>
              <w:shd w:val="clear" w:color="auto" w:fill="FFFFFF"/>
              <w:spacing w:after="0" w:line="240" w:lineRule="auto"/>
              <w:jc w:val="center"/>
              <w:rPr>
                <w:sz w:val="20"/>
                <w:szCs w:val="20"/>
              </w:rPr>
            </w:pPr>
            <w:r w:rsidRPr="009530F5">
              <w:rPr>
                <w:color w:val="000000"/>
                <w:sz w:val="20"/>
                <w:szCs w:val="20"/>
              </w:rPr>
              <w:t>м</w:t>
            </w:r>
          </w:p>
        </w:tc>
        <w:tc>
          <w:tcPr>
            <w:tcW w:w="183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widowControl w:val="0"/>
              <w:shd w:val="clear" w:color="auto" w:fill="FFFFFF"/>
              <w:spacing w:after="0" w:line="240" w:lineRule="auto"/>
              <w:jc w:val="center"/>
              <w:rPr>
                <w:sz w:val="20"/>
                <w:szCs w:val="20"/>
              </w:rPr>
            </w:pPr>
            <w:r w:rsidRPr="009530F5">
              <w:rPr>
                <w:color w:val="000000"/>
                <w:sz w:val="20"/>
                <w:szCs w:val="20"/>
              </w:rPr>
              <w:t>Год ввода в эксплуатацию</w:t>
            </w:r>
          </w:p>
        </w:tc>
        <w:tc>
          <w:tcPr>
            <w:tcW w:w="1354"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widowControl w:val="0"/>
              <w:shd w:val="clear" w:color="auto" w:fill="FFFFFF"/>
              <w:spacing w:after="0" w:line="240" w:lineRule="auto"/>
              <w:jc w:val="center"/>
              <w:rPr>
                <w:sz w:val="20"/>
                <w:szCs w:val="20"/>
              </w:rPr>
            </w:pPr>
            <w:r w:rsidRPr="009530F5">
              <w:rPr>
                <w:color w:val="000000"/>
                <w:sz w:val="20"/>
                <w:szCs w:val="20"/>
              </w:rPr>
              <w:t>Объем, м</w:t>
            </w:r>
            <w:r w:rsidRPr="009530F5">
              <w:rPr>
                <w:color w:val="000000"/>
                <w:sz w:val="20"/>
                <w:szCs w:val="20"/>
                <w:vertAlign w:val="superscript"/>
              </w:rPr>
              <w:t>3</w:t>
            </w:r>
          </w:p>
        </w:tc>
        <w:tc>
          <w:tcPr>
            <w:tcW w:w="1618"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2D10D5">
            <w:pPr>
              <w:widowControl w:val="0"/>
              <w:shd w:val="clear" w:color="auto" w:fill="FFFFFF"/>
              <w:spacing w:after="0" w:line="240" w:lineRule="auto"/>
              <w:ind w:firstLine="28"/>
              <w:jc w:val="center"/>
              <w:rPr>
                <w:sz w:val="20"/>
                <w:szCs w:val="20"/>
              </w:rPr>
            </w:pPr>
            <w:r w:rsidRPr="009530F5">
              <w:rPr>
                <w:color w:val="000000"/>
                <w:sz w:val="20"/>
                <w:szCs w:val="20"/>
              </w:rPr>
              <w:t xml:space="preserve">Амортизация </w:t>
            </w:r>
            <w:r w:rsidRPr="009530F5">
              <w:rPr>
                <w:bCs/>
                <w:color w:val="000000"/>
                <w:sz w:val="20"/>
                <w:szCs w:val="20"/>
              </w:rPr>
              <w:t>%</w:t>
            </w:r>
          </w:p>
        </w:tc>
      </w:tr>
      <w:tr w:rsidR="009530F5" w:rsidRPr="009530F5" w:rsidTr="00957458">
        <w:trPr>
          <w:trHeight w:val="262"/>
        </w:trPr>
        <w:tc>
          <w:tcPr>
            <w:tcW w:w="64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widowControl w:val="0"/>
              <w:shd w:val="clear" w:color="auto" w:fill="FFFFFF"/>
              <w:spacing w:after="0" w:line="240" w:lineRule="auto"/>
              <w:ind w:firstLine="567"/>
              <w:jc w:val="center"/>
              <w:rPr>
                <w:sz w:val="20"/>
                <w:szCs w:val="20"/>
              </w:rPr>
            </w:pPr>
            <w:r w:rsidRPr="009530F5">
              <w:rPr>
                <w:color w:val="000000"/>
                <w:sz w:val="20"/>
                <w:szCs w:val="20"/>
              </w:rPr>
              <w:t>1</w:t>
            </w:r>
          </w:p>
        </w:tc>
        <w:tc>
          <w:tcPr>
            <w:tcW w:w="261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widowControl w:val="0"/>
              <w:shd w:val="clear" w:color="auto" w:fill="FFFFFF"/>
              <w:spacing w:after="0" w:line="240" w:lineRule="auto"/>
              <w:jc w:val="center"/>
              <w:rPr>
                <w:sz w:val="20"/>
                <w:szCs w:val="20"/>
              </w:rPr>
            </w:pPr>
            <w:r w:rsidRPr="009530F5">
              <w:rPr>
                <w:color w:val="000000"/>
                <w:sz w:val="20"/>
                <w:szCs w:val="20"/>
              </w:rPr>
              <w:t>Водонапорная башня</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widowControl w:val="0"/>
              <w:shd w:val="clear" w:color="auto" w:fill="FFFFFF"/>
              <w:spacing w:after="0" w:line="240" w:lineRule="auto"/>
              <w:jc w:val="center"/>
              <w:rPr>
                <w:sz w:val="20"/>
                <w:szCs w:val="20"/>
              </w:rPr>
            </w:pPr>
            <w:r w:rsidRPr="009530F5">
              <w:rPr>
                <w:color w:val="000000"/>
                <w:sz w:val="20"/>
                <w:szCs w:val="20"/>
              </w:rPr>
              <w:t>38</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widowControl w:val="0"/>
              <w:shd w:val="clear" w:color="auto" w:fill="FFFFFF"/>
              <w:spacing w:after="0" w:line="240" w:lineRule="auto"/>
              <w:jc w:val="center"/>
              <w:rPr>
                <w:sz w:val="20"/>
                <w:szCs w:val="20"/>
              </w:rPr>
            </w:pPr>
            <w:r w:rsidRPr="009530F5">
              <w:rPr>
                <w:color w:val="000000"/>
                <w:sz w:val="20"/>
                <w:szCs w:val="20"/>
              </w:rPr>
              <w:t>1975</w:t>
            </w:r>
          </w:p>
        </w:tc>
        <w:tc>
          <w:tcPr>
            <w:tcW w:w="13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widowControl w:val="0"/>
              <w:shd w:val="clear" w:color="auto" w:fill="FFFFFF"/>
              <w:spacing w:after="0" w:line="240" w:lineRule="auto"/>
              <w:jc w:val="center"/>
              <w:rPr>
                <w:sz w:val="20"/>
                <w:szCs w:val="20"/>
              </w:rPr>
            </w:pPr>
            <w:r w:rsidRPr="009530F5">
              <w:rPr>
                <w:color w:val="000000"/>
                <w:sz w:val="20"/>
                <w:szCs w:val="20"/>
              </w:rPr>
              <w:t>280</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530F5" w:rsidRPr="009530F5" w:rsidRDefault="009530F5" w:rsidP="002D10D5">
            <w:pPr>
              <w:widowControl w:val="0"/>
              <w:shd w:val="clear" w:color="auto" w:fill="FFFFFF"/>
              <w:spacing w:after="0" w:line="240" w:lineRule="auto"/>
              <w:ind w:firstLine="28"/>
              <w:jc w:val="center"/>
              <w:rPr>
                <w:sz w:val="20"/>
                <w:szCs w:val="20"/>
              </w:rPr>
            </w:pPr>
            <w:r w:rsidRPr="009530F5">
              <w:rPr>
                <w:color w:val="000000"/>
                <w:sz w:val="20"/>
                <w:szCs w:val="20"/>
              </w:rPr>
              <w:t>78</w:t>
            </w:r>
          </w:p>
        </w:tc>
      </w:tr>
    </w:tbl>
    <w:p w:rsidR="009530F5" w:rsidRPr="009530F5" w:rsidRDefault="009530F5" w:rsidP="009530F5">
      <w:pPr>
        <w:rPr>
          <w:sz w:val="20"/>
          <w:szCs w:val="20"/>
        </w:rPr>
      </w:pPr>
    </w:p>
    <w:p w:rsidR="009530F5" w:rsidRPr="002D10D5" w:rsidRDefault="009530F5" w:rsidP="009530F5">
      <w:pPr>
        <w:rPr>
          <w:b/>
          <w:sz w:val="20"/>
          <w:szCs w:val="20"/>
        </w:rPr>
      </w:pPr>
      <w:r w:rsidRPr="002D10D5">
        <w:rPr>
          <w:b/>
          <w:sz w:val="20"/>
          <w:szCs w:val="20"/>
        </w:rPr>
        <w:t>Таблица. Технические показатели скважин</w:t>
      </w:r>
    </w:p>
    <w:tbl>
      <w:tblPr>
        <w:tblW w:w="9757" w:type="dxa"/>
        <w:tblInd w:w="40" w:type="dxa"/>
        <w:tblLayout w:type="fixed"/>
        <w:tblCellMar>
          <w:left w:w="40" w:type="dxa"/>
          <w:right w:w="40" w:type="dxa"/>
        </w:tblCellMar>
        <w:tblLook w:val="04A0" w:firstRow="1" w:lastRow="0" w:firstColumn="1" w:lastColumn="0" w:noHBand="0" w:noVBand="1"/>
      </w:tblPr>
      <w:tblGrid>
        <w:gridCol w:w="709"/>
        <w:gridCol w:w="1910"/>
        <w:gridCol w:w="653"/>
        <w:gridCol w:w="1032"/>
        <w:gridCol w:w="1056"/>
        <w:gridCol w:w="1051"/>
        <w:gridCol w:w="1061"/>
        <w:gridCol w:w="1066"/>
        <w:gridCol w:w="1219"/>
      </w:tblGrid>
      <w:tr w:rsidR="009530F5" w:rsidRPr="009530F5" w:rsidTr="00957458">
        <w:trPr>
          <w:trHeight w:val="464"/>
        </w:trPr>
        <w:tc>
          <w:tcPr>
            <w:tcW w:w="709"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957458" w:rsidRDefault="009530F5" w:rsidP="00957458">
            <w:pPr>
              <w:shd w:val="clear" w:color="auto" w:fill="FFFFFF"/>
              <w:spacing w:after="0" w:line="240" w:lineRule="auto"/>
              <w:ind w:firstLine="104"/>
              <w:jc w:val="center"/>
              <w:rPr>
                <w:color w:val="000000"/>
                <w:sz w:val="20"/>
                <w:szCs w:val="20"/>
              </w:rPr>
            </w:pPr>
            <w:r w:rsidRPr="009530F5">
              <w:rPr>
                <w:color w:val="000000"/>
                <w:sz w:val="20"/>
                <w:szCs w:val="20"/>
              </w:rPr>
              <w:t>№</w:t>
            </w:r>
          </w:p>
          <w:p w:rsidR="009530F5" w:rsidRPr="009530F5" w:rsidRDefault="009530F5" w:rsidP="00957458">
            <w:pPr>
              <w:shd w:val="clear" w:color="auto" w:fill="FFFFFF"/>
              <w:spacing w:after="0" w:line="240" w:lineRule="auto"/>
              <w:ind w:firstLine="104"/>
              <w:jc w:val="center"/>
              <w:rPr>
                <w:sz w:val="20"/>
                <w:szCs w:val="20"/>
              </w:rPr>
            </w:pPr>
            <w:r w:rsidRPr="009530F5">
              <w:rPr>
                <w:color w:val="000000"/>
                <w:sz w:val="20"/>
                <w:szCs w:val="20"/>
              </w:rPr>
              <w:t>п/п</w:t>
            </w:r>
          </w:p>
        </w:tc>
        <w:tc>
          <w:tcPr>
            <w:tcW w:w="191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Технические показатели</w:t>
            </w:r>
          </w:p>
        </w:tc>
        <w:tc>
          <w:tcPr>
            <w:tcW w:w="653"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firstLine="36"/>
              <w:jc w:val="center"/>
              <w:rPr>
                <w:sz w:val="20"/>
                <w:szCs w:val="20"/>
              </w:rPr>
            </w:pPr>
            <w:r w:rsidRPr="009530F5">
              <w:rPr>
                <w:color w:val="000000"/>
                <w:sz w:val="20"/>
                <w:szCs w:val="20"/>
              </w:rPr>
              <w:t>Ед. изм.</w:t>
            </w:r>
          </w:p>
        </w:tc>
        <w:tc>
          <w:tcPr>
            <w:tcW w:w="526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firstLine="567"/>
              <w:jc w:val="center"/>
              <w:rPr>
                <w:sz w:val="20"/>
                <w:szCs w:val="20"/>
              </w:rPr>
            </w:pPr>
            <w:r w:rsidRPr="009530F5">
              <w:rPr>
                <w:color w:val="000000"/>
                <w:sz w:val="20"/>
                <w:szCs w:val="20"/>
              </w:rPr>
              <w:t>Скважины центрального водозабора</w:t>
            </w:r>
          </w:p>
        </w:tc>
        <w:tc>
          <w:tcPr>
            <w:tcW w:w="1219"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957458">
            <w:pPr>
              <w:shd w:val="clear" w:color="auto" w:fill="FFFFFF"/>
              <w:spacing w:after="0" w:line="240" w:lineRule="auto"/>
              <w:ind w:firstLine="66"/>
              <w:jc w:val="center"/>
              <w:rPr>
                <w:sz w:val="20"/>
                <w:szCs w:val="20"/>
              </w:rPr>
            </w:pPr>
            <w:r w:rsidRPr="009530F5">
              <w:rPr>
                <w:color w:val="000000"/>
                <w:sz w:val="20"/>
                <w:szCs w:val="20"/>
              </w:rPr>
              <w:t>Примечание</w:t>
            </w:r>
          </w:p>
        </w:tc>
      </w:tr>
      <w:tr w:rsidR="009530F5" w:rsidRPr="009530F5" w:rsidTr="00957458">
        <w:trPr>
          <w:trHeight w:val="272"/>
        </w:trPr>
        <w:tc>
          <w:tcPr>
            <w:tcW w:w="709" w:type="dxa"/>
            <w:vMerge/>
            <w:tcBorders>
              <w:top w:val="single" w:sz="6" w:space="0" w:color="auto"/>
              <w:left w:val="single" w:sz="6" w:space="0" w:color="auto"/>
              <w:bottom w:val="single" w:sz="6" w:space="0" w:color="auto"/>
              <w:right w:val="single" w:sz="6" w:space="0" w:color="auto"/>
            </w:tcBorders>
            <w:vAlign w:val="center"/>
            <w:hideMark/>
          </w:tcPr>
          <w:p w:rsidR="009530F5" w:rsidRPr="009530F5" w:rsidRDefault="009530F5" w:rsidP="00032B26">
            <w:pPr>
              <w:spacing w:after="0" w:line="240" w:lineRule="auto"/>
              <w:rPr>
                <w:sz w:val="20"/>
                <w:szCs w:val="20"/>
              </w:rPr>
            </w:pPr>
          </w:p>
        </w:tc>
        <w:tc>
          <w:tcPr>
            <w:tcW w:w="1910" w:type="dxa"/>
            <w:vMerge/>
            <w:tcBorders>
              <w:top w:val="single" w:sz="6" w:space="0" w:color="auto"/>
              <w:left w:val="single" w:sz="6" w:space="0" w:color="auto"/>
              <w:bottom w:val="single" w:sz="6" w:space="0" w:color="auto"/>
              <w:right w:val="single" w:sz="6" w:space="0" w:color="auto"/>
            </w:tcBorders>
            <w:vAlign w:val="center"/>
            <w:hideMark/>
          </w:tcPr>
          <w:p w:rsidR="009530F5" w:rsidRPr="009530F5" w:rsidRDefault="009530F5" w:rsidP="00032B26">
            <w:pPr>
              <w:spacing w:after="0" w:line="240" w:lineRule="auto"/>
              <w:rPr>
                <w:sz w:val="20"/>
                <w:szCs w:val="20"/>
              </w:rPr>
            </w:pPr>
          </w:p>
        </w:tc>
        <w:tc>
          <w:tcPr>
            <w:tcW w:w="653" w:type="dxa"/>
            <w:vMerge/>
            <w:tcBorders>
              <w:top w:val="single" w:sz="6" w:space="0" w:color="auto"/>
              <w:left w:val="single" w:sz="6" w:space="0" w:color="auto"/>
              <w:bottom w:val="single" w:sz="6" w:space="0" w:color="auto"/>
              <w:right w:val="single" w:sz="6" w:space="0" w:color="auto"/>
            </w:tcBorders>
            <w:vAlign w:val="center"/>
            <w:hideMark/>
          </w:tcPr>
          <w:p w:rsidR="009530F5" w:rsidRPr="009530F5" w:rsidRDefault="009530F5" w:rsidP="00032B26">
            <w:pPr>
              <w:spacing w:after="0" w:line="240" w:lineRule="auto"/>
              <w:rPr>
                <w:sz w:val="20"/>
                <w:szCs w:val="20"/>
              </w:rPr>
            </w:pPr>
          </w:p>
        </w:tc>
        <w:tc>
          <w:tcPr>
            <w:tcW w:w="103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rPr>
                <w:sz w:val="20"/>
                <w:szCs w:val="20"/>
              </w:rPr>
            </w:pPr>
            <w:r w:rsidRPr="009530F5">
              <w:rPr>
                <w:color w:val="000000"/>
                <w:sz w:val="20"/>
                <w:szCs w:val="20"/>
              </w:rPr>
              <w:t>4</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6</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7</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8</w:t>
            </w: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rPr>
                <w:sz w:val="20"/>
                <w:szCs w:val="20"/>
              </w:rPr>
            </w:pPr>
            <w:r w:rsidRPr="009530F5">
              <w:rPr>
                <w:color w:val="000000"/>
                <w:sz w:val="20"/>
                <w:szCs w:val="20"/>
              </w:rPr>
              <w:t>9</w:t>
            </w:r>
          </w:p>
        </w:tc>
        <w:tc>
          <w:tcPr>
            <w:tcW w:w="1219" w:type="dxa"/>
            <w:vMerge/>
            <w:tcBorders>
              <w:top w:val="single" w:sz="6" w:space="0" w:color="auto"/>
              <w:left w:val="single" w:sz="6" w:space="0" w:color="auto"/>
              <w:bottom w:val="single" w:sz="6" w:space="0" w:color="auto"/>
              <w:right w:val="single" w:sz="6" w:space="0" w:color="auto"/>
            </w:tcBorders>
            <w:vAlign w:val="center"/>
            <w:hideMark/>
          </w:tcPr>
          <w:p w:rsidR="009530F5" w:rsidRPr="009530F5" w:rsidRDefault="009530F5" w:rsidP="00032B26">
            <w:pPr>
              <w:spacing w:after="0" w:line="240" w:lineRule="auto"/>
              <w:rPr>
                <w:sz w:val="20"/>
                <w:szCs w:val="20"/>
              </w:rPr>
            </w:pPr>
          </w:p>
        </w:tc>
      </w:tr>
      <w:tr w:rsidR="009530F5" w:rsidRPr="009530F5" w:rsidTr="00957458">
        <w:trPr>
          <w:trHeight w:val="293"/>
        </w:trPr>
        <w:tc>
          <w:tcPr>
            <w:tcW w:w="709"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957458">
            <w:pPr>
              <w:shd w:val="clear" w:color="auto" w:fill="FFFFFF"/>
              <w:spacing w:after="0" w:line="240" w:lineRule="auto"/>
              <w:ind w:firstLine="246"/>
              <w:rPr>
                <w:sz w:val="20"/>
                <w:szCs w:val="20"/>
              </w:rPr>
            </w:pPr>
            <w:r w:rsidRPr="009530F5">
              <w:rPr>
                <w:color w:val="000000"/>
                <w:sz w:val="20"/>
                <w:szCs w:val="20"/>
              </w:rPr>
              <w:t>1</w:t>
            </w: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rPr>
                <w:sz w:val="20"/>
                <w:szCs w:val="20"/>
              </w:rPr>
            </w:pPr>
            <w:r w:rsidRPr="009530F5">
              <w:rPr>
                <w:color w:val="000000"/>
                <w:sz w:val="20"/>
                <w:szCs w:val="20"/>
              </w:rPr>
              <w:t>Скв.№ 4,6,8,7,9.</w:t>
            </w:r>
          </w:p>
        </w:tc>
        <w:tc>
          <w:tcPr>
            <w:tcW w:w="653"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firstLine="36"/>
              <w:jc w:val="center"/>
              <w:rPr>
                <w:sz w:val="20"/>
                <w:szCs w:val="20"/>
              </w:rPr>
            </w:pPr>
            <w:r w:rsidRPr="009530F5">
              <w:rPr>
                <w:color w:val="000000"/>
                <w:sz w:val="20"/>
                <w:szCs w:val="20"/>
              </w:rPr>
              <w:t>м</w:t>
            </w:r>
          </w:p>
        </w:tc>
        <w:tc>
          <w:tcPr>
            <w:tcW w:w="103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282</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62</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60</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48</w:t>
            </w:r>
          </w:p>
        </w:tc>
        <w:tc>
          <w:tcPr>
            <w:tcW w:w="106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60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r w:rsidR="009530F5" w:rsidRPr="009530F5" w:rsidTr="00957458">
        <w:trPr>
          <w:trHeight w:val="56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ind w:firstLine="246"/>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rPr>
                <w:sz w:val="20"/>
                <w:szCs w:val="20"/>
              </w:rPr>
            </w:pPr>
            <w:r w:rsidRPr="009530F5">
              <w:rPr>
                <w:color w:val="000000"/>
                <w:sz w:val="20"/>
                <w:szCs w:val="20"/>
              </w:rPr>
              <w:t>Год ввода в эксплуатацию</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36"/>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1973</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1982</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1991</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1984</w:t>
            </w:r>
          </w:p>
        </w:tc>
        <w:tc>
          <w:tcPr>
            <w:tcW w:w="106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1991</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r w:rsidR="009530F5" w:rsidRPr="009530F5" w:rsidTr="00957458">
        <w:trPr>
          <w:trHeight w:val="37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ind w:firstLine="246"/>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rPr>
                <w:sz w:val="20"/>
                <w:szCs w:val="20"/>
              </w:rPr>
            </w:pPr>
            <w:r w:rsidRPr="009530F5">
              <w:rPr>
                <w:color w:val="000000"/>
                <w:sz w:val="20"/>
                <w:szCs w:val="20"/>
              </w:rPr>
              <w:t>Статический уровень</w:t>
            </w:r>
          </w:p>
        </w:tc>
        <w:tc>
          <w:tcPr>
            <w:tcW w:w="653"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firstLine="36"/>
              <w:jc w:val="center"/>
              <w:rPr>
                <w:sz w:val="20"/>
                <w:szCs w:val="20"/>
              </w:rPr>
            </w:pPr>
            <w:r w:rsidRPr="009530F5">
              <w:rPr>
                <w:color w:val="000000"/>
                <w:sz w:val="20"/>
                <w:szCs w:val="20"/>
              </w:rPr>
              <w:t>м</w:t>
            </w:r>
          </w:p>
        </w:tc>
        <w:tc>
          <w:tcPr>
            <w:tcW w:w="103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Ниже 97,0</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22,3</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28</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27,7</w:t>
            </w:r>
          </w:p>
        </w:tc>
        <w:tc>
          <w:tcPr>
            <w:tcW w:w="106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35,1</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r w:rsidR="009530F5" w:rsidRPr="009530F5" w:rsidTr="00957458">
        <w:trPr>
          <w:trHeight w:val="29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ind w:firstLine="246"/>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rPr>
                <w:sz w:val="20"/>
                <w:szCs w:val="20"/>
              </w:rPr>
            </w:pPr>
            <w:r w:rsidRPr="009530F5">
              <w:rPr>
                <w:color w:val="000000"/>
                <w:sz w:val="20"/>
                <w:szCs w:val="20"/>
              </w:rPr>
              <w:t>Дебет скважины</w:t>
            </w:r>
          </w:p>
        </w:tc>
        <w:tc>
          <w:tcPr>
            <w:tcW w:w="653"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firstLine="36"/>
              <w:jc w:val="center"/>
              <w:rPr>
                <w:sz w:val="20"/>
                <w:szCs w:val="20"/>
              </w:rPr>
            </w:pPr>
            <w:r w:rsidRPr="009530F5">
              <w:rPr>
                <w:bCs/>
                <w:color w:val="000000"/>
                <w:sz w:val="20"/>
                <w:szCs w:val="20"/>
              </w:rPr>
              <w:t>м</w:t>
            </w:r>
            <w:r w:rsidRPr="009530F5">
              <w:rPr>
                <w:bCs/>
                <w:color w:val="000000"/>
                <w:sz w:val="20"/>
                <w:szCs w:val="20"/>
                <w:vertAlign w:val="superscript"/>
              </w:rPr>
              <w:t>3</w:t>
            </w:r>
            <w:r w:rsidRPr="009530F5">
              <w:rPr>
                <w:bCs/>
                <w:color w:val="000000"/>
                <w:sz w:val="20"/>
                <w:szCs w:val="20"/>
                <w:lang w:val="en-US"/>
              </w:rPr>
              <w:t>/</w:t>
            </w:r>
            <w:r w:rsidRPr="009530F5">
              <w:rPr>
                <w:bCs/>
                <w:color w:val="000000"/>
                <w:sz w:val="20"/>
                <w:szCs w:val="20"/>
              </w:rPr>
              <w:t>ч</w:t>
            </w:r>
          </w:p>
        </w:tc>
        <w:tc>
          <w:tcPr>
            <w:tcW w:w="103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10</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12</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21,6</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18</w:t>
            </w:r>
          </w:p>
        </w:tc>
        <w:tc>
          <w:tcPr>
            <w:tcW w:w="106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10,6</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r w:rsidR="009530F5" w:rsidRPr="009530F5" w:rsidTr="00957458">
        <w:trPr>
          <w:trHeight w:val="57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ind w:firstLine="246"/>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rPr>
                <w:sz w:val="20"/>
                <w:szCs w:val="20"/>
              </w:rPr>
            </w:pPr>
            <w:r w:rsidRPr="009530F5">
              <w:rPr>
                <w:color w:val="000000"/>
                <w:sz w:val="20"/>
                <w:szCs w:val="20"/>
              </w:rPr>
              <w:t>Марка насоса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36"/>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ЭЦВ6-10-185</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ЭЦВ6-10-185</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ЭЦВ6-10-185</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rFonts w:eastAsia="Times New Roman"/>
                <w:sz w:val="20"/>
                <w:szCs w:val="20"/>
              </w:rPr>
            </w:pPr>
            <w:r w:rsidRPr="009530F5">
              <w:rPr>
                <w:color w:val="000000"/>
                <w:sz w:val="20"/>
                <w:szCs w:val="20"/>
              </w:rPr>
              <w:t>ЭЦВ6-</w:t>
            </w:r>
          </w:p>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10-185</w:t>
            </w:r>
          </w:p>
        </w:tc>
        <w:tc>
          <w:tcPr>
            <w:tcW w:w="106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ЭЦВ6-10-185</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r w:rsidR="009530F5" w:rsidRPr="009530F5" w:rsidTr="00957458">
        <w:trPr>
          <w:trHeight w:val="24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ind w:firstLine="246"/>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rPr>
                <w:sz w:val="20"/>
                <w:szCs w:val="20"/>
              </w:rPr>
            </w:pPr>
            <w:r w:rsidRPr="009530F5">
              <w:rPr>
                <w:color w:val="000000"/>
                <w:sz w:val="20"/>
                <w:szCs w:val="20"/>
              </w:rPr>
              <w:t>Глубина установки</w:t>
            </w:r>
          </w:p>
        </w:tc>
        <w:tc>
          <w:tcPr>
            <w:tcW w:w="653"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firstLine="36"/>
              <w:jc w:val="center"/>
              <w:rPr>
                <w:sz w:val="20"/>
                <w:szCs w:val="20"/>
              </w:rPr>
            </w:pPr>
            <w:r w:rsidRPr="009530F5">
              <w:rPr>
                <w:color w:val="000000"/>
                <w:sz w:val="20"/>
                <w:szCs w:val="20"/>
              </w:rPr>
              <w:t>м</w:t>
            </w:r>
          </w:p>
        </w:tc>
        <w:tc>
          <w:tcPr>
            <w:tcW w:w="103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120</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49</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40</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40</w:t>
            </w:r>
          </w:p>
        </w:tc>
        <w:tc>
          <w:tcPr>
            <w:tcW w:w="106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55</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r w:rsidR="009530F5" w:rsidRPr="009530F5" w:rsidTr="00957458">
        <w:trPr>
          <w:trHeight w:val="57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ind w:firstLine="246"/>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rPr>
                <w:sz w:val="20"/>
                <w:szCs w:val="20"/>
              </w:rPr>
            </w:pPr>
            <w:r w:rsidRPr="009530F5">
              <w:rPr>
                <w:color w:val="000000"/>
                <w:sz w:val="20"/>
                <w:szCs w:val="20"/>
              </w:rPr>
              <w:t>Вид павильона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36"/>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Надземный</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Надземный</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Надземный</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Надземный</w:t>
            </w:r>
          </w:p>
        </w:tc>
        <w:tc>
          <w:tcPr>
            <w:tcW w:w="106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Надземный</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r w:rsidR="009530F5" w:rsidRPr="009530F5" w:rsidTr="00957458">
        <w:trPr>
          <w:trHeight w:val="28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ind w:firstLine="246"/>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rPr>
                <w:sz w:val="20"/>
                <w:szCs w:val="20"/>
              </w:rPr>
            </w:pPr>
            <w:r w:rsidRPr="009530F5">
              <w:rPr>
                <w:color w:val="000000"/>
                <w:sz w:val="20"/>
                <w:szCs w:val="20"/>
              </w:rPr>
              <w:t>Марка водомера</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36"/>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ВСХ-50</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ВСХ-50</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ВСХ-50</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ВСХ-50</w:t>
            </w:r>
          </w:p>
        </w:tc>
        <w:tc>
          <w:tcPr>
            <w:tcW w:w="106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ВСХ-50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r w:rsidR="009530F5" w:rsidRPr="009530F5" w:rsidTr="00957458">
        <w:trPr>
          <w:trHeight w:val="56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ind w:firstLine="246"/>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7458" w:rsidP="00957458">
            <w:pPr>
              <w:shd w:val="clear" w:color="auto" w:fill="FFFFFF"/>
              <w:spacing w:after="0" w:line="240" w:lineRule="auto"/>
              <w:ind w:firstLine="100"/>
              <w:rPr>
                <w:sz w:val="20"/>
                <w:szCs w:val="20"/>
              </w:rPr>
            </w:pPr>
            <w:r>
              <w:rPr>
                <w:color w:val="000000"/>
                <w:sz w:val="20"/>
                <w:szCs w:val="20"/>
              </w:rPr>
              <w:t>Абсолютная от</w:t>
            </w:r>
            <w:r w:rsidR="009530F5" w:rsidRPr="009530F5">
              <w:rPr>
                <w:color w:val="000000"/>
                <w:sz w:val="20"/>
                <w:szCs w:val="20"/>
              </w:rPr>
              <w:t>метка устья скв.</w:t>
            </w:r>
          </w:p>
        </w:tc>
        <w:tc>
          <w:tcPr>
            <w:tcW w:w="653"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jc w:val="center"/>
              <w:rPr>
                <w:sz w:val="20"/>
                <w:szCs w:val="20"/>
              </w:rPr>
            </w:pPr>
          </w:p>
        </w:tc>
        <w:tc>
          <w:tcPr>
            <w:tcW w:w="1032"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jc w:val="center"/>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jc w:val="center"/>
              <w:rPr>
                <w:sz w:val="20"/>
                <w:szCs w:val="20"/>
              </w:rPr>
            </w:pP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hanging="12"/>
              <w:jc w:val="center"/>
              <w:rPr>
                <w:sz w:val="20"/>
                <w:szCs w:val="20"/>
              </w:rPr>
            </w:pP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jc w:val="center"/>
              <w:rPr>
                <w:sz w:val="20"/>
                <w:szCs w:val="20"/>
              </w:rPr>
            </w:pPr>
          </w:p>
        </w:tc>
        <w:tc>
          <w:tcPr>
            <w:tcW w:w="1066"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r w:rsidR="009530F5" w:rsidRPr="009530F5" w:rsidTr="00957458">
        <w:trPr>
          <w:trHeight w:val="57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957458">
            <w:pPr>
              <w:shd w:val="clear" w:color="auto" w:fill="FFFFFF"/>
              <w:spacing w:after="0" w:line="240" w:lineRule="auto"/>
              <w:ind w:firstLine="246"/>
              <w:rPr>
                <w:sz w:val="20"/>
                <w:szCs w:val="20"/>
              </w:rPr>
            </w:pPr>
          </w:p>
        </w:tc>
        <w:tc>
          <w:tcPr>
            <w:tcW w:w="1910"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957458">
            <w:pPr>
              <w:shd w:val="clear" w:color="auto" w:fill="FFFFFF"/>
              <w:spacing w:after="0" w:line="240" w:lineRule="auto"/>
              <w:ind w:firstLine="100"/>
              <w:rPr>
                <w:sz w:val="20"/>
                <w:szCs w:val="20"/>
              </w:rPr>
            </w:pPr>
            <w:r w:rsidRPr="009530F5">
              <w:rPr>
                <w:color w:val="000000"/>
                <w:sz w:val="20"/>
                <w:szCs w:val="20"/>
              </w:rPr>
              <w:t>Мощность эл .двигателя</w:t>
            </w:r>
          </w:p>
        </w:tc>
        <w:tc>
          <w:tcPr>
            <w:tcW w:w="653"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Квт.</w:t>
            </w:r>
          </w:p>
        </w:tc>
        <w:tc>
          <w:tcPr>
            <w:tcW w:w="1032"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8</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8</w:t>
            </w:r>
          </w:p>
        </w:tc>
        <w:tc>
          <w:tcPr>
            <w:tcW w:w="105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hanging="12"/>
              <w:jc w:val="center"/>
              <w:rPr>
                <w:sz w:val="20"/>
                <w:szCs w:val="20"/>
              </w:rPr>
            </w:pPr>
            <w:r w:rsidRPr="009530F5">
              <w:rPr>
                <w:color w:val="000000"/>
                <w:sz w:val="20"/>
                <w:szCs w:val="20"/>
              </w:rPr>
              <w:t>8</w:t>
            </w:r>
          </w:p>
        </w:tc>
        <w:tc>
          <w:tcPr>
            <w:tcW w:w="1061"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jc w:val="center"/>
              <w:rPr>
                <w:sz w:val="20"/>
                <w:szCs w:val="20"/>
              </w:rPr>
            </w:pPr>
            <w:r w:rsidRPr="009530F5">
              <w:rPr>
                <w:color w:val="000000"/>
                <w:sz w:val="20"/>
                <w:szCs w:val="20"/>
              </w:rPr>
              <w:t>8</w:t>
            </w:r>
          </w:p>
        </w:tc>
        <w:tc>
          <w:tcPr>
            <w:tcW w:w="1066" w:type="dxa"/>
            <w:tcBorders>
              <w:top w:val="single" w:sz="6" w:space="0" w:color="auto"/>
              <w:left w:val="single" w:sz="6" w:space="0" w:color="auto"/>
              <w:bottom w:val="single" w:sz="6" w:space="0" w:color="auto"/>
              <w:right w:val="single" w:sz="6" w:space="0" w:color="auto"/>
            </w:tcBorders>
            <w:shd w:val="clear" w:color="auto" w:fill="FFFFFF"/>
            <w:hideMark/>
          </w:tcPr>
          <w:p w:rsidR="009530F5" w:rsidRPr="009530F5" w:rsidRDefault="009530F5" w:rsidP="00032B26">
            <w:pPr>
              <w:shd w:val="clear" w:color="auto" w:fill="FFFFFF"/>
              <w:spacing w:after="0" w:line="240" w:lineRule="auto"/>
              <w:ind w:firstLine="567"/>
              <w:jc w:val="center"/>
              <w:rPr>
                <w:sz w:val="20"/>
                <w:szCs w:val="20"/>
              </w:rPr>
            </w:pPr>
            <w:r w:rsidRPr="009530F5">
              <w:rPr>
                <w:color w:val="000000"/>
                <w:sz w:val="20"/>
                <w:szCs w:val="20"/>
              </w:rPr>
              <w:t>8</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9530F5" w:rsidRPr="009530F5" w:rsidRDefault="009530F5" w:rsidP="00032B26">
            <w:pPr>
              <w:shd w:val="clear" w:color="auto" w:fill="FFFFFF"/>
              <w:spacing w:after="0" w:line="240" w:lineRule="auto"/>
              <w:ind w:firstLine="567"/>
              <w:jc w:val="center"/>
              <w:rPr>
                <w:sz w:val="20"/>
                <w:szCs w:val="20"/>
              </w:rPr>
            </w:pPr>
          </w:p>
        </w:tc>
      </w:tr>
    </w:tbl>
    <w:p w:rsidR="009530F5" w:rsidRPr="00631238" w:rsidRDefault="009530F5" w:rsidP="00631238">
      <w:pPr>
        <w:rPr>
          <w:lang w:eastAsia="ar-SA"/>
        </w:rPr>
      </w:pPr>
    </w:p>
    <w:p w:rsidR="000F4751" w:rsidRDefault="000F4751" w:rsidP="00E16889">
      <w:pPr>
        <w:widowControl w:val="0"/>
        <w:spacing w:after="0" w:line="360" w:lineRule="auto"/>
        <w:ind w:firstLine="709"/>
        <w:jc w:val="both"/>
        <w:rPr>
          <w:bCs/>
          <w:kern w:val="0"/>
          <w:lang w:eastAsia="ru-RU"/>
        </w:rPr>
      </w:pPr>
      <w:r w:rsidRPr="000F4751">
        <w:rPr>
          <w:bCs/>
          <w:kern w:val="0"/>
          <w:lang w:eastAsia="ru-RU"/>
        </w:rPr>
        <w:t xml:space="preserve">Источником водоснабжения </w:t>
      </w:r>
      <w:r w:rsidR="00F32AE5">
        <w:rPr>
          <w:bCs/>
          <w:kern w:val="0"/>
          <w:lang w:eastAsia="ru-RU"/>
        </w:rPr>
        <w:t>п</w:t>
      </w:r>
      <w:r w:rsidR="003A3818">
        <w:rPr>
          <w:bCs/>
          <w:kern w:val="0"/>
          <w:lang w:eastAsia="ru-RU"/>
        </w:rPr>
        <w:t>оселка Магнитный</w:t>
      </w:r>
      <w:r w:rsidRPr="000F4751">
        <w:rPr>
          <w:bCs/>
          <w:kern w:val="0"/>
          <w:lang w:eastAsia="ru-RU"/>
        </w:rPr>
        <w:t xml:space="preserve"> являются подземные воды альб-сеноманского яруса. Водо</w:t>
      </w:r>
      <w:r w:rsidR="005B67F2">
        <w:rPr>
          <w:bCs/>
          <w:kern w:val="0"/>
          <w:lang w:eastAsia="ru-RU"/>
        </w:rPr>
        <w:t>снабжение осуществляется из</w:t>
      </w:r>
      <w:r w:rsidRPr="000F4751">
        <w:rPr>
          <w:bCs/>
          <w:kern w:val="0"/>
          <w:lang w:eastAsia="ru-RU"/>
        </w:rPr>
        <w:t xml:space="preserve"> централизованных водозаборных сооружений. Подача воды производится электрическими насосами производительностью 25-40 куб.м/час, с накоплением в водонапорной башне и подачей потребителям по магистральным сетям в т.ч. и на водонапорные колонки. </w:t>
      </w:r>
    </w:p>
    <w:p w:rsidR="001B7FF3" w:rsidRPr="004330D3" w:rsidRDefault="001B7FF3" w:rsidP="001B7FF3">
      <w:pPr>
        <w:spacing w:after="0" w:line="360" w:lineRule="auto"/>
        <w:ind w:firstLine="709"/>
        <w:jc w:val="both"/>
        <w:rPr>
          <w:bCs/>
          <w:kern w:val="0"/>
          <w:lang w:eastAsia="ru-RU"/>
        </w:rPr>
      </w:pPr>
      <w:r w:rsidRPr="004330D3">
        <w:rPr>
          <w:bCs/>
          <w:kern w:val="0"/>
          <w:lang w:eastAsia="ru-RU"/>
        </w:rPr>
        <w:t xml:space="preserve">Объем водопотребления из централизованной водопроводной сети по </w:t>
      </w:r>
      <w:r w:rsidR="00F67986">
        <w:rPr>
          <w:bCs/>
          <w:kern w:val="0"/>
          <w:lang w:eastAsia="ru-RU"/>
        </w:rPr>
        <w:t>поселку</w:t>
      </w:r>
      <w:r w:rsidR="008B64A6">
        <w:rPr>
          <w:bCs/>
          <w:kern w:val="0"/>
          <w:lang w:eastAsia="ru-RU"/>
        </w:rPr>
        <w:t xml:space="preserve"> </w:t>
      </w:r>
      <w:r w:rsidRPr="00032B26">
        <w:rPr>
          <w:bCs/>
          <w:kern w:val="0"/>
          <w:lang w:eastAsia="ru-RU"/>
        </w:rPr>
        <w:t>составляет 120 тыс.</w:t>
      </w:r>
      <w:r w:rsidRPr="004330D3">
        <w:rPr>
          <w:bCs/>
          <w:kern w:val="0"/>
          <w:lang w:eastAsia="ru-RU"/>
        </w:rPr>
        <w:t xml:space="preserve"> куб. м/сутки, весь объем расходуется на хозяйственно-питьевые нужды.</w:t>
      </w:r>
    </w:p>
    <w:p w:rsidR="000F4751" w:rsidRPr="000F4751" w:rsidRDefault="000F4751" w:rsidP="009D1F5C">
      <w:pPr>
        <w:widowControl w:val="0"/>
        <w:spacing w:after="0" w:line="360" w:lineRule="auto"/>
        <w:ind w:firstLine="709"/>
        <w:jc w:val="both"/>
        <w:rPr>
          <w:bCs/>
          <w:kern w:val="0"/>
          <w:lang w:eastAsia="ru-RU"/>
        </w:rPr>
      </w:pPr>
      <w:r w:rsidRPr="005138AA">
        <w:rPr>
          <w:bCs/>
          <w:kern w:val="0"/>
          <w:lang w:eastAsia="ru-RU"/>
        </w:rPr>
        <w:t>Согласно исследованиям, проводимым ежеквартально филиалом Ф</w:t>
      </w:r>
      <w:r w:rsidR="005138AA" w:rsidRPr="005138AA">
        <w:rPr>
          <w:bCs/>
          <w:kern w:val="0"/>
          <w:lang w:eastAsia="ru-RU"/>
        </w:rPr>
        <w:t>Б</w:t>
      </w:r>
      <w:r w:rsidRPr="005138AA">
        <w:rPr>
          <w:bCs/>
          <w:kern w:val="0"/>
          <w:lang w:eastAsia="ru-RU"/>
        </w:rPr>
        <w:t xml:space="preserve">УЗ «Центр </w:t>
      </w:r>
      <w:r w:rsidRPr="005138AA">
        <w:rPr>
          <w:bCs/>
          <w:kern w:val="0"/>
          <w:lang w:eastAsia="ru-RU"/>
        </w:rPr>
        <w:lastRenderedPageBreak/>
        <w:t>гигиены и эпидемиологии в Курской области», вода от водозаборов соответствует требованиям СанПиН 2.1.4.1074-01.</w:t>
      </w:r>
    </w:p>
    <w:p w:rsidR="005B67F2" w:rsidRPr="00507944" w:rsidRDefault="000F4751" w:rsidP="00507944">
      <w:pPr>
        <w:widowControl w:val="0"/>
        <w:spacing w:after="0" w:line="360" w:lineRule="auto"/>
        <w:ind w:firstLine="851"/>
        <w:jc w:val="both"/>
        <w:rPr>
          <w:color w:val="000000"/>
        </w:rPr>
      </w:pPr>
      <w:r w:rsidRPr="000F4751">
        <w:rPr>
          <w:kern w:val="0"/>
          <w:lang w:eastAsia="ru-RU"/>
        </w:rPr>
        <w:t>В</w:t>
      </w:r>
      <w:r w:rsidRPr="000F4751">
        <w:rPr>
          <w:rFonts w:cs="Arial"/>
          <w:kern w:val="0"/>
          <w:lang w:eastAsia="ru-RU"/>
        </w:rPr>
        <w:t xml:space="preserve"> </w:t>
      </w:r>
      <w:r w:rsidRPr="000F4751">
        <w:rPr>
          <w:kern w:val="0"/>
          <w:lang w:eastAsia="ru-RU"/>
        </w:rPr>
        <w:t>водоохранных</w:t>
      </w:r>
      <w:r w:rsidRPr="000F4751">
        <w:rPr>
          <w:rFonts w:cs="Arial"/>
          <w:kern w:val="0"/>
          <w:lang w:eastAsia="ru-RU"/>
        </w:rPr>
        <w:t xml:space="preserve"> </w:t>
      </w:r>
      <w:r w:rsidRPr="000F4751">
        <w:rPr>
          <w:kern w:val="0"/>
          <w:lang w:eastAsia="ru-RU"/>
        </w:rPr>
        <w:t>зонах</w:t>
      </w:r>
      <w:r w:rsidRPr="000F4751">
        <w:rPr>
          <w:rFonts w:cs="Arial"/>
          <w:kern w:val="0"/>
          <w:lang w:eastAsia="ru-RU"/>
        </w:rPr>
        <w:t xml:space="preserve"> 1-го,2-го,3-го </w:t>
      </w:r>
      <w:r w:rsidRPr="000F4751">
        <w:rPr>
          <w:kern w:val="0"/>
          <w:lang w:eastAsia="ru-RU"/>
        </w:rPr>
        <w:t>поясов</w:t>
      </w:r>
      <w:r w:rsidRPr="000F4751">
        <w:rPr>
          <w:rFonts w:cs="Arial"/>
          <w:kern w:val="0"/>
          <w:lang w:eastAsia="ru-RU"/>
        </w:rPr>
        <w:t xml:space="preserve"> водозаборных сооружений, </w:t>
      </w:r>
      <w:r w:rsidRPr="000F4751">
        <w:rPr>
          <w:kern w:val="0"/>
          <w:lang w:eastAsia="ru-RU"/>
        </w:rPr>
        <w:t>загрязняющие вещества в</w:t>
      </w:r>
      <w:r w:rsidRPr="000F4751">
        <w:rPr>
          <w:rFonts w:cs="Arial"/>
          <w:kern w:val="0"/>
          <w:lang w:eastAsia="ru-RU"/>
        </w:rPr>
        <w:t xml:space="preserve"> </w:t>
      </w:r>
      <w:r w:rsidRPr="000F4751">
        <w:rPr>
          <w:kern w:val="0"/>
          <w:lang w:eastAsia="ru-RU"/>
        </w:rPr>
        <w:t>почве</w:t>
      </w:r>
      <w:r w:rsidRPr="000F4751">
        <w:rPr>
          <w:rFonts w:cs="Arial"/>
          <w:kern w:val="0"/>
          <w:lang w:eastAsia="ru-RU"/>
        </w:rPr>
        <w:t xml:space="preserve"> </w:t>
      </w:r>
      <w:r w:rsidRPr="000F4751">
        <w:rPr>
          <w:kern w:val="0"/>
          <w:lang w:eastAsia="ru-RU"/>
        </w:rPr>
        <w:t>и</w:t>
      </w:r>
      <w:r w:rsidRPr="000F4751">
        <w:rPr>
          <w:rFonts w:cs="Arial"/>
          <w:kern w:val="0"/>
          <w:lang w:eastAsia="ru-RU"/>
        </w:rPr>
        <w:t xml:space="preserve"> </w:t>
      </w:r>
      <w:r w:rsidRPr="000F4751">
        <w:rPr>
          <w:kern w:val="0"/>
          <w:lang w:eastAsia="ru-RU"/>
        </w:rPr>
        <w:t>водоносных горизонтах</w:t>
      </w:r>
      <w:r w:rsidRPr="000F4751">
        <w:rPr>
          <w:rFonts w:cs="Arial"/>
          <w:kern w:val="0"/>
          <w:lang w:eastAsia="ru-RU"/>
        </w:rPr>
        <w:t xml:space="preserve"> </w:t>
      </w:r>
      <w:r w:rsidRPr="000F4751">
        <w:rPr>
          <w:kern w:val="0"/>
          <w:lang w:eastAsia="ru-RU"/>
        </w:rPr>
        <w:t>отсутствуют</w:t>
      </w:r>
      <w:r w:rsidRPr="000F4751">
        <w:rPr>
          <w:rFonts w:cs="Arial"/>
          <w:kern w:val="0"/>
          <w:lang w:eastAsia="ru-RU"/>
        </w:rPr>
        <w:t>.</w:t>
      </w:r>
      <w:bookmarkStart w:id="93" w:name="_Toc247965278"/>
      <w:bookmarkStart w:id="94" w:name="_Toc268263646"/>
    </w:p>
    <w:p w:rsidR="000605C9" w:rsidRDefault="007131DE" w:rsidP="00441EBD">
      <w:pPr>
        <w:widowControl w:val="0"/>
        <w:spacing w:after="0" w:line="360" w:lineRule="auto"/>
        <w:ind w:firstLine="851"/>
        <w:jc w:val="both"/>
      </w:pPr>
      <w:r w:rsidRPr="00C32086">
        <w:t xml:space="preserve">В целом, потребности населения в воде для питьевых и хозяйственных нужд соответствуют мощности водозаборных </w:t>
      </w:r>
      <w:r w:rsidRPr="00A11133">
        <w:t>с</w:t>
      </w:r>
      <w:r w:rsidR="00A11133" w:rsidRPr="00A11133">
        <w:t>ооружений</w:t>
      </w:r>
      <w:r w:rsidRPr="00A11133">
        <w:t>.</w:t>
      </w:r>
    </w:p>
    <w:p w:rsidR="002A5228" w:rsidRPr="00C32086" w:rsidRDefault="002A5228" w:rsidP="009D1F5C">
      <w:pPr>
        <w:widowControl w:val="0"/>
        <w:spacing w:after="0" w:line="360" w:lineRule="auto"/>
        <w:ind w:firstLine="851"/>
        <w:jc w:val="both"/>
      </w:pPr>
      <w:r w:rsidRPr="00836122">
        <w:rPr>
          <w:color w:val="000000"/>
        </w:rPr>
        <w:t xml:space="preserve">Протяженность водопроводных сетей, требующих замены (ремонта) составляет </w:t>
      </w:r>
      <w:r w:rsidR="001B7FF3">
        <w:rPr>
          <w:color w:val="000000"/>
        </w:rPr>
        <w:t>20</w:t>
      </w:r>
      <w:r w:rsidR="007B63CB">
        <w:rPr>
          <w:color w:val="000000"/>
        </w:rPr>
        <w:t xml:space="preserve"> </w:t>
      </w:r>
      <w:r w:rsidRPr="00836122">
        <w:rPr>
          <w:color w:val="000000"/>
        </w:rPr>
        <w:t>км</w:t>
      </w:r>
      <w:r>
        <w:rPr>
          <w:color w:val="000000"/>
        </w:rPr>
        <w:t>.</w:t>
      </w:r>
    </w:p>
    <w:p w:rsidR="00507944" w:rsidRDefault="007131DE" w:rsidP="008E162B">
      <w:pPr>
        <w:widowControl w:val="0"/>
        <w:spacing w:after="0" w:line="360" w:lineRule="auto"/>
        <w:ind w:firstLine="851"/>
        <w:jc w:val="both"/>
        <w:rPr>
          <w:color w:val="000000"/>
        </w:rPr>
      </w:pPr>
      <w:r w:rsidRPr="00C32086">
        <w:t xml:space="preserve">В то же время износ элементов существующей сети водоснабжения составляет </w:t>
      </w:r>
      <w:r>
        <w:t>50-100</w:t>
      </w:r>
      <w:r w:rsidRPr="00C32086">
        <w:t>%, основная проблема – потеря гидравлического н</w:t>
      </w:r>
      <w:r w:rsidR="005B67F2">
        <w:t xml:space="preserve">апора. Длительная эксплуатация </w:t>
      </w:r>
      <w:r w:rsidRPr="00C32086">
        <w:t xml:space="preserve">скважин увеличивает вероятность исчерпывания дебита. </w:t>
      </w:r>
    </w:p>
    <w:p w:rsidR="007131DE" w:rsidRPr="00C53FA9" w:rsidRDefault="007131DE" w:rsidP="009D1F5C">
      <w:pPr>
        <w:pStyle w:val="aff9"/>
        <w:spacing w:line="360" w:lineRule="auto"/>
        <w:ind w:left="0" w:firstLine="709"/>
        <w:rPr>
          <w:rFonts w:ascii="Times New Roman" w:hAnsi="Times New Roman"/>
          <w:b/>
          <w:sz w:val="24"/>
          <w:szCs w:val="24"/>
        </w:rPr>
      </w:pPr>
      <w:r w:rsidRPr="00C53FA9">
        <w:rPr>
          <w:rFonts w:ascii="Times New Roman" w:hAnsi="Times New Roman"/>
          <w:b/>
          <w:sz w:val="24"/>
          <w:szCs w:val="24"/>
        </w:rPr>
        <w:t>Противопожарное водоснабжение поселения</w:t>
      </w:r>
      <w:r w:rsidR="00C53FA9">
        <w:rPr>
          <w:rFonts w:ascii="Times New Roman" w:hAnsi="Times New Roman"/>
          <w:b/>
          <w:sz w:val="24"/>
          <w:szCs w:val="24"/>
        </w:rPr>
        <w:t>.</w:t>
      </w:r>
    </w:p>
    <w:p w:rsidR="001B7FF3" w:rsidRDefault="00507944" w:rsidP="009530F5">
      <w:pPr>
        <w:widowControl w:val="0"/>
        <w:spacing w:after="0" w:line="360" w:lineRule="auto"/>
        <w:ind w:firstLine="709"/>
        <w:jc w:val="both"/>
      </w:pPr>
      <w:r w:rsidRPr="00410032">
        <w:t xml:space="preserve">На территории </w:t>
      </w:r>
      <w:r w:rsidR="00F32AE5">
        <w:t>п</w:t>
      </w:r>
      <w:r w:rsidR="003A3818">
        <w:t>оселка Магнитный</w:t>
      </w:r>
      <w:r w:rsidRPr="00410032">
        <w:t xml:space="preserve"> система наружного противопожарного водоснабжения объединена с системой хозяйственно-питьевого водоснабжения. </w:t>
      </w:r>
    </w:p>
    <w:p w:rsidR="000605C9" w:rsidRPr="008F5F72" w:rsidRDefault="00507944" w:rsidP="00631238">
      <w:pPr>
        <w:widowControl w:val="0"/>
        <w:spacing w:after="0" w:line="360" w:lineRule="auto"/>
        <w:ind w:firstLine="709"/>
        <w:jc w:val="both"/>
      </w:pPr>
      <w:r w:rsidRPr="00410032">
        <w:t>Расход воды, расстояние от зданий и сооружений до водоист</w:t>
      </w:r>
      <w:r>
        <w:t>очников следует принимать по п</w:t>
      </w:r>
      <w:r w:rsidRPr="00410032">
        <w:t>.</w:t>
      </w:r>
      <w:r>
        <w:t>п.</w:t>
      </w:r>
      <w:r w:rsidRPr="00410032">
        <w:t xml:space="preserve"> 8.6, 9.11 СП 8.13130.2009 «Системы противопожарной защиты. Источники наружного противопожарного водоснабжения. Требования пожарной безопасности». Естественные водоисточники расположенные вблизи </w:t>
      </w:r>
      <w:r w:rsidR="002844C3">
        <w:t>поселка</w:t>
      </w:r>
      <w:r w:rsidRPr="00410032">
        <w:t xml:space="preserve"> не оборудованы пирсами для забора воды пожарной техникой.</w:t>
      </w:r>
      <w:r>
        <w:t xml:space="preserve"> </w:t>
      </w:r>
    </w:p>
    <w:p w:rsidR="00CF1A52" w:rsidRPr="00C32086" w:rsidRDefault="00CF1A52" w:rsidP="009D1F5C">
      <w:pPr>
        <w:widowControl w:val="0"/>
        <w:spacing w:after="0" w:line="360" w:lineRule="auto"/>
        <w:ind w:firstLine="709"/>
        <w:jc w:val="both"/>
        <w:rPr>
          <w:b/>
        </w:rPr>
      </w:pPr>
      <w:r w:rsidRPr="00C32086">
        <w:rPr>
          <w:b/>
        </w:rPr>
        <w:t>Нормы водопотребления и расчетные расходы воды питьевого качества</w:t>
      </w:r>
      <w:r w:rsidR="00EE25E3">
        <w:rPr>
          <w:b/>
        </w:rPr>
        <w:t>.</w:t>
      </w:r>
    </w:p>
    <w:p w:rsidR="00CF1A52" w:rsidRPr="00C32086" w:rsidRDefault="00CF1A52" w:rsidP="009D1F5C">
      <w:pPr>
        <w:widowControl w:val="0"/>
        <w:spacing w:after="0" w:line="360" w:lineRule="auto"/>
        <w:ind w:firstLine="709"/>
        <w:jc w:val="both"/>
      </w:pPr>
      <w:r w:rsidRPr="00C32086">
        <w:t>Удельное среднесуточное водопотребление на одного жителя принято в соответствии с региональными нормативами градостроительного проектирования Курской области (Постановление администрации Курской области №57</w:t>
      </w:r>
      <w:r w:rsidR="00A164A4">
        <w:t xml:space="preserve">7-па от 15.11.2011 г.) на </w:t>
      </w:r>
      <w:r w:rsidRPr="00C32086">
        <w:rPr>
          <w:lang w:val="en-US"/>
        </w:rPr>
        <w:t>I</w:t>
      </w:r>
      <w:r w:rsidR="00A164A4">
        <w:t xml:space="preserve"> очередь в объеме </w:t>
      </w:r>
      <w:r w:rsidR="00650F8B">
        <w:t>73</w:t>
      </w:r>
      <w:r w:rsidR="00A164A4">
        <w:t xml:space="preserve"> л./сутки, на расчетный срок</w:t>
      </w:r>
      <w:r w:rsidRPr="00C32086">
        <w:t xml:space="preserve"> - </w:t>
      </w:r>
      <w:r w:rsidR="00650F8B">
        <w:t>78</w:t>
      </w:r>
      <w:r w:rsidR="001A26BF">
        <w:t xml:space="preserve"> </w:t>
      </w:r>
      <w:r w:rsidRPr="00C32086">
        <w:t xml:space="preserve">л./сутки. </w:t>
      </w:r>
    </w:p>
    <w:p w:rsidR="00CF1A52" w:rsidRPr="00C32086" w:rsidRDefault="00CF1A52" w:rsidP="009D1F5C">
      <w:pPr>
        <w:widowControl w:val="0"/>
        <w:spacing w:after="0" w:line="360" w:lineRule="auto"/>
        <w:ind w:firstLine="709"/>
        <w:jc w:val="both"/>
      </w:pPr>
      <w:r w:rsidRPr="00C32086">
        <w:t xml:space="preserve">Удельное водопотребление включает расходы воды на хозяйственно-питьевые нужды в жилых и общественных зданиях. </w:t>
      </w:r>
    </w:p>
    <w:p w:rsidR="00CF1A52" w:rsidRPr="00C32086" w:rsidRDefault="00CF1A52" w:rsidP="009D1F5C">
      <w:pPr>
        <w:widowControl w:val="0"/>
        <w:spacing w:after="0" w:line="360" w:lineRule="auto"/>
        <w:ind w:firstLine="709"/>
        <w:jc w:val="both"/>
      </w:pPr>
      <w:r w:rsidRPr="00C32086">
        <w:t xml:space="preserve">Количество воды на нужды промышленности и неучтенные расходы определены в размере 10% суммарного расхода воды на хозяйственно-питьевые нужды. </w:t>
      </w:r>
    </w:p>
    <w:p w:rsidR="000605C9" w:rsidRDefault="00CF1A52" w:rsidP="00657C3D">
      <w:pPr>
        <w:widowControl w:val="0"/>
        <w:spacing w:after="0" w:line="360" w:lineRule="auto"/>
        <w:ind w:firstLine="709"/>
        <w:jc w:val="both"/>
      </w:pPr>
      <w:r w:rsidRPr="00C32086">
        <w:t xml:space="preserve">Среднесуточное потребление воды (за поливочный сезон) на поливку в расчете на одного жителя учтено в количестве </w:t>
      </w:r>
      <w:smartTag w:uri="urn:schemas-microsoft-com:office:smarttags" w:element="metricconverter">
        <w:smartTagPr>
          <w:attr w:name="ProductID" w:val="50 л"/>
        </w:smartTagPr>
        <w:r w:rsidRPr="00C32086">
          <w:t>50 л</w:t>
        </w:r>
      </w:smartTag>
      <w:r w:rsidRPr="00C32086">
        <w:t xml:space="preserve"> в сутки на человека. Численность населения на </w:t>
      </w:r>
      <w:r w:rsidRPr="00C32086">
        <w:rPr>
          <w:lang w:val="en-US"/>
        </w:rPr>
        <w:t>I</w:t>
      </w:r>
      <w:r w:rsidRPr="00C32086">
        <w:t xml:space="preserve"> очередь и расчетный </w:t>
      </w:r>
      <w:r w:rsidRPr="008340C0">
        <w:t xml:space="preserve">срок прогнозируется на </w:t>
      </w:r>
      <w:r w:rsidRPr="00050216">
        <w:t xml:space="preserve">уровне </w:t>
      </w:r>
      <w:r w:rsidR="00952C05" w:rsidRPr="00050216">
        <w:t>1</w:t>
      </w:r>
      <w:r w:rsidR="00050216" w:rsidRPr="00050216">
        <w:t>444</w:t>
      </w:r>
      <w:r w:rsidR="0089009E" w:rsidRPr="00CC68EC">
        <w:t xml:space="preserve"> и </w:t>
      </w:r>
      <w:r w:rsidR="00050216">
        <w:t>151</w:t>
      </w:r>
      <w:r w:rsidR="001E0CAF">
        <w:t>8</w:t>
      </w:r>
      <w:r w:rsidR="0089009E">
        <w:t xml:space="preserve"> </w:t>
      </w:r>
      <w:r w:rsidRPr="008340C0">
        <w:t>человек, соответственно.</w:t>
      </w:r>
    </w:p>
    <w:p w:rsidR="00A11133" w:rsidRDefault="00A11133" w:rsidP="002A5228">
      <w:pPr>
        <w:pStyle w:val="af6"/>
        <w:widowControl w:val="0"/>
        <w:spacing w:after="0" w:line="360" w:lineRule="auto"/>
        <w:rPr>
          <w:rFonts w:eastAsia="Times New Roman"/>
          <w:color w:val="auto"/>
          <w:kern w:val="0"/>
          <w:sz w:val="20"/>
          <w:szCs w:val="20"/>
          <w:lang w:eastAsia="ru-RU"/>
        </w:rPr>
      </w:pPr>
    </w:p>
    <w:p w:rsidR="00A11133" w:rsidRDefault="00A11133" w:rsidP="002A5228">
      <w:pPr>
        <w:pStyle w:val="af6"/>
        <w:widowControl w:val="0"/>
        <w:spacing w:after="0" w:line="360" w:lineRule="auto"/>
        <w:rPr>
          <w:rFonts w:eastAsia="Times New Roman"/>
          <w:color w:val="auto"/>
          <w:kern w:val="0"/>
          <w:sz w:val="20"/>
          <w:szCs w:val="20"/>
          <w:lang w:eastAsia="ru-RU"/>
        </w:rPr>
      </w:pPr>
    </w:p>
    <w:p w:rsidR="00A11133" w:rsidRDefault="00A11133" w:rsidP="002A5228">
      <w:pPr>
        <w:pStyle w:val="af6"/>
        <w:widowControl w:val="0"/>
        <w:spacing w:after="0" w:line="360" w:lineRule="auto"/>
        <w:rPr>
          <w:rFonts w:eastAsia="Times New Roman"/>
          <w:color w:val="auto"/>
          <w:kern w:val="0"/>
          <w:sz w:val="20"/>
          <w:szCs w:val="20"/>
          <w:lang w:eastAsia="ru-RU"/>
        </w:rPr>
      </w:pPr>
    </w:p>
    <w:p w:rsidR="00A11133" w:rsidRDefault="00A11133" w:rsidP="002A5228">
      <w:pPr>
        <w:pStyle w:val="af6"/>
        <w:widowControl w:val="0"/>
        <w:spacing w:after="0" w:line="360" w:lineRule="auto"/>
        <w:rPr>
          <w:rFonts w:eastAsia="Times New Roman"/>
          <w:color w:val="auto"/>
          <w:kern w:val="0"/>
          <w:sz w:val="20"/>
          <w:szCs w:val="20"/>
          <w:lang w:eastAsia="ru-RU"/>
        </w:rPr>
      </w:pPr>
    </w:p>
    <w:p w:rsidR="00A11133" w:rsidRDefault="00A11133" w:rsidP="002A5228">
      <w:pPr>
        <w:pStyle w:val="af6"/>
        <w:widowControl w:val="0"/>
        <w:spacing w:after="0" w:line="360" w:lineRule="auto"/>
        <w:rPr>
          <w:rFonts w:eastAsia="Times New Roman"/>
          <w:color w:val="auto"/>
          <w:kern w:val="0"/>
          <w:sz w:val="20"/>
          <w:szCs w:val="20"/>
          <w:lang w:eastAsia="ru-RU"/>
        </w:rPr>
      </w:pPr>
    </w:p>
    <w:p w:rsidR="002A5228" w:rsidRPr="002A5228" w:rsidRDefault="00CF1A52" w:rsidP="002A5228">
      <w:pPr>
        <w:pStyle w:val="af6"/>
        <w:widowControl w:val="0"/>
        <w:spacing w:after="0" w:line="360" w:lineRule="auto"/>
        <w:rPr>
          <w:rFonts w:eastAsia="Times New Roman"/>
          <w:color w:val="auto"/>
          <w:kern w:val="0"/>
          <w:sz w:val="20"/>
          <w:szCs w:val="20"/>
          <w:lang w:eastAsia="ru-RU"/>
        </w:rPr>
      </w:pPr>
      <w:r w:rsidRPr="00791495">
        <w:rPr>
          <w:rFonts w:eastAsia="Times New Roman"/>
          <w:color w:val="auto"/>
          <w:kern w:val="0"/>
          <w:sz w:val="20"/>
          <w:szCs w:val="20"/>
          <w:lang w:eastAsia="ru-RU"/>
        </w:rPr>
        <w:lastRenderedPageBreak/>
        <w:t>Таблица</w:t>
      </w:r>
      <w:r w:rsidR="00EE25E3">
        <w:rPr>
          <w:rFonts w:eastAsia="Times New Roman"/>
          <w:color w:val="auto"/>
          <w:kern w:val="0"/>
          <w:sz w:val="20"/>
          <w:szCs w:val="20"/>
          <w:lang w:eastAsia="ru-RU"/>
        </w:rPr>
        <w:t>.</w:t>
      </w:r>
      <w:r w:rsidR="009F0D70">
        <w:rPr>
          <w:rFonts w:eastAsia="Times New Roman"/>
          <w:color w:val="auto"/>
          <w:kern w:val="0"/>
          <w:sz w:val="20"/>
          <w:szCs w:val="20"/>
          <w:lang w:eastAsia="ru-RU"/>
        </w:rPr>
        <w:t xml:space="preserve"> </w:t>
      </w:r>
      <w:r w:rsidRPr="00791495">
        <w:rPr>
          <w:rFonts w:eastAsia="Times New Roman"/>
          <w:color w:val="auto"/>
          <w:kern w:val="0"/>
          <w:sz w:val="20"/>
          <w:szCs w:val="20"/>
          <w:lang w:eastAsia="ru-RU"/>
        </w:rPr>
        <w:t>Расчет среднесуточного водопотребления на I очередь и расчетный срок</w:t>
      </w:r>
      <w:r w:rsidR="00EE25E3">
        <w:rPr>
          <w:rFonts w:eastAsia="Times New Roman"/>
          <w:color w:val="auto"/>
          <w:kern w:val="0"/>
          <w:sz w:val="20"/>
          <w:szCs w:val="20"/>
          <w:lang w:eastAsia="ru-RU"/>
        </w:rPr>
        <w:t>.</w:t>
      </w:r>
    </w:p>
    <w:tbl>
      <w:tblPr>
        <w:tblW w:w="5000" w:type="pct"/>
        <w:tblLayout w:type="fixed"/>
        <w:tblLook w:val="04A0" w:firstRow="1" w:lastRow="0" w:firstColumn="1" w:lastColumn="0" w:noHBand="0" w:noVBand="1"/>
      </w:tblPr>
      <w:tblGrid>
        <w:gridCol w:w="2517"/>
        <w:gridCol w:w="852"/>
        <w:gridCol w:w="1275"/>
        <w:gridCol w:w="710"/>
        <w:gridCol w:w="992"/>
        <w:gridCol w:w="852"/>
        <w:gridCol w:w="854"/>
        <w:gridCol w:w="844"/>
        <w:gridCol w:w="676"/>
      </w:tblGrid>
      <w:tr w:rsidR="00EF3393" w:rsidRPr="00553069" w:rsidTr="00E65172">
        <w:trPr>
          <w:trHeight w:val="126"/>
        </w:trPr>
        <w:tc>
          <w:tcPr>
            <w:tcW w:w="1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393" w:rsidRPr="00553069" w:rsidRDefault="00EF3393" w:rsidP="00E65172">
            <w:pPr>
              <w:spacing w:after="0" w:line="240" w:lineRule="auto"/>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Наименование потребителей</w:t>
            </w:r>
          </w:p>
        </w:tc>
        <w:tc>
          <w:tcPr>
            <w:tcW w:w="1111" w:type="pct"/>
            <w:gridSpan w:val="2"/>
            <w:tcBorders>
              <w:top w:val="single" w:sz="4" w:space="0" w:color="auto"/>
              <w:left w:val="nil"/>
              <w:bottom w:val="single" w:sz="4" w:space="0" w:color="auto"/>
              <w:right w:val="single" w:sz="4" w:space="0" w:color="auto"/>
            </w:tcBorders>
            <w:shd w:val="clear" w:color="auto" w:fill="auto"/>
            <w:vAlign w:val="center"/>
            <w:hideMark/>
          </w:tcPr>
          <w:p w:rsidR="00EF3393" w:rsidRPr="00553069" w:rsidRDefault="00EF3393" w:rsidP="00EF3393">
            <w:pPr>
              <w:spacing w:after="0" w:line="240" w:lineRule="auto"/>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Данные на 01.01.</w:t>
            </w:r>
            <w:r>
              <w:rPr>
                <w:rFonts w:eastAsia="Times New Roman"/>
                <w:b/>
                <w:color w:val="000000"/>
                <w:kern w:val="0"/>
                <w:sz w:val="20"/>
                <w:szCs w:val="20"/>
                <w:lang w:eastAsia="ru-RU"/>
              </w:rPr>
              <w:t>20</w:t>
            </w:r>
          </w:p>
        </w:tc>
        <w:tc>
          <w:tcPr>
            <w:tcW w:w="889" w:type="pct"/>
            <w:gridSpan w:val="2"/>
            <w:tcBorders>
              <w:top w:val="single" w:sz="4" w:space="0" w:color="auto"/>
              <w:left w:val="nil"/>
              <w:bottom w:val="single" w:sz="4" w:space="0" w:color="auto"/>
              <w:right w:val="single" w:sz="4" w:space="0" w:color="auto"/>
            </w:tcBorders>
            <w:shd w:val="clear" w:color="auto" w:fill="auto"/>
            <w:vAlign w:val="center"/>
            <w:hideMark/>
          </w:tcPr>
          <w:p w:rsidR="00EF3393" w:rsidRPr="00553069" w:rsidRDefault="00EF3393" w:rsidP="00E65172">
            <w:pPr>
              <w:spacing w:after="0" w:line="240" w:lineRule="auto"/>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Число жителей, чел.</w:t>
            </w:r>
          </w:p>
        </w:tc>
        <w:tc>
          <w:tcPr>
            <w:tcW w:w="891" w:type="pct"/>
            <w:gridSpan w:val="2"/>
            <w:tcBorders>
              <w:top w:val="single" w:sz="4" w:space="0" w:color="auto"/>
              <w:left w:val="nil"/>
              <w:bottom w:val="single" w:sz="4" w:space="0" w:color="auto"/>
              <w:right w:val="single" w:sz="4" w:space="0" w:color="auto"/>
            </w:tcBorders>
            <w:shd w:val="clear" w:color="auto" w:fill="auto"/>
            <w:vAlign w:val="center"/>
            <w:hideMark/>
          </w:tcPr>
          <w:p w:rsidR="00EF3393" w:rsidRPr="00553069" w:rsidRDefault="00EF3393" w:rsidP="00E65172">
            <w:pPr>
              <w:spacing w:after="0" w:line="240" w:lineRule="auto"/>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Норма водопотребления, л/сут. чел.</w:t>
            </w:r>
          </w:p>
        </w:tc>
        <w:tc>
          <w:tcPr>
            <w:tcW w:w="794" w:type="pct"/>
            <w:gridSpan w:val="2"/>
            <w:tcBorders>
              <w:top w:val="single" w:sz="4" w:space="0" w:color="auto"/>
              <w:left w:val="nil"/>
              <w:bottom w:val="single" w:sz="4" w:space="0" w:color="auto"/>
              <w:right w:val="single" w:sz="4" w:space="0" w:color="auto"/>
            </w:tcBorders>
            <w:shd w:val="clear" w:color="auto" w:fill="auto"/>
            <w:vAlign w:val="center"/>
            <w:hideMark/>
          </w:tcPr>
          <w:p w:rsidR="00EF3393" w:rsidRPr="00553069" w:rsidRDefault="00EF3393" w:rsidP="00E65172">
            <w:pPr>
              <w:spacing w:after="0" w:line="240" w:lineRule="auto"/>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Суточный расход воды населением, м</w:t>
            </w:r>
            <w:r w:rsidRPr="00553069">
              <w:rPr>
                <w:rFonts w:eastAsia="Times New Roman"/>
                <w:b/>
                <w:color w:val="000000"/>
                <w:kern w:val="0"/>
                <w:sz w:val="20"/>
                <w:szCs w:val="20"/>
                <w:vertAlign w:val="superscript"/>
                <w:lang w:eastAsia="ru-RU"/>
              </w:rPr>
              <w:t>3</w:t>
            </w:r>
            <w:r w:rsidRPr="00553069">
              <w:rPr>
                <w:rFonts w:eastAsia="Times New Roman"/>
                <w:b/>
                <w:color w:val="000000"/>
                <w:kern w:val="0"/>
                <w:sz w:val="20"/>
                <w:szCs w:val="20"/>
                <w:lang w:eastAsia="ru-RU"/>
              </w:rPr>
              <w:t>/сут.</w:t>
            </w:r>
          </w:p>
        </w:tc>
      </w:tr>
      <w:tr w:rsidR="00EF3393" w:rsidRPr="00553069" w:rsidTr="00631238">
        <w:trPr>
          <w:cantSplit/>
          <w:trHeight w:val="1134"/>
        </w:trPr>
        <w:tc>
          <w:tcPr>
            <w:tcW w:w="1315" w:type="pct"/>
            <w:vMerge/>
            <w:tcBorders>
              <w:top w:val="single" w:sz="4" w:space="0" w:color="auto"/>
              <w:left w:val="single" w:sz="4" w:space="0" w:color="auto"/>
              <w:bottom w:val="single" w:sz="4" w:space="0" w:color="auto"/>
              <w:right w:val="single" w:sz="4" w:space="0" w:color="auto"/>
            </w:tcBorders>
            <w:vAlign w:val="center"/>
            <w:hideMark/>
          </w:tcPr>
          <w:p w:rsidR="00EF3393" w:rsidRPr="00553069" w:rsidRDefault="00EF3393" w:rsidP="00E65172">
            <w:pPr>
              <w:spacing w:after="0" w:line="240" w:lineRule="auto"/>
              <w:jc w:val="center"/>
              <w:rPr>
                <w:rFonts w:eastAsia="Times New Roman"/>
                <w:b/>
                <w:color w:val="000000"/>
                <w:kern w:val="0"/>
                <w:sz w:val="20"/>
                <w:szCs w:val="20"/>
                <w:lang w:eastAsia="ru-RU"/>
              </w:rPr>
            </w:pPr>
          </w:p>
        </w:tc>
        <w:tc>
          <w:tcPr>
            <w:tcW w:w="445" w:type="pct"/>
            <w:tcBorders>
              <w:top w:val="nil"/>
              <w:left w:val="nil"/>
              <w:bottom w:val="single" w:sz="4" w:space="0" w:color="auto"/>
              <w:right w:val="single" w:sz="4" w:space="0" w:color="auto"/>
            </w:tcBorders>
            <w:shd w:val="clear" w:color="auto" w:fill="auto"/>
            <w:vAlign w:val="center"/>
            <w:hideMark/>
          </w:tcPr>
          <w:p w:rsidR="00EF3393" w:rsidRPr="00553069" w:rsidRDefault="00EF3393" w:rsidP="00E65172">
            <w:pPr>
              <w:spacing w:after="0" w:line="240" w:lineRule="auto"/>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число жителей</w:t>
            </w:r>
          </w:p>
        </w:tc>
        <w:tc>
          <w:tcPr>
            <w:tcW w:w="666" w:type="pct"/>
            <w:tcBorders>
              <w:top w:val="nil"/>
              <w:left w:val="nil"/>
              <w:bottom w:val="single" w:sz="4" w:space="0" w:color="auto"/>
              <w:right w:val="single" w:sz="4" w:space="0" w:color="auto"/>
            </w:tcBorders>
            <w:shd w:val="clear" w:color="auto" w:fill="auto"/>
            <w:vAlign w:val="center"/>
            <w:hideMark/>
          </w:tcPr>
          <w:p w:rsidR="00EF3393" w:rsidRPr="00553069" w:rsidRDefault="00EF3393" w:rsidP="00E65172">
            <w:pPr>
              <w:spacing w:after="0" w:line="240" w:lineRule="auto"/>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потребление воды в месяц, м</w:t>
            </w:r>
            <w:r w:rsidRPr="00553069">
              <w:rPr>
                <w:rFonts w:eastAsia="Times New Roman"/>
                <w:b/>
                <w:color w:val="000000"/>
                <w:kern w:val="0"/>
                <w:sz w:val="20"/>
                <w:szCs w:val="20"/>
                <w:vertAlign w:val="superscript"/>
                <w:lang w:eastAsia="ru-RU"/>
              </w:rPr>
              <w:t>3</w:t>
            </w:r>
          </w:p>
        </w:tc>
        <w:tc>
          <w:tcPr>
            <w:tcW w:w="371" w:type="pct"/>
            <w:tcBorders>
              <w:top w:val="nil"/>
              <w:left w:val="nil"/>
              <w:bottom w:val="single" w:sz="4" w:space="0" w:color="auto"/>
              <w:right w:val="single" w:sz="4" w:space="0" w:color="auto"/>
            </w:tcBorders>
            <w:shd w:val="clear" w:color="auto" w:fill="auto"/>
            <w:textDirection w:val="btLr"/>
            <w:vAlign w:val="center"/>
            <w:hideMark/>
          </w:tcPr>
          <w:p w:rsidR="00EF3393" w:rsidRPr="00553069" w:rsidRDefault="00EF3393" w:rsidP="00E65172">
            <w:pPr>
              <w:spacing w:after="0" w:line="240" w:lineRule="auto"/>
              <w:ind w:left="113" w:right="113"/>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I очередь</w:t>
            </w:r>
          </w:p>
        </w:tc>
        <w:tc>
          <w:tcPr>
            <w:tcW w:w="518" w:type="pct"/>
            <w:tcBorders>
              <w:top w:val="nil"/>
              <w:left w:val="nil"/>
              <w:bottom w:val="single" w:sz="4" w:space="0" w:color="auto"/>
              <w:right w:val="single" w:sz="4" w:space="0" w:color="auto"/>
            </w:tcBorders>
            <w:shd w:val="clear" w:color="auto" w:fill="auto"/>
            <w:textDirection w:val="btLr"/>
            <w:vAlign w:val="center"/>
            <w:hideMark/>
          </w:tcPr>
          <w:p w:rsidR="00EF3393" w:rsidRPr="00553069" w:rsidRDefault="00EF3393" w:rsidP="00E65172">
            <w:pPr>
              <w:spacing w:after="0" w:line="240" w:lineRule="auto"/>
              <w:ind w:left="113" w:right="113"/>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Расчетный срок</w:t>
            </w:r>
          </w:p>
        </w:tc>
        <w:tc>
          <w:tcPr>
            <w:tcW w:w="445" w:type="pct"/>
            <w:tcBorders>
              <w:top w:val="nil"/>
              <w:left w:val="nil"/>
              <w:bottom w:val="single" w:sz="4" w:space="0" w:color="auto"/>
              <w:right w:val="single" w:sz="4" w:space="0" w:color="auto"/>
            </w:tcBorders>
            <w:shd w:val="clear" w:color="auto" w:fill="auto"/>
            <w:textDirection w:val="btLr"/>
            <w:vAlign w:val="center"/>
            <w:hideMark/>
          </w:tcPr>
          <w:p w:rsidR="00EF3393" w:rsidRPr="00553069" w:rsidRDefault="00EF3393" w:rsidP="00E65172">
            <w:pPr>
              <w:spacing w:after="0" w:line="240" w:lineRule="auto"/>
              <w:ind w:left="113" w:right="113"/>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I очередь</w:t>
            </w:r>
          </w:p>
        </w:tc>
        <w:tc>
          <w:tcPr>
            <w:tcW w:w="446" w:type="pct"/>
            <w:tcBorders>
              <w:top w:val="nil"/>
              <w:left w:val="nil"/>
              <w:bottom w:val="single" w:sz="4" w:space="0" w:color="auto"/>
              <w:right w:val="single" w:sz="4" w:space="0" w:color="auto"/>
            </w:tcBorders>
            <w:shd w:val="clear" w:color="auto" w:fill="auto"/>
            <w:textDirection w:val="btLr"/>
            <w:vAlign w:val="center"/>
            <w:hideMark/>
          </w:tcPr>
          <w:p w:rsidR="00EF3393" w:rsidRPr="00553069" w:rsidRDefault="00EF3393" w:rsidP="00E65172">
            <w:pPr>
              <w:spacing w:after="0" w:line="240" w:lineRule="auto"/>
              <w:ind w:left="113" w:right="113"/>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Расчетный срок</w:t>
            </w:r>
          </w:p>
        </w:tc>
        <w:tc>
          <w:tcPr>
            <w:tcW w:w="441" w:type="pct"/>
            <w:tcBorders>
              <w:top w:val="nil"/>
              <w:left w:val="nil"/>
              <w:bottom w:val="single" w:sz="4" w:space="0" w:color="auto"/>
              <w:right w:val="single" w:sz="4" w:space="0" w:color="auto"/>
            </w:tcBorders>
            <w:shd w:val="clear" w:color="auto" w:fill="auto"/>
            <w:textDirection w:val="btLr"/>
            <w:vAlign w:val="center"/>
            <w:hideMark/>
          </w:tcPr>
          <w:p w:rsidR="00EF3393" w:rsidRPr="00553069" w:rsidRDefault="00EF3393" w:rsidP="00E65172">
            <w:pPr>
              <w:spacing w:after="0" w:line="240" w:lineRule="auto"/>
              <w:ind w:left="113" w:right="113"/>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I очередь</w:t>
            </w:r>
          </w:p>
        </w:tc>
        <w:tc>
          <w:tcPr>
            <w:tcW w:w="353" w:type="pct"/>
            <w:tcBorders>
              <w:top w:val="nil"/>
              <w:left w:val="nil"/>
              <w:bottom w:val="single" w:sz="4" w:space="0" w:color="auto"/>
              <w:right w:val="single" w:sz="4" w:space="0" w:color="auto"/>
            </w:tcBorders>
            <w:shd w:val="clear" w:color="auto" w:fill="auto"/>
            <w:textDirection w:val="btLr"/>
            <w:vAlign w:val="center"/>
            <w:hideMark/>
          </w:tcPr>
          <w:p w:rsidR="00EF3393" w:rsidRPr="00553069" w:rsidRDefault="00EF3393" w:rsidP="00E65172">
            <w:pPr>
              <w:spacing w:after="0" w:line="240" w:lineRule="auto"/>
              <w:ind w:left="113" w:right="113"/>
              <w:jc w:val="center"/>
              <w:rPr>
                <w:rFonts w:eastAsia="Times New Roman"/>
                <w:b/>
                <w:color w:val="000000"/>
                <w:kern w:val="0"/>
                <w:sz w:val="20"/>
                <w:szCs w:val="20"/>
                <w:lang w:eastAsia="ru-RU"/>
              </w:rPr>
            </w:pPr>
            <w:r w:rsidRPr="00553069">
              <w:rPr>
                <w:rFonts w:eastAsia="Times New Roman"/>
                <w:b/>
                <w:color w:val="000000"/>
                <w:kern w:val="0"/>
                <w:sz w:val="20"/>
                <w:szCs w:val="20"/>
                <w:lang w:eastAsia="ru-RU"/>
              </w:rPr>
              <w:t>Расчетный срок</w:t>
            </w:r>
          </w:p>
        </w:tc>
      </w:tr>
      <w:tr w:rsidR="001B7FF3" w:rsidRPr="00553069" w:rsidTr="00631238">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1B7FF3" w:rsidRPr="00553069" w:rsidRDefault="001B7FF3" w:rsidP="00E65172">
            <w:pPr>
              <w:spacing w:after="0" w:line="240" w:lineRule="auto"/>
              <w:jc w:val="center"/>
              <w:rPr>
                <w:rFonts w:eastAsia="Times New Roman"/>
                <w:bCs/>
                <w:color w:val="000000"/>
                <w:kern w:val="0"/>
                <w:sz w:val="20"/>
                <w:szCs w:val="20"/>
                <w:lang w:eastAsia="ru-RU"/>
              </w:rPr>
            </w:pPr>
            <w:r w:rsidRPr="00553069">
              <w:rPr>
                <w:rFonts w:eastAsia="Times New Roman"/>
                <w:bCs/>
                <w:color w:val="000000"/>
                <w:kern w:val="0"/>
                <w:sz w:val="20"/>
                <w:szCs w:val="20"/>
                <w:lang w:eastAsia="ru-RU"/>
              </w:rPr>
              <w:t>Население</w:t>
            </w:r>
          </w:p>
        </w:tc>
        <w:tc>
          <w:tcPr>
            <w:tcW w:w="445" w:type="pct"/>
            <w:tcBorders>
              <w:top w:val="nil"/>
              <w:left w:val="nil"/>
              <w:bottom w:val="single" w:sz="4" w:space="0" w:color="auto"/>
              <w:right w:val="single" w:sz="4" w:space="0" w:color="auto"/>
            </w:tcBorders>
            <w:shd w:val="clear" w:color="auto" w:fill="auto"/>
            <w:vAlign w:val="center"/>
            <w:hideMark/>
          </w:tcPr>
          <w:p w:rsidR="001B7FF3" w:rsidRPr="00553069" w:rsidRDefault="00050216" w:rsidP="00E65172">
            <w:pPr>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1444</w:t>
            </w:r>
          </w:p>
        </w:tc>
        <w:tc>
          <w:tcPr>
            <w:tcW w:w="666" w:type="pct"/>
            <w:tcBorders>
              <w:top w:val="nil"/>
              <w:left w:val="nil"/>
              <w:bottom w:val="single" w:sz="4" w:space="0" w:color="auto"/>
              <w:right w:val="single" w:sz="4" w:space="0" w:color="auto"/>
            </w:tcBorders>
            <w:shd w:val="clear" w:color="auto" w:fill="auto"/>
            <w:vAlign w:val="center"/>
            <w:hideMark/>
          </w:tcPr>
          <w:p w:rsidR="001B7FF3" w:rsidRPr="008E7282" w:rsidRDefault="00050216" w:rsidP="00050216">
            <w:pPr>
              <w:widowControl w:val="0"/>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7220</w:t>
            </w:r>
            <w:r w:rsidR="001B7FF3" w:rsidRPr="008E7282">
              <w:rPr>
                <w:rFonts w:eastAsia="Times New Roman"/>
                <w:bCs/>
                <w:color w:val="000000"/>
                <w:kern w:val="0"/>
                <w:sz w:val="20"/>
                <w:szCs w:val="20"/>
                <w:lang w:eastAsia="ru-RU"/>
              </w:rPr>
              <w:t>,</w:t>
            </w:r>
            <w:r>
              <w:rPr>
                <w:rFonts w:eastAsia="Times New Roman"/>
                <w:bCs/>
                <w:color w:val="000000"/>
                <w:kern w:val="0"/>
                <w:sz w:val="20"/>
                <w:szCs w:val="20"/>
                <w:lang w:eastAsia="ru-RU"/>
              </w:rPr>
              <w:t>0</w:t>
            </w:r>
          </w:p>
        </w:tc>
        <w:tc>
          <w:tcPr>
            <w:tcW w:w="371"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050216">
            <w:pPr>
              <w:widowControl w:val="0"/>
              <w:spacing w:after="0" w:line="240" w:lineRule="auto"/>
              <w:jc w:val="center"/>
              <w:rPr>
                <w:rFonts w:eastAsia="Times New Roman"/>
                <w:bCs/>
                <w:color w:val="000000"/>
                <w:kern w:val="0"/>
                <w:sz w:val="20"/>
                <w:szCs w:val="20"/>
                <w:lang w:eastAsia="ru-RU"/>
              </w:rPr>
            </w:pPr>
            <w:r w:rsidRPr="00050216">
              <w:rPr>
                <w:rFonts w:eastAsia="Times New Roman"/>
                <w:bCs/>
                <w:color w:val="000000"/>
                <w:kern w:val="0"/>
                <w:sz w:val="20"/>
                <w:szCs w:val="20"/>
                <w:lang w:eastAsia="ru-RU"/>
              </w:rPr>
              <w:t>1</w:t>
            </w:r>
            <w:r w:rsidR="00050216">
              <w:rPr>
                <w:rFonts w:eastAsia="Times New Roman"/>
                <w:bCs/>
                <w:color w:val="000000"/>
                <w:kern w:val="0"/>
                <w:sz w:val="20"/>
                <w:szCs w:val="20"/>
                <w:lang w:eastAsia="ru-RU"/>
              </w:rPr>
              <w:t>444</w:t>
            </w:r>
          </w:p>
        </w:tc>
        <w:tc>
          <w:tcPr>
            <w:tcW w:w="518" w:type="pct"/>
            <w:tcBorders>
              <w:top w:val="nil"/>
              <w:left w:val="nil"/>
              <w:bottom w:val="single" w:sz="4" w:space="0" w:color="auto"/>
              <w:right w:val="single" w:sz="4" w:space="0" w:color="auto"/>
            </w:tcBorders>
            <w:shd w:val="clear" w:color="auto" w:fill="auto"/>
            <w:vAlign w:val="center"/>
            <w:hideMark/>
          </w:tcPr>
          <w:p w:rsidR="001B7FF3" w:rsidRPr="008E7282" w:rsidRDefault="00050216" w:rsidP="00574DD8">
            <w:pPr>
              <w:widowControl w:val="0"/>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151</w:t>
            </w:r>
            <w:r w:rsidR="001E0CAF">
              <w:rPr>
                <w:rFonts w:eastAsia="Times New Roman"/>
                <w:bCs/>
                <w:color w:val="000000"/>
                <w:kern w:val="0"/>
                <w:sz w:val="20"/>
                <w:szCs w:val="20"/>
                <w:lang w:eastAsia="ru-RU"/>
              </w:rPr>
              <w:t>8</w:t>
            </w:r>
          </w:p>
        </w:tc>
        <w:tc>
          <w:tcPr>
            <w:tcW w:w="445" w:type="pct"/>
            <w:tcBorders>
              <w:top w:val="nil"/>
              <w:left w:val="nil"/>
              <w:bottom w:val="single" w:sz="4" w:space="0" w:color="auto"/>
              <w:right w:val="single" w:sz="4" w:space="0" w:color="auto"/>
            </w:tcBorders>
            <w:shd w:val="clear" w:color="auto" w:fill="auto"/>
            <w:vAlign w:val="center"/>
            <w:hideMark/>
          </w:tcPr>
          <w:p w:rsidR="001B7FF3" w:rsidRPr="008E7282" w:rsidRDefault="00050216" w:rsidP="00574DD8">
            <w:pPr>
              <w:widowControl w:val="0"/>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197,8</w:t>
            </w:r>
          </w:p>
        </w:tc>
        <w:tc>
          <w:tcPr>
            <w:tcW w:w="446" w:type="pct"/>
            <w:tcBorders>
              <w:top w:val="nil"/>
              <w:left w:val="nil"/>
              <w:bottom w:val="single" w:sz="4" w:space="0" w:color="auto"/>
              <w:right w:val="single" w:sz="4" w:space="0" w:color="auto"/>
            </w:tcBorders>
            <w:shd w:val="clear" w:color="auto" w:fill="auto"/>
            <w:vAlign w:val="center"/>
            <w:hideMark/>
          </w:tcPr>
          <w:p w:rsidR="001B7FF3" w:rsidRPr="008E7282" w:rsidRDefault="00050216" w:rsidP="00574DD8">
            <w:pPr>
              <w:widowControl w:val="0"/>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207,9</w:t>
            </w:r>
          </w:p>
        </w:tc>
        <w:tc>
          <w:tcPr>
            <w:tcW w:w="441" w:type="pct"/>
            <w:tcBorders>
              <w:top w:val="nil"/>
              <w:left w:val="nil"/>
              <w:bottom w:val="single" w:sz="4" w:space="0" w:color="auto"/>
              <w:right w:val="single" w:sz="4" w:space="0" w:color="auto"/>
            </w:tcBorders>
            <w:shd w:val="clear" w:color="auto" w:fill="auto"/>
            <w:vAlign w:val="center"/>
            <w:hideMark/>
          </w:tcPr>
          <w:p w:rsidR="001B7FF3" w:rsidRPr="000C7DBD" w:rsidRDefault="001B7FF3" w:rsidP="004723B7">
            <w:pPr>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75,6</w:t>
            </w:r>
          </w:p>
        </w:tc>
        <w:tc>
          <w:tcPr>
            <w:tcW w:w="353" w:type="pct"/>
            <w:tcBorders>
              <w:top w:val="nil"/>
              <w:left w:val="nil"/>
              <w:bottom w:val="single" w:sz="4" w:space="0" w:color="auto"/>
              <w:right w:val="single" w:sz="4" w:space="0" w:color="auto"/>
            </w:tcBorders>
            <w:shd w:val="clear" w:color="auto" w:fill="auto"/>
            <w:vAlign w:val="center"/>
            <w:hideMark/>
          </w:tcPr>
          <w:p w:rsidR="001B7FF3" w:rsidRPr="000C7DBD" w:rsidRDefault="005F5715" w:rsidP="004723B7">
            <w:pPr>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236</w:t>
            </w:r>
          </w:p>
        </w:tc>
      </w:tr>
      <w:tr w:rsidR="001B7FF3" w:rsidRPr="00553069" w:rsidTr="00631238">
        <w:trPr>
          <w:trHeight w:val="51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1B7FF3" w:rsidRPr="00553069" w:rsidRDefault="001B7FF3" w:rsidP="00E65172">
            <w:pPr>
              <w:spacing w:after="0" w:line="240" w:lineRule="auto"/>
              <w:jc w:val="center"/>
              <w:rPr>
                <w:rFonts w:eastAsia="Times New Roman"/>
                <w:bCs/>
                <w:color w:val="000000"/>
                <w:kern w:val="0"/>
                <w:sz w:val="20"/>
                <w:szCs w:val="20"/>
                <w:lang w:eastAsia="ru-RU"/>
              </w:rPr>
            </w:pPr>
            <w:r w:rsidRPr="00553069">
              <w:rPr>
                <w:rFonts w:eastAsia="Times New Roman"/>
                <w:bCs/>
                <w:color w:val="000000"/>
                <w:kern w:val="0"/>
                <w:sz w:val="20"/>
                <w:szCs w:val="20"/>
                <w:lang w:eastAsia="ru-RU"/>
              </w:rPr>
              <w:t>Неучтенные расходы включая нужды промышленности (10% общего водопотребления)</w:t>
            </w:r>
          </w:p>
        </w:tc>
        <w:tc>
          <w:tcPr>
            <w:tcW w:w="445" w:type="pct"/>
            <w:tcBorders>
              <w:top w:val="nil"/>
              <w:left w:val="nil"/>
              <w:bottom w:val="single" w:sz="4" w:space="0" w:color="auto"/>
              <w:right w:val="single" w:sz="4" w:space="0" w:color="auto"/>
            </w:tcBorders>
            <w:shd w:val="clear" w:color="auto" w:fill="auto"/>
            <w:vAlign w:val="center"/>
            <w:hideMark/>
          </w:tcPr>
          <w:p w:rsidR="001B7FF3" w:rsidRPr="00553069" w:rsidRDefault="001B7FF3" w:rsidP="00E65172">
            <w:pPr>
              <w:spacing w:after="0" w:line="240" w:lineRule="auto"/>
              <w:jc w:val="center"/>
              <w:rPr>
                <w:rFonts w:eastAsia="Times New Roman"/>
                <w:bCs/>
                <w:color w:val="000000"/>
                <w:kern w:val="0"/>
                <w:sz w:val="20"/>
                <w:szCs w:val="20"/>
                <w:lang w:eastAsia="ru-RU"/>
              </w:rPr>
            </w:pPr>
            <w:r w:rsidRPr="00553069">
              <w:rPr>
                <w:rFonts w:eastAsia="Times New Roman"/>
                <w:bCs/>
                <w:color w:val="000000"/>
                <w:kern w:val="0"/>
                <w:sz w:val="20"/>
                <w:szCs w:val="20"/>
                <w:lang w:eastAsia="ru-RU"/>
              </w:rPr>
              <w:t>Х</w:t>
            </w:r>
          </w:p>
        </w:tc>
        <w:tc>
          <w:tcPr>
            <w:tcW w:w="666"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371"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518"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445"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446"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441" w:type="pct"/>
            <w:tcBorders>
              <w:top w:val="nil"/>
              <w:left w:val="nil"/>
              <w:bottom w:val="single" w:sz="4" w:space="0" w:color="auto"/>
              <w:right w:val="single" w:sz="4" w:space="0" w:color="auto"/>
            </w:tcBorders>
            <w:shd w:val="clear" w:color="auto" w:fill="auto"/>
            <w:vAlign w:val="center"/>
            <w:hideMark/>
          </w:tcPr>
          <w:p w:rsidR="001B7FF3" w:rsidRPr="000C7DBD" w:rsidRDefault="001B7FF3" w:rsidP="004723B7">
            <w:pPr>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7,5</w:t>
            </w:r>
          </w:p>
        </w:tc>
        <w:tc>
          <w:tcPr>
            <w:tcW w:w="353" w:type="pct"/>
            <w:tcBorders>
              <w:top w:val="nil"/>
              <w:left w:val="nil"/>
              <w:bottom w:val="single" w:sz="4" w:space="0" w:color="auto"/>
              <w:right w:val="single" w:sz="4" w:space="0" w:color="auto"/>
            </w:tcBorders>
            <w:shd w:val="clear" w:color="auto" w:fill="auto"/>
            <w:vAlign w:val="center"/>
            <w:hideMark/>
          </w:tcPr>
          <w:p w:rsidR="001B7FF3" w:rsidRPr="000C7DBD" w:rsidRDefault="001B7FF3" w:rsidP="004723B7">
            <w:pPr>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7,6</w:t>
            </w:r>
          </w:p>
        </w:tc>
      </w:tr>
      <w:tr w:rsidR="001B7FF3" w:rsidRPr="00553069" w:rsidTr="00631238">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1B7FF3" w:rsidRPr="00553069" w:rsidRDefault="001B7FF3" w:rsidP="00E65172">
            <w:pPr>
              <w:spacing w:after="0" w:line="240" w:lineRule="auto"/>
              <w:jc w:val="center"/>
              <w:rPr>
                <w:rFonts w:eastAsia="Times New Roman"/>
                <w:bCs/>
                <w:color w:val="000000"/>
                <w:kern w:val="0"/>
                <w:sz w:val="20"/>
                <w:szCs w:val="20"/>
                <w:lang w:eastAsia="ru-RU"/>
              </w:rPr>
            </w:pPr>
            <w:r w:rsidRPr="00553069">
              <w:rPr>
                <w:rFonts w:eastAsia="Times New Roman"/>
                <w:bCs/>
                <w:color w:val="000000"/>
                <w:kern w:val="0"/>
                <w:sz w:val="20"/>
                <w:szCs w:val="20"/>
                <w:lang w:eastAsia="ru-RU"/>
              </w:rPr>
              <w:t>Поливка зеленых насаждений</w:t>
            </w:r>
          </w:p>
        </w:tc>
        <w:tc>
          <w:tcPr>
            <w:tcW w:w="445" w:type="pct"/>
            <w:tcBorders>
              <w:top w:val="nil"/>
              <w:left w:val="nil"/>
              <w:bottom w:val="single" w:sz="4" w:space="0" w:color="auto"/>
              <w:right w:val="single" w:sz="4" w:space="0" w:color="auto"/>
            </w:tcBorders>
            <w:shd w:val="clear" w:color="auto" w:fill="auto"/>
            <w:vAlign w:val="center"/>
            <w:hideMark/>
          </w:tcPr>
          <w:p w:rsidR="001B7FF3" w:rsidRPr="00553069" w:rsidRDefault="001B7FF3" w:rsidP="00E65172">
            <w:pPr>
              <w:spacing w:after="0" w:line="240" w:lineRule="auto"/>
              <w:jc w:val="center"/>
              <w:rPr>
                <w:rFonts w:eastAsia="Times New Roman"/>
                <w:bCs/>
                <w:color w:val="000000"/>
                <w:kern w:val="0"/>
                <w:sz w:val="20"/>
                <w:szCs w:val="20"/>
                <w:lang w:eastAsia="ru-RU"/>
              </w:rPr>
            </w:pPr>
            <w:r w:rsidRPr="00553069">
              <w:rPr>
                <w:rFonts w:eastAsia="Times New Roman"/>
                <w:bCs/>
                <w:color w:val="000000"/>
                <w:kern w:val="0"/>
                <w:sz w:val="20"/>
                <w:szCs w:val="20"/>
                <w:lang w:eastAsia="ru-RU"/>
              </w:rPr>
              <w:t>Х</w:t>
            </w:r>
          </w:p>
        </w:tc>
        <w:tc>
          <w:tcPr>
            <w:tcW w:w="666"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371"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kern w:val="0"/>
                <w:sz w:val="20"/>
                <w:szCs w:val="20"/>
                <w:lang w:eastAsia="ru-RU"/>
              </w:rPr>
            </w:pPr>
            <w:r>
              <w:rPr>
                <w:rFonts w:eastAsia="Times New Roman"/>
                <w:bCs/>
                <w:kern w:val="0"/>
                <w:sz w:val="20"/>
                <w:szCs w:val="20"/>
                <w:lang w:eastAsia="ru-RU"/>
              </w:rPr>
              <w:t>1036</w:t>
            </w:r>
          </w:p>
        </w:tc>
        <w:tc>
          <w:tcPr>
            <w:tcW w:w="518" w:type="pct"/>
            <w:tcBorders>
              <w:top w:val="nil"/>
              <w:left w:val="nil"/>
              <w:bottom w:val="single" w:sz="4" w:space="0" w:color="auto"/>
              <w:right w:val="single" w:sz="4" w:space="0" w:color="auto"/>
            </w:tcBorders>
            <w:shd w:val="clear" w:color="auto" w:fill="auto"/>
            <w:vAlign w:val="center"/>
            <w:hideMark/>
          </w:tcPr>
          <w:p w:rsidR="001B7FF3" w:rsidRPr="008E7282" w:rsidRDefault="001E0CAF" w:rsidP="00574DD8">
            <w:pPr>
              <w:widowControl w:val="0"/>
              <w:spacing w:after="0" w:line="240" w:lineRule="auto"/>
              <w:jc w:val="center"/>
              <w:rPr>
                <w:rFonts w:eastAsia="Times New Roman"/>
                <w:bCs/>
                <w:kern w:val="0"/>
                <w:sz w:val="20"/>
                <w:szCs w:val="20"/>
                <w:lang w:eastAsia="ru-RU"/>
              </w:rPr>
            </w:pPr>
            <w:r>
              <w:rPr>
                <w:rFonts w:eastAsia="Times New Roman"/>
                <w:bCs/>
                <w:kern w:val="0"/>
                <w:sz w:val="20"/>
                <w:szCs w:val="20"/>
                <w:lang w:eastAsia="ru-RU"/>
              </w:rPr>
              <w:t>3038</w:t>
            </w:r>
          </w:p>
        </w:tc>
        <w:tc>
          <w:tcPr>
            <w:tcW w:w="445"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50</w:t>
            </w:r>
          </w:p>
        </w:tc>
        <w:tc>
          <w:tcPr>
            <w:tcW w:w="446"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50</w:t>
            </w:r>
          </w:p>
        </w:tc>
        <w:tc>
          <w:tcPr>
            <w:tcW w:w="441" w:type="pct"/>
            <w:tcBorders>
              <w:top w:val="nil"/>
              <w:left w:val="nil"/>
              <w:bottom w:val="single" w:sz="4" w:space="0" w:color="auto"/>
              <w:right w:val="single" w:sz="4" w:space="0" w:color="auto"/>
            </w:tcBorders>
            <w:shd w:val="clear" w:color="auto" w:fill="auto"/>
            <w:vAlign w:val="center"/>
            <w:hideMark/>
          </w:tcPr>
          <w:p w:rsidR="001B7FF3" w:rsidRPr="000C7DBD" w:rsidRDefault="001B7FF3" w:rsidP="004723B7">
            <w:pPr>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51,8</w:t>
            </w:r>
          </w:p>
        </w:tc>
        <w:tc>
          <w:tcPr>
            <w:tcW w:w="353" w:type="pct"/>
            <w:tcBorders>
              <w:top w:val="nil"/>
              <w:left w:val="nil"/>
              <w:bottom w:val="single" w:sz="4" w:space="0" w:color="auto"/>
              <w:right w:val="single" w:sz="4" w:space="0" w:color="auto"/>
            </w:tcBorders>
            <w:shd w:val="clear" w:color="auto" w:fill="auto"/>
            <w:vAlign w:val="center"/>
            <w:hideMark/>
          </w:tcPr>
          <w:p w:rsidR="001B7FF3" w:rsidRPr="000C7DBD" w:rsidRDefault="001B7FF3" w:rsidP="004723B7">
            <w:pPr>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48,7</w:t>
            </w:r>
          </w:p>
        </w:tc>
      </w:tr>
      <w:tr w:rsidR="001B7FF3" w:rsidRPr="00553069" w:rsidTr="00631238">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1B7FF3" w:rsidRPr="00553069" w:rsidRDefault="001B7FF3" w:rsidP="00E65172">
            <w:pPr>
              <w:spacing w:after="0" w:line="240" w:lineRule="auto"/>
              <w:jc w:val="center"/>
              <w:rPr>
                <w:rFonts w:eastAsia="Times New Roman"/>
                <w:bCs/>
                <w:color w:val="000000"/>
                <w:kern w:val="0"/>
                <w:sz w:val="20"/>
                <w:szCs w:val="20"/>
                <w:lang w:eastAsia="ru-RU"/>
              </w:rPr>
            </w:pPr>
            <w:r w:rsidRPr="00553069">
              <w:rPr>
                <w:rFonts w:eastAsia="Times New Roman"/>
                <w:bCs/>
                <w:color w:val="000000"/>
                <w:kern w:val="0"/>
                <w:sz w:val="20"/>
                <w:szCs w:val="20"/>
                <w:lang w:eastAsia="ru-RU"/>
              </w:rPr>
              <w:t>Итого</w:t>
            </w:r>
          </w:p>
        </w:tc>
        <w:tc>
          <w:tcPr>
            <w:tcW w:w="445" w:type="pct"/>
            <w:tcBorders>
              <w:top w:val="nil"/>
              <w:left w:val="nil"/>
              <w:bottom w:val="single" w:sz="4" w:space="0" w:color="auto"/>
              <w:right w:val="single" w:sz="4" w:space="0" w:color="auto"/>
            </w:tcBorders>
            <w:shd w:val="clear" w:color="auto" w:fill="auto"/>
            <w:vAlign w:val="center"/>
            <w:hideMark/>
          </w:tcPr>
          <w:p w:rsidR="001B7FF3" w:rsidRPr="00553069" w:rsidRDefault="001B7FF3" w:rsidP="00E65172">
            <w:pPr>
              <w:spacing w:after="0" w:line="240" w:lineRule="auto"/>
              <w:jc w:val="center"/>
              <w:rPr>
                <w:rFonts w:eastAsia="Times New Roman"/>
                <w:bCs/>
                <w:color w:val="000000"/>
                <w:kern w:val="0"/>
                <w:sz w:val="20"/>
                <w:szCs w:val="20"/>
                <w:lang w:eastAsia="ru-RU"/>
              </w:rPr>
            </w:pPr>
            <w:r w:rsidRPr="00553069">
              <w:rPr>
                <w:rFonts w:eastAsia="Times New Roman"/>
                <w:bCs/>
                <w:color w:val="000000"/>
                <w:kern w:val="0"/>
                <w:sz w:val="20"/>
                <w:szCs w:val="20"/>
                <w:lang w:eastAsia="ru-RU"/>
              </w:rPr>
              <w:t>Х</w:t>
            </w:r>
          </w:p>
        </w:tc>
        <w:tc>
          <w:tcPr>
            <w:tcW w:w="666"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371"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518"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445"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446" w:type="pct"/>
            <w:tcBorders>
              <w:top w:val="nil"/>
              <w:left w:val="nil"/>
              <w:bottom w:val="single" w:sz="4" w:space="0" w:color="auto"/>
              <w:right w:val="single" w:sz="4" w:space="0" w:color="auto"/>
            </w:tcBorders>
            <w:shd w:val="clear" w:color="auto" w:fill="auto"/>
            <w:vAlign w:val="center"/>
            <w:hideMark/>
          </w:tcPr>
          <w:p w:rsidR="001B7FF3" w:rsidRPr="008E7282" w:rsidRDefault="001B7FF3" w:rsidP="00574DD8">
            <w:pPr>
              <w:widowControl w:val="0"/>
              <w:spacing w:after="0" w:line="240" w:lineRule="auto"/>
              <w:jc w:val="center"/>
              <w:rPr>
                <w:rFonts w:eastAsia="Times New Roman"/>
                <w:bCs/>
                <w:color w:val="000000"/>
                <w:kern w:val="0"/>
                <w:sz w:val="20"/>
                <w:szCs w:val="20"/>
                <w:lang w:eastAsia="ru-RU"/>
              </w:rPr>
            </w:pPr>
            <w:r w:rsidRPr="008E7282">
              <w:rPr>
                <w:rFonts w:eastAsia="Times New Roman"/>
                <w:bCs/>
                <w:color w:val="000000"/>
                <w:kern w:val="0"/>
                <w:sz w:val="20"/>
                <w:szCs w:val="20"/>
                <w:lang w:eastAsia="ru-RU"/>
              </w:rPr>
              <w:t>Х</w:t>
            </w:r>
          </w:p>
        </w:tc>
        <w:tc>
          <w:tcPr>
            <w:tcW w:w="441" w:type="pct"/>
            <w:tcBorders>
              <w:top w:val="nil"/>
              <w:left w:val="nil"/>
              <w:bottom w:val="single" w:sz="4" w:space="0" w:color="auto"/>
              <w:right w:val="single" w:sz="4" w:space="0" w:color="auto"/>
            </w:tcBorders>
            <w:shd w:val="clear" w:color="auto" w:fill="auto"/>
            <w:vAlign w:val="center"/>
            <w:hideMark/>
          </w:tcPr>
          <w:p w:rsidR="001B7FF3" w:rsidRPr="000C7DBD" w:rsidRDefault="001B7FF3" w:rsidP="004723B7">
            <w:pPr>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134,9</w:t>
            </w:r>
          </w:p>
        </w:tc>
        <w:tc>
          <w:tcPr>
            <w:tcW w:w="353" w:type="pct"/>
            <w:tcBorders>
              <w:top w:val="nil"/>
              <w:left w:val="nil"/>
              <w:bottom w:val="single" w:sz="4" w:space="0" w:color="auto"/>
              <w:right w:val="single" w:sz="4" w:space="0" w:color="auto"/>
            </w:tcBorders>
            <w:shd w:val="clear" w:color="auto" w:fill="auto"/>
            <w:vAlign w:val="center"/>
            <w:hideMark/>
          </w:tcPr>
          <w:p w:rsidR="001B7FF3" w:rsidRPr="000C7DBD" w:rsidRDefault="005F5715" w:rsidP="004723B7">
            <w:pPr>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292</w:t>
            </w:r>
          </w:p>
        </w:tc>
      </w:tr>
    </w:tbl>
    <w:p w:rsidR="005138AA" w:rsidRDefault="005138AA" w:rsidP="009D1F5C">
      <w:pPr>
        <w:widowControl w:val="0"/>
        <w:spacing w:after="0" w:line="360" w:lineRule="auto"/>
        <w:jc w:val="both"/>
        <w:rPr>
          <w:sz w:val="18"/>
          <w:szCs w:val="18"/>
        </w:rPr>
      </w:pPr>
    </w:p>
    <w:p w:rsidR="00791495" w:rsidRPr="00791495" w:rsidRDefault="00791495" w:rsidP="009D1F5C">
      <w:pPr>
        <w:pStyle w:val="af6"/>
        <w:widowControl w:val="0"/>
        <w:spacing w:after="0" w:line="360" w:lineRule="auto"/>
        <w:rPr>
          <w:rFonts w:eastAsia="Times New Roman"/>
          <w:color w:val="auto"/>
          <w:kern w:val="0"/>
          <w:sz w:val="20"/>
          <w:szCs w:val="20"/>
          <w:lang w:eastAsia="ru-RU"/>
        </w:rPr>
      </w:pPr>
      <w:r w:rsidRPr="00791495">
        <w:rPr>
          <w:rFonts w:eastAsia="Times New Roman"/>
          <w:color w:val="auto"/>
          <w:kern w:val="0"/>
          <w:sz w:val="20"/>
          <w:szCs w:val="20"/>
          <w:lang w:eastAsia="ru-RU"/>
        </w:rPr>
        <w:t>Таблица</w:t>
      </w:r>
      <w:r w:rsidR="00EE25E3">
        <w:rPr>
          <w:rFonts w:eastAsia="Times New Roman"/>
          <w:color w:val="auto"/>
          <w:kern w:val="0"/>
          <w:sz w:val="20"/>
          <w:szCs w:val="20"/>
          <w:lang w:eastAsia="ru-RU"/>
        </w:rPr>
        <w:t>.</w:t>
      </w:r>
      <w:r w:rsidRPr="00791495">
        <w:rPr>
          <w:rFonts w:eastAsia="Times New Roman"/>
          <w:color w:val="auto"/>
          <w:kern w:val="0"/>
          <w:sz w:val="20"/>
          <w:szCs w:val="20"/>
          <w:lang w:eastAsia="ru-RU"/>
        </w:rPr>
        <w:t xml:space="preserve"> Расчет максимального расхода воды на I очередь и расчетный срок</w:t>
      </w:r>
      <w:r w:rsidR="00EE25E3">
        <w:rPr>
          <w:rFonts w:eastAsia="Times New Roman"/>
          <w:color w:val="auto"/>
          <w:kern w:val="0"/>
          <w:sz w:val="20"/>
          <w:szCs w:val="20"/>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4298"/>
        <w:gridCol w:w="1424"/>
        <w:gridCol w:w="1654"/>
        <w:gridCol w:w="1455"/>
      </w:tblGrid>
      <w:tr w:rsidR="00791495" w:rsidRPr="00EE25E3" w:rsidTr="00F4412A">
        <w:trPr>
          <w:trHeight w:val="77"/>
        </w:trPr>
        <w:tc>
          <w:tcPr>
            <w:tcW w:w="387" w:type="pct"/>
            <w:shd w:val="clear" w:color="auto" w:fill="auto"/>
            <w:vAlign w:val="center"/>
            <w:hideMark/>
          </w:tcPr>
          <w:p w:rsidR="00791495" w:rsidRPr="00EE25E3" w:rsidRDefault="00791495" w:rsidP="009D1F5C">
            <w:pPr>
              <w:widowControl w:val="0"/>
              <w:spacing w:after="0" w:line="240" w:lineRule="auto"/>
              <w:jc w:val="center"/>
              <w:rPr>
                <w:rFonts w:eastAsia="Times New Roman"/>
                <w:b/>
                <w:color w:val="000000"/>
                <w:kern w:val="0"/>
                <w:sz w:val="20"/>
                <w:szCs w:val="20"/>
                <w:lang w:eastAsia="ru-RU"/>
              </w:rPr>
            </w:pPr>
            <w:r w:rsidRPr="00EE25E3">
              <w:rPr>
                <w:rFonts w:eastAsia="Times New Roman"/>
                <w:b/>
                <w:color w:val="000000"/>
                <w:kern w:val="0"/>
                <w:sz w:val="20"/>
                <w:szCs w:val="20"/>
                <w:lang w:eastAsia="ru-RU"/>
              </w:rPr>
              <w:t>№ п/п</w:t>
            </w:r>
          </w:p>
        </w:tc>
        <w:tc>
          <w:tcPr>
            <w:tcW w:w="2245" w:type="pct"/>
            <w:shd w:val="clear" w:color="auto" w:fill="auto"/>
            <w:vAlign w:val="center"/>
            <w:hideMark/>
          </w:tcPr>
          <w:p w:rsidR="00791495" w:rsidRPr="00EE25E3" w:rsidRDefault="00791495" w:rsidP="009D1F5C">
            <w:pPr>
              <w:widowControl w:val="0"/>
              <w:spacing w:after="0" w:line="240" w:lineRule="auto"/>
              <w:jc w:val="center"/>
              <w:rPr>
                <w:rFonts w:eastAsia="Times New Roman"/>
                <w:b/>
                <w:color w:val="000000"/>
                <w:kern w:val="0"/>
                <w:sz w:val="20"/>
                <w:szCs w:val="20"/>
                <w:lang w:eastAsia="ru-RU"/>
              </w:rPr>
            </w:pPr>
            <w:r w:rsidRPr="00EE25E3">
              <w:rPr>
                <w:rFonts w:eastAsia="Times New Roman"/>
                <w:b/>
                <w:color w:val="000000"/>
                <w:kern w:val="0"/>
                <w:sz w:val="20"/>
                <w:szCs w:val="20"/>
                <w:lang w:eastAsia="ru-RU"/>
              </w:rPr>
              <w:t>Наименование показателя</w:t>
            </w:r>
          </w:p>
        </w:tc>
        <w:tc>
          <w:tcPr>
            <w:tcW w:w="744" w:type="pct"/>
            <w:shd w:val="clear" w:color="auto" w:fill="auto"/>
            <w:vAlign w:val="center"/>
            <w:hideMark/>
          </w:tcPr>
          <w:p w:rsidR="00791495" w:rsidRPr="00EE25E3" w:rsidRDefault="00791495" w:rsidP="009D1F5C">
            <w:pPr>
              <w:widowControl w:val="0"/>
              <w:spacing w:after="0" w:line="240" w:lineRule="auto"/>
              <w:jc w:val="center"/>
              <w:rPr>
                <w:rFonts w:eastAsia="Times New Roman"/>
                <w:b/>
                <w:color w:val="000000"/>
                <w:kern w:val="0"/>
                <w:sz w:val="20"/>
                <w:szCs w:val="20"/>
                <w:lang w:eastAsia="ru-RU"/>
              </w:rPr>
            </w:pPr>
            <w:r w:rsidRPr="00EE25E3">
              <w:rPr>
                <w:rFonts w:eastAsia="Times New Roman"/>
                <w:b/>
                <w:color w:val="000000"/>
                <w:kern w:val="0"/>
                <w:sz w:val="20"/>
                <w:szCs w:val="20"/>
                <w:lang w:eastAsia="ru-RU"/>
              </w:rPr>
              <w:t>Единица измерения</w:t>
            </w:r>
          </w:p>
        </w:tc>
        <w:tc>
          <w:tcPr>
            <w:tcW w:w="864" w:type="pct"/>
            <w:shd w:val="clear" w:color="auto" w:fill="auto"/>
            <w:vAlign w:val="center"/>
            <w:hideMark/>
          </w:tcPr>
          <w:p w:rsidR="00791495" w:rsidRPr="00EE25E3" w:rsidRDefault="00791495" w:rsidP="009D1F5C">
            <w:pPr>
              <w:widowControl w:val="0"/>
              <w:spacing w:after="0" w:line="240" w:lineRule="auto"/>
              <w:jc w:val="center"/>
              <w:rPr>
                <w:rFonts w:eastAsia="Times New Roman"/>
                <w:b/>
                <w:color w:val="000000"/>
                <w:kern w:val="0"/>
                <w:sz w:val="20"/>
                <w:szCs w:val="20"/>
                <w:lang w:eastAsia="ru-RU"/>
              </w:rPr>
            </w:pPr>
            <w:r w:rsidRPr="00EE25E3">
              <w:rPr>
                <w:rFonts w:eastAsia="Times New Roman"/>
                <w:b/>
                <w:color w:val="000000"/>
                <w:kern w:val="0"/>
                <w:sz w:val="20"/>
                <w:szCs w:val="20"/>
                <w:lang w:eastAsia="ru-RU"/>
              </w:rPr>
              <w:t>Расчётный срок</w:t>
            </w:r>
          </w:p>
        </w:tc>
        <w:tc>
          <w:tcPr>
            <w:tcW w:w="760" w:type="pct"/>
            <w:shd w:val="clear" w:color="auto" w:fill="auto"/>
            <w:vAlign w:val="center"/>
            <w:hideMark/>
          </w:tcPr>
          <w:p w:rsidR="00791495" w:rsidRPr="00EE25E3" w:rsidRDefault="00791495" w:rsidP="009D1F5C">
            <w:pPr>
              <w:widowControl w:val="0"/>
              <w:spacing w:after="0" w:line="240" w:lineRule="auto"/>
              <w:jc w:val="center"/>
              <w:rPr>
                <w:rFonts w:eastAsia="Times New Roman"/>
                <w:b/>
                <w:color w:val="000000"/>
                <w:kern w:val="0"/>
                <w:sz w:val="20"/>
                <w:szCs w:val="20"/>
                <w:lang w:eastAsia="ru-RU"/>
              </w:rPr>
            </w:pPr>
            <w:r w:rsidRPr="00EE25E3">
              <w:rPr>
                <w:rFonts w:eastAsia="Times New Roman"/>
                <w:b/>
                <w:color w:val="000000"/>
                <w:kern w:val="0"/>
                <w:sz w:val="20"/>
                <w:szCs w:val="20"/>
                <w:lang w:eastAsia="ru-RU"/>
              </w:rPr>
              <w:t>I очередь</w:t>
            </w:r>
          </w:p>
        </w:tc>
      </w:tr>
      <w:tr w:rsidR="001B7FF3" w:rsidRPr="00EE25E3" w:rsidTr="00F4412A">
        <w:trPr>
          <w:trHeight w:val="77"/>
        </w:trPr>
        <w:tc>
          <w:tcPr>
            <w:tcW w:w="387"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1</w:t>
            </w:r>
          </w:p>
        </w:tc>
        <w:tc>
          <w:tcPr>
            <w:tcW w:w="2245"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Среднесуточный расход</w:t>
            </w:r>
          </w:p>
        </w:tc>
        <w:tc>
          <w:tcPr>
            <w:tcW w:w="744"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м</w:t>
            </w:r>
            <w:r w:rsidRPr="00EE25E3">
              <w:rPr>
                <w:rFonts w:eastAsia="Times New Roman"/>
                <w:color w:val="000000"/>
                <w:kern w:val="0"/>
                <w:sz w:val="20"/>
                <w:szCs w:val="20"/>
                <w:vertAlign w:val="superscript"/>
                <w:lang w:eastAsia="ru-RU"/>
              </w:rPr>
              <w:t>3</w:t>
            </w:r>
            <w:r w:rsidRPr="00EE25E3">
              <w:rPr>
                <w:rFonts w:eastAsia="Times New Roman"/>
                <w:color w:val="000000"/>
                <w:kern w:val="0"/>
                <w:sz w:val="20"/>
                <w:szCs w:val="20"/>
                <w:lang w:eastAsia="ru-RU"/>
              </w:rPr>
              <w:t>/сут</w:t>
            </w:r>
          </w:p>
        </w:tc>
        <w:tc>
          <w:tcPr>
            <w:tcW w:w="864" w:type="pct"/>
            <w:shd w:val="clear" w:color="auto" w:fill="auto"/>
            <w:vAlign w:val="center"/>
            <w:hideMark/>
          </w:tcPr>
          <w:p w:rsidR="001B7FF3" w:rsidRPr="004330D3" w:rsidRDefault="005F5715" w:rsidP="004723B7">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292</w:t>
            </w:r>
            <w:r w:rsidR="001B7FF3" w:rsidRPr="004330D3">
              <w:rPr>
                <w:rFonts w:eastAsia="Times New Roman"/>
                <w:color w:val="000000"/>
                <w:kern w:val="0"/>
                <w:sz w:val="20"/>
                <w:szCs w:val="20"/>
                <w:lang w:eastAsia="ru-RU"/>
              </w:rPr>
              <w:t xml:space="preserve"> </w:t>
            </w:r>
          </w:p>
        </w:tc>
        <w:tc>
          <w:tcPr>
            <w:tcW w:w="760" w:type="pct"/>
            <w:shd w:val="clear" w:color="auto" w:fill="auto"/>
            <w:vAlign w:val="center"/>
            <w:hideMark/>
          </w:tcPr>
          <w:p w:rsidR="001B7FF3" w:rsidRPr="004330D3" w:rsidRDefault="001B7FF3" w:rsidP="004723B7">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134,9</w:t>
            </w:r>
            <w:r w:rsidRPr="004330D3">
              <w:rPr>
                <w:rFonts w:eastAsia="Times New Roman"/>
                <w:color w:val="000000"/>
                <w:kern w:val="0"/>
                <w:sz w:val="20"/>
                <w:szCs w:val="20"/>
                <w:lang w:eastAsia="ru-RU"/>
              </w:rPr>
              <w:t xml:space="preserve"> </w:t>
            </w:r>
          </w:p>
        </w:tc>
      </w:tr>
      <w:tr w:rsidR="001B7FF3" w:rsidRPr="00EE25E3" w:rsidTr="00F4412A">
        <w:trPr>
          <w:trHeight w:val="77"/>
        </w:trPr>
        <w:tc>
          <w:tcPr>
            <w:tcW w:w="387"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2</w:t>
            </w:r>
          </w:p>
        </w:tc>
        <w:tc>
          <w:tcPr>
            <w:tcW w:w="2245"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Коэффициент суточной неравномерности</w:t>
            </w:r>
          </w:p>
        </w:tc>
        <w:tc>
          <w:tcPr>
            <w:tcW w:w="744"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 </w:t>
            </w:r>
          </w:p>
        </w:tc>
        <w:tc>
          <w:tcPr>
            <w:tcW w:w="864" w:type="pct"/>
            <w:shd w:val="clear" w:color="auto" w:fill="auto"/>
            <w:vAlign w:val="center"/>
            <w:hideMark/>
          </w:tcPr>
          <w:p w:rsidR="001B7FF3" w:rsidRPr="004330D3" w:rsidRDefault="001B7FF3" w:rsidP="004723B7">
            <w:pPr>
              <w:spacing w:after="0" w:line="240" w:lineRule="auto"/>
              <w:jc w:val="center"/>
              <w:rPr>
                <w:rFonts w:eastAsia="Times New Roman"/>
                <w:color w:val="000000"/>
                <w:kern w:val="0"/>
                <w:sz w:val="20"/>
                <w:szCs w:val="20"/>
                <w:lang w:eastAsia="ru-RU"/>
              </w:rPr>
            </w:pPr>
            <w:r w:rsidRPr="004330D3">
              <w:rPr>
                <w:rFonts w:eastAsia="Times New Roman"/>
                <w:color w:val="000000"/>
                <w:kern w:val="0"/>
                <w:sz w:val="20"/>
                <w:szCs w:val="20"/>
                <w:lang w:eastAsia="ru-RU"/>
              </w:rPr>
              <w:t xml:space="preserve">1,2 </w:t>
            </w:r>
          </w:p>
        </w:tc>
        <w:tc>
          <w:tcPr>
            <w:tcW w:w="760" w:type="pct"/>
            <w:shd w:val="clear" w:color="auto" w:fill="auto"/>
            <w:vAlign w:val="center"/>
            <w:hideMark/>
          </w:tcPr>
          <w:p w:rsidR="001B7FF3" w:rsidRPr="004330D3" w:rsidRDefault="001B7FF3" w:rsidP="004723B7">
            <w:pPr>
              <w:spacing w:after="0" w:line="240" w:lineRule="auto"/>
              <w:jc w:val="center"/>
              <w:rPr>
                <w:rFonts w:eastAsia="Times New Roman"/>
                <w:color w:val="000000"/>
                <w:kern w:val="0"/>
                <w:sz w:val="20"/>
                <w:szCs w:val="20"/>
                <w:lang w:eastAsia="ru-RU"/>
              </w:rPr>
            </w:pPr>
            <w:r w:rsidRPr="004330D3">
              <w:rPr>
                <w:rFonts w:eastAsia="Times New Roman"/>
                <w:color w:val="000000"/>
                <w:kern w:val="0"/>
                <w:sz w:val="20"/>
                <w:szCs w:val="20"/>
                <w:lang w:eastAsia="ru-RU"/>
              </w:rPr>
              <w:t xml:space="preserve">1,2 </w:t>
            </w:r>
          </w:p>
        </w:tc>
      </w:tr>
      <w:tr w:rsidR="001B7FF3" w:rsidRPr="00EE25E3" w:rsidTr="00F4412A">
        <w:trPr>
          <w:trHeight w:val="77"/>
        </w:trPr>
        <w:tc>
          <w:tcPr>
            <w:tcW w:w="387"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3</w:t>
            </w:r>
          </w:p>
        </w:tc>
        <w:tc>
          <w:tcPr>
            <w:tcW w:w="2245"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Максимальный суточный расход</w:t>
            </w:r>
          </w:p>
        </w:tc>
        <w:tc>
          <w:tcPr>
            <w:tcW w:w="744"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м</w:t>
            </w:r>
            <w:r w:rsidRPr="00EE25E3">
              <w:rPr>
                <w:rFonts w:eastAsia="Times New Roman"/>
                <w:color w:val="000000"/>
                <w:kern w:val="0"/>
                <w:sz w:val="20"/>
                <w:szCs w:val="20"/>
                <w:vertAlign w:val="superscript"/>
                <w:lang w:eastAsia="ru-RU"/>
              </w:rPr>
              <w:t>3</w:t>
            </w:r>
            <w:r w:rsidRPr="00EE25E3">
              <w:rPr>
                <w:rFonts w:eastAsia="Times New Roman"/>
                <w:color w:val="000000"/>
                <w:kern w:val="0"/>
                <w:sz w:val="20"/>
                <w:szCs w:val="20"/>
                <w:lang w:eastAsia="ru-RU"/>
              </w:rPr>
              <w:t>/сут</w:t>
            </w:r>
          </w:p>
        </w:tc>
        <w:tc>
          <w:tcPr>
            <w:tcW w:w="864" w:type="pct"/>
            <w:shd w:val="clear" w:color="auto" w:fill="auto"/>
            <w:vAlign w:val="center"/>
            <w:hideMark/>
          </w:tcPr>
          <w:p w:rsidR="001B7FF3" w:rsidRPr="004330D3" w:rsidRDefault="005F5715" w:rsidP="004723B7">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350</w:t>
            </w:r>
            <w:r w:rsidR="001B7FF3" w:rsidRPr="004330D3">
              <w:rPr>
                <w:rFonts w:eastAsia="Times New Roman"/>
                <w:color w:val="000000"/>
                <w:kern w:val="0"/>
                <w:sz w:val="20"/>
                <w:szCs w:val="20"/>
                <w:lang w:eastAsia="ru-RU"/>
              </w:rPr>
              <w:t xml:space="preserve"> </w:t>
            </w:r>
          </w:p>
        </w:tc>
        <w:tc>
          <w:tcPr>
            <w:tcW w:w="760" w:type="pct"/>
            <w:shd w:val="clear" w:color="auto" w:fill="auto"/>
            <w:vAlign w:val="center"/>
            <w:hideMark/>
          </w:tcPr>
          <w:p w:rsidR="001B7FF3" w:rsidRPr="004330D3" w:rsidRDefault="001B7FF3" w:rsidP="004723B7">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161,8</w:t>
            </w:r>
            <w:r w:rsidRPr="004330D3">
              <w:rPr>
                <w:rFonts w:eastAsia="Times New Roman"/>
                <w:color w:val="000000"/>
                <w:kern w:val="0"/>
                <w:sz w:val="20"/>
                <w:szCs w:val="20"/>
                <w:lang w:eastAsia="ru-RU"/>
              </w:rPr>
              <w:t xml:space="preserve"> </w:t>
            </w:r>
          </w:p>
        </w:tc>
      </w:tr>
      <w:tr w:rsidR="001B7FF3" w:rsidRPr="00EE25E3" w:rsidTr="00F4412A">
        <w:trPr>
          <w:trHeight w:val="77"/>
        </w:trPr>
        <w:tc>
          <w:tcPr>
            <w:tcW w:w="387"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4</w:t>
            </w:r>
          </w:p>
        </w:tc>
        <w:tc>
          <w:tcPr>
            <w:tcW w:w="2245"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Средний часовой расход</w:t>
            </w:r>
          </w:p>
        </w:tc>
        <w:tc>
          <w:tcPr>
            <w:tcW w:w="744"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м</w:t>
            </w:r>
            <w:r w:rsidRPr="00EE25E3">
              <w:rPr>
                <w:rFonts w:eastAsia="Times New Roman"/>
                <w:color w:val="000000"/>
                <w:kern w:val="0"/>
                <w:sz w:val="20"/>
                <w:szCs w:val="20"/>
                <w:vertAlign w:val="superscript"/>
                <w:lang w:eastAsia="ru-RU"/>
              </w:rPr>
              <w:t>3</w:t>
            </w:r>
            <w:r w:rsidRPr="00EE25E3">
              <w:rPr>
                <w:rFonts w:eastAsia="Times New Roman"/>
                <w:color w:val="000000"/>
                <w:kern w:val="0"/>
                <w:sz w:val="20"/>
                <w:szCs w:val="20"/>
                <w:lang w:eastAsia="ru-RU"/>
              </w:rPr>
              <w:t>/час</w:t>
            </w:r>
          </w:p>
        </w:tc>
        <w:tc>
          <w:tcPr>
            <w:tcW w:w="864" w:type="pct"/>
            <w:shd w:val="clear" w:color="auto" w:fill="auto"/>
            <w:vAlign w:val="center"/>
            <w:hideMark/>
          </w:tcPr>
          <w:p w:rsidR="001B7FF3" w:rsidRPr="004330D3" w:rsidRDefault="005F5715" w:rsidP="004723B7">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8</w:t>
            </w:r>
            <w:r w:rsidR="001B7FF3">
              <w:rPr>
                <w:rFonts w:eastAsia="Times New Roman"/>
                <w:color w:val="000000"/>
                <w:kern w:val="0"/>
                <w:sz w:val="20"/>
                <w:szCs w:val="20"/>
                <w:lang w:eastAsia="ru-RU"/>
              </w:rPr>
              <w:t>,61</w:t>
            </w:r>
            <w:r w:rsidR="001B7FF3" w:rsidRPr="004330D3">
              <w:rPr>
                <w:rFonts w:eastAsia="Times New Roman"/>
                <w:color w:val="000000"/>
                <w:kern w:val="0"/>
                <w:sz w:val="20"/>
                <w:szCs w:val="20"/>
                <w:lang w:eastAsia="ru-RU"/>
              </w:rPr>
              <w:t xml:space="preserve"> </w:t>
            </w:r>
          </w:p>
        </w:tc>
        <w:tc>
          <w:tcPr>
            <w:tcW w:w="760" w:type="pct"/>
            <w:shd w:val="clear" w:color="auto" w:fill="auto"/>
            <w:vAlign w:val="center"/>
            <w:hideMark/>
          </w:tcPr>
          <w:p w:rsidR="001B7FF3" w:rsidRPr="004330D3" w:rsidRDefault="001B7FF3" w:rsidP="004723B7">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6,75</w:t>
            </w:r>
            <w:r w:rsidRPr="004330D3">
              <w:rPr>
                <w:rFonts w:eastAsia="Times New Roman"/>
                <w:color w:val="000000"/>
                <w:kern w:val="0"/>
                <w:sz w:val="20"/>
                <w:szCs w:val="20"/>
                <w:lang w:eastAsia="ru-RU"/>
              </w:rPr>
              <w:t xml:space="preserve"> </w:t>
            </w:r>
          </w:p>
        </w:tc>
      </w:tr>
      <w:tr w:rsidR="001B7FF3" w:rsidRPr="00EE25E3" w:rsidTr="00F4412A">
        <w:trPr>
          <w:trHeight w:val="77"/>
        </w:trPr>
        <w:tc>
          <w:tcPr>
            <w:tcW w:w="387"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5</w:t>
            </w:r>
          </w:p>
        </w:tc>
        <w:tc>
          <w:tcPr>
            <w:tcW w:w="2245"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Коэффициент часовой неравномерности</w:t>
            </w:r>
          </w:p>
        </w:tc>
        <w:tc>
          <w:tcPr>
            <w:tcW w:w="744"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 </w:t>
            </w:r>
          </w:p>
        </w:tc>
        <w:tc>
          <w:tcPr>
            <w:tcW w:w="864" w:type="pct"/>
            <w:shd w:val="clear" w:color="auto" w:fill="auto"/>
            <w:vAlign w:val="center"/>
            <w:hideMark/>
          </w:tcPr>
          <w:p w:rsidR="001B7FF3" w:rsidRPr="004330D3" w:rsidRDefault="001B7FF3" w:rsidP="004723B7">
            <w:pPr>
              <w:spacing w:after="0" w:line="240" w:lineRule="auto"/>
              <w:jc w:val="center"/>
              <w:rPr>
                <w:rFonts w:eastAsia="Times New Roman"/>
                <w:color w:val="000000"/>
                <w:kern w:val="0"/>
                <w:sz w:val="20"/>
                <w:szCs w:val="20"/>
                <w:lang w:eastAsia="ru-RU"/>
              </w:rPr>
            </w:pPr>
            <w:r w:rsidRPr="004330D3">
              <w:rPr>
                <w:rFonts w:eastAsia="Times New Roman"/>
                <w:color w:val="000000"/>
                <w:kern w:val="0"/>
                <w:sz w:val="20"/>
                <w:szCs w:val="20"/>
                <w:lang w:eastAsia="ru-RU"/>
              </w:rPr>
              <w:t xml:space="preserve">2,31 </w:t>
            </w:r>
          </w:p>
        </w:tc>
        <w:tc>
          <w:tcPr>
            <w:tcW w:w="760" w:type="pct"/>
            <w:shd w:val="clear" w:color="auto" w:fill="auto"/>
            <w:vAlign w:val="center"/>
            <w:hideMark/>
          </w:tcPr>
          <w:p w:rsidR="001B7FF3" w:rsidRPr="004330D3" w:rsidRDefault="001B7FF3" w:rsidP="004723B7">
            <w:pPr>
              <w:spacing w:after="0" w:line="240" w:lineRule="auto"/>
              <w:jc w:val="center"/>
              <w:rPr>
                <w:rFonts w:eastAsia="Times New Roman"/>
                <w:color w:val="000000"/>
                <w:kern w:val="0"/>
                <w:sz w:val="20"/>
                <w:szCs w:val="20"/>
                <w:lang w:eastAsia="ru-RU"/>
              </w:rPr>
            </w:pPr>
            <w:r w:rsidRPr="004330D3">
              <w:rPr>
                <w:rFonts w:eastAsia="Times New Roman"/>
                <w:color w:val="000000"/>
                <w:kern w:val="0"/>
                <w:sz w:val="20"/>
                <w:szCs w:val="20"/>
                <w:lang w:eastAsia="ru-RU"/>
              </w:rPr>
              <w:t xml:space="preserve">2,31 </w:t>
            </w:r>
          </w:p>
        </w:tc>
      </w:tr>
      <w:tr w:rsidR="001B7FF3" w:rsidRPr="00EE25E3" w:rsidTr="00F4412A">
        <w:trPr>
          <w:trHeight w:val="77"/>
        </w:trPr>
        <w:tc>
          <w:tcPr>
            <w:tcW w:w="387"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6</w:t>
            </w:r>
          </w:p>
        </w:tc>
        <w:tc>
          <w:tcPr>
            <w:tcW w:w="2245"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Максимальный часовой расход</w:t>
            </w:r>
          </w:p>
        </w:tc>
        <w:tc>
          <w:tcPr>
            <w:tcW w:w="744"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м</w:t>
            </w:r>
            <w:r w:rsidRPr="00EE25E3">
              <w:rPr>
                <w:rFonts w:eastAsia="Times New Roman"/>
                <w:color w:val="000000"/>
                <w:kern w:val="0"/>
                <w:sz w:val="20"/>
                <w:szCs w:val="20"/>
                <w:vertAlign w:val="superscript"/>
                <w:lang w:eastAsia="ru-RU"/>
              </w:rPr>
              <w:t>3</w:t>
            </w:r>
            <w:r w:rsidRPr="00EE25E3">
              <w:rPr>
                <w:rFonts w:eastAsia="Times New Roman"/>
                <w:color w:val="000000"/>
                <w:kern w:val="0"/>
                <w:sz w:val="20"/>
                <w:szCs w:val="20"/>
                <w:lang w:eastAsia="ru-RU"/>
              </w:rPr>
              <w:t>/час</w:t>
            </w:r>
          </w:p>
        </w:tc>
        <w:tc>
          <w:tcPr>
            <w:tcW w:w="864" w:type="pct"/>
            <w:shd w:val="clear" w:color="auto" w:fill="auto"/>
            <w:vAlign w:val="center"/>
            <w:hideMark/>
          </w:tcPr>
          <w:p w:rsidR="001B7FF3" w:rsidRPr="004330D3" w:rsidRDefault="005F5715" w:rsidP="004723B7">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20</w:t>
            </w:r>
            <w:r w:rsidR="001B7FF3">
              <w:rPr>
                <w:rFonts w:eastAsia="Times New Roman"/>
                <w:color w:val="000000"/>
                <w:kern w:val="0"/>
                <w:sz w:val="20"/>
                <w:szCs w:val="20"/>
                <w:lang w:eastAsia="ru-RU"/>
              </w:rPr>
              <w:t>,27</w:t>
            </w:r>
            <w:r w:rsidR="001B7FF3" w:rsidRPr="004330D3">
              <w:rPr>
                <w:rFonts w:eastAsia="Times New Roman"/>
                <w:color w:val="000000"/>
                <w:kern w:val="0"/>
                <w:sz w:val="20"/>
                <w:szCs w:val="20"/>
                <w:lang w:eastAsia="ru-RU"/>
              </w:rPr>
              <w:t xml:space="preserve"> </w:t>
            </w:r>
          </w:p>
        </w:tc>
        <w:tc>
          <w:tcPr>
            <w:tcW w:w="760" w:type="pct"/>
            <w:shd w:val="clear" w:color="auto" w:fill="auto"/>
            <w:vAlign w:val="center"/>
            <w:hideMark/>
          </w:tcPr>
          <w:p w:rsidR="001B7FF3" w:rsidRPr="004330D3" w:rsidRDefault="001B7FF3" w:rsidP="004723B7">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15,58</w:t>
            </w:r>
            <w:r w:rsidRPr="004330D3">
              <w:rPr>
                <w:rFonts w:eastAsia="Times New Roman"/>
                <w:color w:val="000000"/>
                <w:kern w:val="0"/>
                <w:sz w:val="20"/>
                <w:szCs w:val="20"/>
                <w:lang w:eastAsia="ru-RU"/>
              </w:rPr>
              <w:t xml:space="preserve"> </w:t>
            </w:r>
          </w:p>
        </w:tc>
      </w:tr>
      <w:tr w:rsidR="001B7FF3" w:rsidRPr="00EE25E3" w:rsidTr="00F4412A">
        <w:trPr>
          <w:trHeight w:val="300"/>
        </w:trPr>
        <w:tc>
          <w:tcPr>
            <w:tcW w:w="387"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7</w:t>
            </w:r>
          </w:p>
        </w:tc>
        <w:tc>
          <w:tcPr>
            <w:tcW w:w="2245"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Максимальный секундный расход</w:t>
            </w:r>
          </w:p>
        </w:tc>
        <w:tc>
          <w:tcPr>
            <w:tcW w:w="744" w:type="pct"/>
            <w:shd w:val="clear" w:color="auto" w:fill="auto"/>
            <w:vAlign w:val="center"/>
            <w:hideMark/>
          </w:tcPr>
          <w:p w:rsidR="001B7FF3" w:rsidRPr="00EE25E3" w:rsidRDefault="001B7FF3" w:rsidP="009D1F5C">
            <w:pPr>
              <w:widowControl w:val="0"/>
              <w:spacing w:after="0" w:line="240" w:lineRule="auto"/>
              <w:jc w:val="center"/>
              <w:rPr>
                <w:rFonts w:eastAsia="Times New Roman"/>
                <w:color w:val="000000"/>
                <w:kern w:val="0"/>
                <w:sz w:val="20"/>
                <w:szCs w:val="20"/>
                <w:lang w:eastAsia="ru-RU"/>
              </w:rPr>
            </w:pPr>
            <w:r w:rsidRPr="00EE25E3">
              <w:rPr>
                <w:rFonts w:eastAsia="Times New Roman"/>
                <w:color w:val="000000"/>
                <w:kern w:val="0"/>
                <w:sz w:val="20"/>
                <w:szCs w:val="20"/>
                <w:lang w:eastAsia="ru-RU"/>
              </w:rPr>
              <w:t>л/сек</w:t>
            </w:r>
          </w:p>
        </w:tc>
        <w:tc>
          <w:tcPr>
            <w:tcW w:w="864" w:type="pct"/>
            <w:shd w:val="clear" w:color="auto" w:fill="auto"/>
            <w:vAlign w:val="center"/>
            <w:hideMark/>
          </w:tcPr>
          <w:p w:rsidR="001B7FF3" w:rsidRPr="004330D3" w:rsidRDefault="001B7FF3" w:rsidP="005F5715">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0,</w:t>
            </w:r>
            <w:r w:rsidR="005F5715">
              <w:rPr>
                <w:rFonts w:eastAsia="Times New Roman"/>
                <w:color w:val="000000"/>
                <w:kern w:val="0"/>
                <w:sz w:val="20"/>
                <w:szCs w:val="20"/>
                <w:lang w:eastAsia="ru-RU"/>
              </w:rPr>
              <w:t>67</w:t>
            </w:r>
            <w:r w:rsidRPr="004330D3">
              <w:rPr>
                <w:rFonts w:eastAsia="Times New Roman"/>
                <w:color w:val="000000"/>
                <w:kern w:val="0"/>
                <w:sz w:val="20"/>
                <w:szCs w:val="20"/>
                <w:lang w:eastAsia="ru-RU"/>
              </w:rPr>
              <w:t xml:space="preserve"> </w:t>
            </w:r>
          </w:p>
        </w:tc>
        <w:tc>
          <w:tcPr>
            <w:tcW w:w="760" w:type="pct"/>
            <w:shd w:val="clear" w:color="auto" w:fill="auto"/>
            <w:vAlign w:val="center"/>
            <w:hideMark/>
          </w:tcPr>
          <w:p w:rsidR="001B7FF3" w:rsidRPr="004330D3" w:rsidRDefault="001B7FF3" w:rsidP="004723B7">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0,26</w:t>
            </w:r>
            <w:r w:rsidRPr="004330D3">
              <w:rPr>
                <w:rFonts w:eastAsia="Times New Roman"/>
                <w:color w:val="000000"/>
                <w:kern w:val="0"/>
                <w:sz w:val="20"/>
                <w:szCs w:val="20"/>
                <w:lang w:eastAsia="ru-RU"/>
              </w:rPr>
              <w:t xml:space="preserve"> </w:t>
            </w:r>
          </w:p>
        </w:tc>
      </w:tr>
    </w:tbl>
    <w:p w:rsidR="00CF1A52" w:rsidRPr="00C32086" w:rsidRDefault="00CF1A52" w:rsidP="009D1F5C">
      <w:pPr>
        <w:widowControl w:val="0"/>
        <w:spacing w:after="0" w:line="360" w:lineRule="auto"/>
        <w:ind w:firstLine="709"/>
        <w:jc w:val="both"/>
      </w:pPr>
      <w:r w:rsidRPr="00C32086">
        <w:t>Необходимые потребности в воде на расчетный срок могут быть обеспечены от водозаборных сооружений производительностью</w:t>
      </w:r>
      <w:r w:rsidR="00EF3393">
        <w:t xml:space="preserve"> </w:t>
      </w:r>
      <w:r w:rsidR="005F5715">
        <w:t>295</w:t>
      </w:r>
      <w:r>
        <w:t xml:space="preserve"> </w:t>
      </w:r>
      <w:r w:rsidRPr="00C32086">
        <w:t>м</w:t>
      </w:r>
      <w:r w:rsidRPr="00C32086">
        <w:rPr>
          <w:vertAlign w:val="superscript"/>
        </w:rPr>
        <w:t>3</w:t>
      </w:r>
      <w:r w:rsidRPr="00C32086">
        <w:t>/сутки.</w:t>
      </w:r>
    </w:p>
    <w:p w:rsidR="00CF1A52" w:rsidRDefault="00CF1A52" w:rsidP="009D1F5C">
      <w:pPr>
        <w:widowControl w:val="0"/>
        <w:spacing w:after="0" w:line="360" w:lineRule="auto"/>
        <w:ind w:firstLine="709"/>
        <w:jc w:val="both"/>
      </w:pPr>
      <w:r w:rsidRPr="00C32086">
        <w:t>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использованием полимерных труб, которые имеют повышенный срок службы до 50 лет.</w:t>
      </w:r>
    </w:p>
    <w:p w:rsidR="00CF1A52" w:rsidRDefault="00CF1A52" w:rsidP="009D1F5C">
      <w:pPr>
        <w:widowControl w:val="0"/>
        <w:spacing w:after="0" w:line="360" w:lineRule="auto"/>
        <w:ind w:firstLine="709"/>
        <w:jc w:val="both"/>
        <w:rPr>
          <w:b/>
        </w:rPr>
      </w:pPr>
      <w:bookmarkStart w:id="95" w:name="_Toc279690063"/>
      <w:bookmarkStart w:id="96" w:name="_Toc279690806"/>
      <w:r w:rsidRPr="00C32086">
        <w:rPr>
          <w:b/>
        </w:rPr>
        <w:t>Расходы воды на пожаротушение</w:t>
      </w:r>
      <w:bookmarkEnd w:id="95"/>
      <w:bookmarkEnd w:id="96"/>
      <w:r w:rsidR="00EE25E3">
        <w:rPr>
          <w:b/>
        </w:rPr>
        <w:t>.</w:t>
      </w:r>
    </w:p>
    <w:p w:rsidR="00CF1A52" w:rsidRPr="00C32086" w:rsidRDefault="00CF1A52" w:rsidP="009D1F5C">
      <w:pPr>
        <w:widowControl w:val="0"/>
        <w:spacing w:after="0" w:line="360" w:lineRule="auto"/>
        <w:ind w:firstLine="709"/>
        <w:jc w:val="both"/>
      </w:pPr>
      <w:r w:rsidRPr="00C32086">
        <w:t xml:space="preserve">Противопожарный водопровод принимается объединенным с хозяйственно-питьевым. Расход воды для обеспечения пожаротушения устанавливаются в зависимости от численности населенного пункта согласно </w:t>
      </w:r>
      <w:r w:rsidR="004B57D8">
        <w:t>СП 31.13330.2012</w:t>
      </w:r>
      <w:r w:rsidR="004B57D8" w:rsidRPr="00C32086">
        <w:t xml:space="preserve"> </w:t>
      </w:r>
      <w:r w:rsidRPr="00C32086">
        <w:t xml:space="preserve">«Водоснабжение. Наружные сети и сооружения». </w:t>
      </w:r>
      <w:r w:rsidR="004B57D8">
        <w:t>Актуализированная редакция СНиП 2.04.02-84*;</w:t>
      </w:r>
      <w:r w:rsidR="004B57D8" w:rsidRPr="00410032">
        <w:t xml:space="preserve"> СП 8.13130.2009 «Системы противопожарной защиты. Источники наружного противопожарного водоснабжения. Требования пожарной безопасности».</w:t>
      </w:r>
    </w:p>
    <w:p w:rsidR="00CF1A52" w:rsidRPr="00C32086" w:rsidRDefault="00CF1A52" w:rsidP="009D1F5C">
      <w:pPr>
        <w:widowControl w:val="0"/>
        <w:spacing w:after="0" w:line="360" w:lineRule="auto"/>
        <w:ind w:firstLine="709"/>
        <w:jc w:val="both"/>
      </w:pPr>
      <w:r w:rsidRPr="00C32086">
        <w:t xml:space="preserve">Для расчета расхода воды на наружное пожаротушение принят один одновременный пожар с расходом воды </w:t>
      </w:r>
      <w:r>
        <w:t>5</w:t>
      </w:r>
      <w:r w:rsidRPr="00C32086">
        <w:t xml:space="preserve"> л/сек. Продолжительность тушения пожара – 3 часа. Учитывая вышеизложенное, потребный расход воды на</w:t>
      </w:r>
      <w:r w:rsidR="008F74F3">
        <w:t xml:space="preserve"> пожаротушение на </w:t>
      </w:r>
      <w:r w:rsidRPr="00C32086">
        <w:t>I очередь расчетный срок строительства составит:</w:t>
      </w:r>
    </w:p>
    <w:p w:rsidR="00CF1A52" w:rsidRPr="00C32086" w:rsidRDefault="00300344" w:rsidP="009D1F5C">
      <w:pPr>
        <w:widowControl w:val="0"/>
        <w:spacing w:after="0" w:line="360" w:lineRule="auto"/>
        <w:ind w:firstLine="709"/>
        <w:jc w:val="both"/>
        <w:rPr>
          <w:position w:val="-24"/>
        </w:rPr>
      </w:pPr>
      <w:r w:rsidRPr="00C32086">
        <w:rPr>
          <w:position w:val="-24"/>
        </w:rPr>
        <w:object w:dxaOrig="2220" w:dyaOrig="620">
          <v:shape id="_x0000_i1026" type="#_x0000_t75" style="width:114.05pt;height:29.95pt" o:ole="">
            <v:imagedata r:id="rId23" o:title=""/>
          </v:shape>
          <o:OLEObject Type="Embed" ProgID="Equation.3" ShapeID="_x0000_i1026" DrawAspect="Content" ObjectID="_1666438964" r:id="rId24"/>
        </w:object>
      </w:r>
    </w:p>
    <w:p w:rsidR="00CF1A52" w:rsidRPr="00C32086" w:rsidRDefault="00CF1A52" w:rsidP="009D1F5C">
      <w:pPr>
        <w:widowControl w:val="0"/>
        <w:spacing w:after="0" w:line="360" w:lineRule="auto"/>
        <w:ind w:firstLine="709"/>
        <w:jc w:val="both"/>
      </w:pPr>
      <w:r w:rsidRPr="00C32086">
        <w:t>Максимальный срок восстановления пожарного объема воды должен быть не более 72 часов.</w:t>
      </w:r>
    </w:p>
    <w:p w:rsidR="00CF1A52" w:rsidRPr="00C32086" w:rsidRDefault="00CF1A52" w:rsidP="009D1F5C">
      <w:pPr>
        <w:widowControl w:val="0"/>
        <w:spacing w:after="0" w:line="360" w:lineRule="auto"/>
        <w:ind w:firstLine="709"/>
        <w:jc w:val="both"/>
      </w:pPr>
      <w:r w:rsidRPr="00C32086">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CF1A52" w:rsidRPr="009734E3" w:rsidRDefault="00CF1A52" w:rsidP="009D1F5C">
      <w:pPr>
        <w:widowControl w:val="0"/>
        <w:spacing w:after="0" w:line="360" w:lineRule="auto"/>
        <w:ind w:firstLine="709"/>
        <w:jc w:val="both"/>
      </w:pPr>
      <w:r w:rsidRPr="005138AA">
        <w:rPr>
          <w:b/>
        </w:rPr>
        <w:t>Генеральным планом предлагается</w:t>
      </w:r>
      <w:r w:rsidRPr="00C32086">
        <w:t xml:space="preserve"> предусмотреть следующие мероприятия</w:t>
      </w:r>
      <w:r w:rsidRPr="00C32086">
        <w:rPr>
          <w:bCs/>
        </w:rPr>
        <w:t xml:space="preserve"> </w:t>
      </w:r>
      <w:r w:rsidRPr="00D01ECF">
        <w:rPr>
          <w:b/>
          <w:bCs/>
        </w:rPr>
        <w:t xml:space="preserve">на </w:t>
      </w:r>
      <w:r w:rsidRPr="00D01ECF">
        <w:rPr>
          <w:b/>
          <w:bCs/>
          <w:lang w:val="en-US"/>
        </w:rPr>
        <w:t>I</w:t>
      </w:r>
      <w:r w:rsidRPr="00D01ECF">
        <w:rPr>
          <w:b/>
          <w:bCs/>
        </w:rPr>
        <w:t xml:space="preserve"> очередь </w:t>
      </w:r>
      <w:r w:rsidRPr="009734E3">
        <w:rPr>
          <w:b/>
          <w:bCs/>
        </w:rPr>
        <w:t>строительства</w:t>
      </w:r>
      <w:r w:rsidRPr="009734E3">
        <w:t>:</w:t>
      </w:r>
    </w:p>
    <w:p w:rsidR="00547C00" w:rsidRPr="009734E3" w:rsidRDefault="00547C00" w:rsidP="009D1F5C">
      <w:pPr>
        <w:widowControl w:val="0"/>
        <w:spacing w:after="0" w:line="360" w:lineRule="auto"/>
        <w:ind w:firstLine="709"/>
        <w:jc w:val="both"/>
      </w:pPr>
      <w:r w:rsidRPr="009734E3">
        <w:t>-капитал</w:t>
      </w:r>
      <w:r w:rsidR="009734E3" w:rsidRPr="009734E3">
        <w:t>ьный ремонт водопроводных сетей;</w:t>
      </w:r>
    </w:p>
    <w:p w:rsidR="00547C00" w:rsidRPr="009734E3" w:rsidRDefault="00547C00" w:rsidP="009D1F5C">
      <w:pPr>
        <w:widowControl w:val="0"/>
        <w:spacing w:after="0" w:line="360" w:lineRule="auto"/>
        <w:ind w:firstLine="709"/>
        <w:jc w:val="both"/>
      </w:pPr>
      <w:r w:rsidRPr="009734E3">
        <w:t>-капитальный ремонт водонапорной башни</w:t>
      </w:r>
      <w:r w:rsidR="009734E3" w:rsidRPr="009734E3">
        <w:t>;</w:t>
      </w:r>
    </w:p>
    <w:p w:rsidR="00A31833" w:rsidRPr="009734E3" w:rsidRDefault="00EE25E3" w:rsidP="00A31833">
      <w:pPr>
        <w:pStyle w:val="a5"/>
        <w:spacing w:after="0" w:line="360" w:lineRule="auto"/>
        <w:jc w:val="both"/>
        <w:rPr>
          <w:lang w:eastAsia="ru-RU"/>
        </w:rPr>
      </w:pPr>
      <w:r w:rsidRPr="009734E3">
        <w:rPr>
          <w:lang w:eastAsia="ru-RU"/>
        </w:rPr>
        <w:t>- </w:t>
      </w:r>
      <w:r w:rsidR="00A31833" w:rsidRPr="009734E3">
        <w:rPr>
          <w:lang w:eastAsia="ru-RU"/>
        </w:rPr>
        <w:t xml:space="preserve">замену изношенных водопроводных сетей </w:t>
      </w:r>
      <w:r w:rsidR="008E162B" w:rsidRPr="009734E3">
        <w:rPr>
          <w:lang w:eastAsia="ru-RU"/>
        </w:rPr>
        <w:t>–</w:t>
      </w:r>
      <w:r w:rsidR="00A31833" w:rsidRPr="009734E3">
        <w:rPr>
          <w:lang w:eastAsia="ru-RU"/>
        </w:rPr>
        <w:t xml:space="preserve"> </w:t>
      </w:r>
      <w:r w:rsidR="005F5715" w:rsidRPr="009734E3">
        <w:rPr>
          <w:lang w:eastAsia="ru-RU"/>
        </w:rPr>
        <w:t>8</w:t>
      </w:r>
      <w:r w:rsidR="008E162B" w:rsidRPr="009734E3">
        <w:rPr>
          <w:lang w:eastAsia="ru-RU"/>
        </w:rPr>
        <w:t xml:space="preserve"> </w:t>
      </w:r>
      <w:r w:rsidR="00A31833" w:rsidRPr="009734E3">
        <w:rPr>
          <w:lang w:eastAsia="ru-RU"/>
        </w:rPr>
        <w:t>км;</w:t>
      </w:r>
    </w:p>
    <w:p w:rsidR="00CF1A52" w:rsidRPr="00691025" w:rsidRDefault="00EE25E3" w:rsidP="009D1F5C">
      <w:pPr>
        <w:pStyle w:val="a5"/>
        <w:widowControl w:val="0"/>
        <w:spacing w:after="0" w:line="360" w:lineRule="auto"/>
        <w:ind w:left="0" w:firstLine="709"/>
        <w:jc w:val="both"/>
        <w:rPr>
          <w:lang w:eastAsia="ru-RU"/>
        </w:rPr>
      </w:pPr>
      <w:r w:rsidRPr="009734E3">
        <w:rPr>
          <w:bCs/>
        </w:rPr>
        <w:t>- </w:t>
      </w:r>
      <w:r w:rsidR="00CF1A52" w:rsidRPr="009734E3">
        <w:rPr>
          <w:bCs/>
        </w:rPr>
        <w:t>обеспечение производительности</w:t>
      </w:r>
      <w:r w:rsidR="00CF1A52" w:rsidRPr="00C32086">
        <w:rPr>
          <w:bCs/>
        </w:rPr>
        <w:t xml:space="preserve"> водозаборных сооружений не менее </w:t>
      </w:r>
      <w:r w:rsidR="005F5715">
        <w:rPr>
          <w:bCs/>
        </w:rPr>
        <w:t xml:space="preserve">295 </w:t>
      </w:r>
      <w:r w:rsidR="00CF1A52" w:rsidRPr="00C32086">
        <w:rPr>
          <w:bCs/>
        </w:rPr>
        <w:t>м</w:t>
      </w:r>
      <w:r w:rsidR="00CF1A52" w:rsidRPr="00497423">
        <w:rPr>
          <w:bCs/>
          <w:vertAlign w:val="superscript"/>
        </w:rPr>
        <w:t>3</w:t>
      </w:r>
      <w:r w:rsidR="00CF1A52" w:rsidRPr="00C32086">
        <w:rPr>
          <w:bCs/>
        </w:rPr>
        <w:t>/сутки</w:t>
      </w:r>
      <w:r w:rsidR="00CF1A52">
        <w:rPr>
          <w:bCs/>
        </w:rPr>
        <w:t>, с доведением уровня оснащенности централизованного водоснабжения до 100%</w:t>
      </w:r>
      <w:r w:rsidR="00CF1A52" w:rsidRPr="00C32086">
        <w:rPr>
          <w:bCs/>
        </w:rPr>
        <w:t>;</w:t>
      </w:r>
    </w:p>
    <w:p w:rsidR="00CF1A52" w:rsidRPr="00897958" w:rsidRDefault="00EE25E3" w:rsidP="009D1F5C">
      <w:pPr>
        <w:pStyle w:val="a5"/>
        <w:widowControl w:val="0"/>
        <w:spacing w:after="0" w:line="360" w:lineRule="auto"/>
        <w:ind w:left="0" w:firstLine="709"/>
        <w:jc w:val="both"/>
        <w:rPr>
          <w:bCs/>
          <w:lang w:eastAsia="ru-RU"/>
        </w:rPr>
      </w:pPr>
      <w:r>
        <w:t>- </w:t>
      </w:r>
      <w:r w:rsidR="002844C3">
        <w:t>обеспечение территории</w:t>
      </w:r>
      <w:r w:rsidR="00262A8A" w:rsidRPr="00262A8A">
        <w:t xml:space="preserve"> </w:t>
      </w:r>
      <w:r w:rsidR="002844C3">
        <w:t>поселка</w:t>
      </w:r>
      <w:r w:rsidR="00262A8A" w:rsidRPr="00262A8A">
        <w:t xml:space="preserve"> резервной емкости для целей противопожарной безопасности (5</w:t>
      </w:r>
      <w:r w:rsidR="00B65AFA">
        <w:t>4</w:t>
      </w:r>
      <w:r w:rsidR="00262A8A" w:rsidRPr="00262A8A">
        <w:t xml:space="preserve"> м</w:t>
      </w:r>
      <w:r w:rsidR="00262A8A" w:rsidRPr="00262A8A">
        <w:rPr>
          <w:vertAlign w:val="superscript"/>
        </w:rPr>
        <w:t>3</w:t>
      </w:r>
      <w:r w:rsidR="00262A8A">
        <w:t>)</w:t>
      </w:r>
      <w:r w:rsidR="00CF1A52">
        <w:t xml:space="preserve">. </w:t>
      </w:r>
      <w:r w:rsidR="00CF1A52" w:rsidRPr="00C32086">
        <w:t xml:space="preserve">Проектирование и строительство противопожарной емкости производить в соответствии с </w:t>
      </w:r>
      <w:r w:rsidR="004B57D8">
        <w:t>СП 31.13330.2012</w:t>
      </w:r>
      <w:r w:rsidR="00CF1A52" w:rsidRPr="00C32086">
        <w:t xml:space="preserve"> «Водоснабжение. Наружные сети и сооружения».</w:t>
      </w:r>
    </w:p>
    <w:p w:rsidR="000E024B" w:rsidRPr="00695935" w:rsidRDefault="000E024B" w:rsidP="009D1F5C">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rPr>
      </w:pPr>
      <w:bookmarkStart w:id="97" w:name="_Toc336507661"/>
      <w:r w:rsidRPr="00695935">
        <w:rPr>
          <w:rFonts w:ascii="Times New Roman" w:hAnsi="Times New Roman"/>
          <w:color w:val="auto"/>
          <w:sz w:val="24"/>
          <w:szCs w:val="24"/>
        </w:rPr>
        <w:t>Водоотведение</w:t>
      </w:r>
      <w:bookmarkEnd w:id="93"/>
      <w:bookmarkEnd w:id="94"/>
      <w:bookmarkEnd w:id="97"/>
      <w:r w:rsidR="00EE25E3">
        <w:rPr>
          <w:rFonts w:ascii="Times New Roman" w:hAnsi="Times New Roman"/>
          <w:color w:val="auto"/>
          <w:sz w:val="24"/>
          <w:szCs w:val="24"/>
        </w:rPr>
        <w:t>.</w:t>
      </w:r>
    </w:p>
    <w:p w:rsidR="00F028E4" w:rsidRPr="00F028E4" w:rsidRDefault="00F028E4" w:rsidP="00F028E4">
      <w:pPr>
        <w:pStyle w:val="a5"/>
        <w:spacing w:after="0" w:line="360" w:lineRule="auto"/>
        <w:ind w:left="0" w:firstLine="709"/>
        <w:contextualSpacing w:val="0"/>
        <w:jc w:val="both"/>
      </w:pPr>
      <w:r w:rsidRPr="00F028E4">
        <w:t>Хозяйственные фекальные стоки от всех объектов поселка по канализационной сети поступают на две канализационные станции биологической очистки:</w:t>
      </w:r>
    </w:p>
    <w:p w:rsidR="00F028E4" w:rsidRPr="00F028E4" w:rsidRDefault="00F028E4" w:rsidP="00F028E4">
      <w:pPr>
        <w:pStyle w:val="a5"/>
        <w:spacing w:after="0" w:line="360" w:lineRule="auto"/>
        <w:ind w:left="0" w:firstLine="709"/>
        <w:contextualSpacing w:val="0"/>
        <w:jc w:val="both"/>
      </w:pPr>
      <w:r w:rsidRPr="00F028E4">
        <w:t>- железной дороги , расположенные севернее жилой зоны на расстоянии 600м;</w:t>
      </w:r>
    </w:p>
    <w:p w:rsidR="00F028E4" w:rsidRPr="00F028E4" w:rsidRDefault="00F028E4" w:rsidP="00F028E4">
      <w:pPr>
        <w:pStyle w:val="a5"/>
        <w:spacing w:after="0" w:line="360" w:lineRule="auto"/>
        <w:ind w:left="0" w:firstLine="709"/>
        <w:contextualSpacing w:val="0"/>
        <w:jc w:val="both"/>
        <w:rPr>
          <w:b/>
          <w:sz w:val="20"/>
          <w:szCs w:val="20"/>
        </w:rPr>
      </w:pPr>
      <w:r w:rsidRPr="00F028E4">
        <w:rPr>
          <w:b/>
          <w:sz w:val="20"/>
          <w:szCs w:val="20"/>
        </w:rPr>
        <w:t xml:space="preserve">Таблица. </w:t>
      </w:r>
      <w:r w:rsidRPr="00F028E4">
        <w:rPr>
          <w:b/>
          <w:bCs/>
          <w:sz w:val="20"/>
          <w:szCs w:val="20"/>
        </w:rPr>
        <w:t>Характеристика очистных сооружений п. Магнитный</w:t>
      </w:r>
    </w:p>
    <w:tbl>
      <w:tblPr>
        <w:tblW w:w="0" w:type="auto"/>
        <w:tblInd w:w="40" w:type="dxa"/>
        <w:tblLayout w:type="fixed"/>
        <w:tblCellMar>
          <w:left w:w="40" w:type="dxa"/>
          <w:right w:w="40" w:type="dxa"/>
        </w:tblCellMar>
        <w:tblLook w:val="04A0" w:firstRow="1" w:lastRow="0" w:firstColumn="1" w:lastColumn="0" w:noHBand="0" w:noVBand="1"/>
      </w:tblPr>
      <w:tblGrid>
        <w:gridCol w:w="4339"/>
        <w:gridCol w:w="2510"/>
        <w:gridCol w:w="2371"/>
      </w:tblGrid>
      <w:tr w:rsidR="00F028E4" w:rsidTr="00F028E4">
        <w:trPr>
          <w:trHeight w:hRule="exact" w:val="327"/>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F028E4" w:rsidRPr="00F028E4" w:rsidRDefault="00F028E4" w:rsidP="00F028E4">
            <w:pPr>
              <w:shd w:val="clear" w:color="auto" w:fill="FFFFFF"/>
              <w:spacing w:after="0" w:line="360" w:lineRule="auto"/>
              <w:ind w:firstLine="709"/>
              <w:jc w:val="both"/>
              <w:rPr>
                <w:sz w:val="20"/>
                <w:szCs w:val="20"/>
              </w:rPr>
            </w:pPr>
          </w:p>
        </w:tc>
        <w:tc>
          <w:tcPr>
            <w:tcW w:w="2510"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ОС№1</w:t>
            </w:r>
          </w:p>
        </w:tc>
        <w:tc>
          <w:tcPr>
            <w:tcW w:w="2371"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ОС №2</w:t>
            </w:r>
          </w:p>
        </w:tc>
      </w:tr>
      <w:tr w:rsidR="00F028E4" w:rsidTr="00F028E4">
        <w:trPr>
          <w:trHeight w:hRule="exact" w:val="355"/>
        </w:trPr>
        <w:tc>
          <w:tcPr>
            <w:tcW w:w="4339"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Год ввода в эксплуатацию</w:t>
            </w:r>
          </w:p>
        </w:tc>
        <w:tc>
          <w:tcPr>
            <w:tcW w:w="2510"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1976</w:t>
            </w:r>
          </w:p>
        </w:tc>
        <w:tc>
          <w:tcPr>
            <w:tcW w:w="2371"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1990</w:t>
            </w:r>
          </w:p>
        </w:tc>
      </w:tr>
      <w:tr w:rsidR="00F028E4" w:rsidTr="00F028E4">
        <w:trPr>
          <w:trHeight w:hRule="exact" w:val="360"/>
        </w:trPr>
        <w:tc>
          <w:tcPr>
            <w:tcW w:w="4339"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Год принятия на обслуживание</w:t>
            </w:r>
          </w:p>
        </w:tc>
        <w:tc>
          <w:tcPr>
            <w:tcW w:w="2510"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1998</w:t>
            </w:r>
          </w:p>
        </w:tc>
        <w:tc>
          <w:tcPr>
            <w:tcW w:w="2371"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1998</w:t>
            </w:r>
          </w:p>
        </w:tc>
      </w:tr>
      <w:tr w:rsidR="00F028E4" w:rsidTr="00F028E4">
        <w:trPr>
          <w:trHeight w:hRule="exact" w:val="365"/>
        </w:trPr>
        <w:tc>
          <w:tcPr>
            <w:tcW w:w="4339"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Вид очистки</w:t>
            </w:r>
          </w:p>
        </w:tc>
        <w:tc>
          <w:tcPr>
            <w:tcW w:w="2510"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биологическая</w:t>
            </w:r>
          </w:p>
        </w:tc>
        <w:tc>
          <w:tcPr>
            <w:tcW w:w="2371"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биологическая</w:t>
            </w:r>
          </w:p>
        </w:tc>
      </w:tr>
      <w:tr w:rsidR="00F028E4" w:rsidTr="00F028E4">
        <w:trPr>
          <w:trHeight w:hRule="exact" w:val="318"/>
        </w:trPr>
        <w:tc>
          <w:tcPr>
            <w:tcW w:w="4339"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Среднесуточный расход сточных вод</w:t>
            </w:r>
          </w:p>
        </w:tc>
        <w:tc>
          <w:tcPr>
            <w:tcW w:w="2510"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700 м</w:t>
            </w:r>
            <w:r w:rsidRPr="00F028E4">
              <w:rPr>
                <w:sz w:val="20"/>
                <w:szCs w:val="20"/>
                <w:vertAlign w:val="superscript"/>
              </w:rPr>
              <w:t>3</w:t>
            </w:r>
          </w:p>
        </w:tc>
        <w:tc>
          <w:tcPr>
            <w:tcW w:w="2371"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400 м</w:t>
            </w:r>
            <w:r w:rsidRPr="00F028E4">
              <w:rPr>
                <w:sz w:val="20"/>
                <w:szCs w:val="20"/>
                <w:vertAlign w:val="superscript"/>
              </w:rPr>
              <w:t>3</w:t>
            </w:r>
          </w:p>
        </w:tc>
      </w:tr>
      <w:tr w:rsidR="00F028E4" w:rsidTr="00F028E4">
        <w:trPr>
          <w:trHeight w:hRule="exact" w:val="280"/>
        </w:trPr>
        <w:tc>
          <w:tcPr>
            <w:tcW w:w="4339"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Годовая производительность</w:t>
            </w:r>
          </w:p>
        </w:tc>
        <w:tc>
          <w:tcPr>
            <w:tcW w:w="2510"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255,5 тыс. м</w:t>
            </w:r>
            <w:r w:rsidRPr="00F028E4">
              <w:rPr>
                <w:sz w:val="20"/>
                <w:szCs w:val="20"/>
                <w:vertAlign w:val="superscript"/>
              </w:rPr>
              <w:t>3</w:t>
            </w:r>
          </w:p>
        </w:tc>
        <w:tc>
          <w:tcPr>
            <w:tcW w:w="2371"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146 тыс. м</w:t>
            </w:r>
            <w:r w:rsidRPr="00F028E4">
              <w:rPr>
                <w:sz w:val="20"/>
                <w:szCs w:val="20"/>
                <w:vertAlign w:val="superscript"/>
              </w:rPr>
              <w:t>3</w:t>
            </w:r>
          </w:p>
        </w:tc>
      </w:tr>
      <w:tr w:rsidR="00F028E4" w:rsidTr="00F028E4">
        <w:trPr>
          <w:trHeight w:hRule="exact" w:val="350"/>
        </w:trPr>
        <w:tc>
          <w:tcPr>
            <w:tcW w:w="4339"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Приемник сточных вод</w:t>
            </w:r>
          </w:p>
        </w:tc>
        <w:tc>
          <w:tcPr>
            <w:tcW w:w="2510"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Рельеф местности</w:t>
            </w:r>
          </w:p>
        </w:tc>
        <w:tc>
          <w:tcPr>
            <w:tcW w:w="2371"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sz w:val="20"/>
                <w:szCs w:val="20"/>
              </w:rPr>
              <w:t>Река Чернь</w:t>
            </w:r>
          </w:p>
        </w:tc>
      </w:tr>
    </w:tbl>
    <w:p w:rsidR="00050216" w:rsidRDefault="00050216" w:rsidP="00F028E4">
      <w:pPr>
        <w:shd w:val="clear" w:color="auto" w:fill="FFFFFF"/>
        <w:spacing w:after="0" w:line="360" w:lineRule="auto"/>
        <w:ind w:firstLine="708"/>
        <w:jc w:val="both"/>
        <w:rPr>
          <w:b/>
        </w:rPr>
      </w:pPr>
    </w:p>
    <w:p w:rsidR="00F028E4" w:rsidRPr="00F028E4" w:rsidRDefault="00F028E4" w:rsidP="00F028E4">
      <w:pPr>
        <w:shd w:val="clear" w:color="auto" w:fill="FFFFFF"/>
        <w:spacing w:after="0" w:line="360" w:lineRule="auto"/>
        <w:ind w:firstLine="708"/>
        <w:jc w:val="both"/>
        <w:rPr>
          <w:b/>
        </w:rPr>
      </w:pPr>
      <w:r w:rsidRPr="00F028E4">
        <w:rPr>
          <w:b/>
        </w:rPr>
        <w:t>Состав очистных сооружений №1</w:t>
      </w:r>
    </w:p>
    <w:p w:rsidR="00F028E4" w:rsidRPr="00F028E4" w:rsidRDefault="00F028E4" w:rsidP="00F028E4">
      <w:pPr>
        <w:pStyle w:val="a5"/>
        <w:shd w:val="clear" w:color="auto" w:fill="FFFFFF"/>
        <w:spacing w:after="0" w:line="360" w:lineRule="auto"/>
        <w:ind w:left="0" w:firstLine="709"/>
        <w:contextualSpacing w:val="0"/>
        <w:jc w:val="both"/>
      </w:pPr>
      <w:r w:rsidRPr="00F028E4">
        <w:t>1. Аэротенк с вторичным отстойником- 2 шт. (1 рабочий, 1 резервный) объемом 558,4 м</w:t>
      </w:r>
    </w:p>
    <w:p w:rsidR="00F028E4" w:rsidRPr="00F028E4" w:rsidRDefault="00F028E4" w:rsidP="00F028E4">
      <w:pPr>
        <w:pStyle w:val="a5"/>
        <w:shd w:val="clear" w:color="auto" w:fill="FFFFFF"/>
        <w:spacing w:after="0" w:line="360" w:lineRule="auto"/>
        <w:ind w:left="0" w:firstLine="709"/>
        <w:contextualSpacing w:val="0"/>
        <w:jc w:val="both"/>
      </w:pPr>
      <w:r w:rsidRPr="00F028E4">
        <w:t>2. Хлораторная с растворным и расходным баками.</w:t>
      </w:r>
    </w:p>
    <w:p w:rsidR="00F028E4" w:rsidRPr="00F028E4" w:rsidRDefault="00F028E4" w:rsidP="00F028E4">
      <w:pPr>
        <w:pStyle w:val="a5"/>
        <w:shd w:val="clear" w:color="auto" w:fill="FFFFFF"/>
        <w:spacing w:after="0" w:line="360" w:lineRule="auto"/>
        <w:ind w:left="0" w:firstLine="709"/>
        <w:contextualSpacing w:val="0"/>
        <w:jc w:val="both"/>
      </w:pPr>
      <w:r w:rsidRPr="00F028E4">
        <w:t>3. Контактные резервуары -4 шт. объемом 12,56м</w:t>
      </w:r>
      <w:r w:rsidRPr="00F028E4">
        <w:rPr>
          <w:vertAlign w:val="superscript"/>
        </w:rPr>
        <w:t>3</w:t>
      </w:r>
    </w:p>
    <w:p w:rsidR="00F028E4" w:rsidRPr="00F028E4" w:rsidRDefault="00F028E4" w:rsidP="00F028E4">
      <w:pPr>
        <w:pStyle w:val="a5"/>
        <w:shd w:val="clear" w:color="auto" w:fill="FFFFFF"/>
        <w:spacing w:after="0" w:line="360" w:lineRule="auto"/>
        <w:ind w:left="0" w:firstLine="709"/>
        <w:contextualSpacing w:val="0"/>
        <w:jc w:val="both"/>
      </w:pPr>
      <w:r w:rsidRPr="00F028E4">
        <w:lastRenderedPageBreak/>
        <w:t>4. Иловые площадки -3 шт.</w:t>
      </w:r>
      <w:r w:rsidR="00050216">
        <w:t xml:space="preserve"> </w:t>
      </w:r>
      <w:r w:rsidRPr="00F028E4">
        <w:t>общей площадью 408 м</w:t>
      </w:r>
      <w:r w:rsidRPr="00F028E4">
        <w:rPr>
          <w:vertAlign w:val="superscript"/>
        </w:rPr>
        <w:t>2</w:t>
      </w:r>
    </w:p>
    <w:p w:rsidR="00F028E4" w:rsidRPr="00F028E4" w:rsidRDefault="00F028E4" w:rsidP="00F028E4">
      <w:pPr>
        <w:pStyle w:val="a5"/>
        <w:shd w:val="clear" w:color="auto" w:fill="FFFFFF"/>
        <w:spacing w:after="0" w:line="360" w:lineRule="auto"/>
        <w:ind w:left="0" w:firstLine="709"/>
        <w:contextualSpacing w:val="0"/>
        <w:jc w:val="both"/>
      </w:pPr>
      <w:r w:rsidRPr="00F028E4">
        <w:t>5. Марка компрессоров 2АФ51352ШУЗ -3 шт. ( 1 рабочая,2 резервные )</w:t>
      </w:r>
    </w:p>
    <w:p w:rsidR="00F028E4" w:rsidRPr="00F028E4" w:rsidRDefault="00F028E4" w:rsidP="00F028E4">
      <w:pPr>
        <w:shd w:val="clear" w:color="auto" w:fill="FFFFFF"/>
        <w:spacing w:after="0" w:line="360" w:lineRule="auto"/>
        <w:ind w:firstLine="709"/>
        <w:jc w:val="both"/>
      </w:pPr>
    </w:p>
    <w:p w:rsidR="00F028E4" w:rsidRPr="00F028E4" w:rsidRDefault="00F028E4" w:rsidP="00F028E4">
      <w:pPr>
        <w:pStyle w:val="a5"/>
        <w:shd w:val="clear" w:color="auto" w:fill="FFFFFF"/>
        <w:spacing w:after="0" w:line="360" w:lineRule="auto"/>
        <w:ind w:left="0" w:firstLine="709"/>
        <w:contextualSpacing w:val="0"/>
        <w:jc w:val="both"/>
        <w:rPr>
          <w:b/>
        </w:rPr>
      </w:pPr>
      <w:r w:rsidRPr="00F028E4">
        <w:rPr>
          <w:b/>
        </w:rPr>
        <w:t>Состав очистных сооружений №2</w:t>
      </w:r>
    </w:p>
    <w:p w:rsidR="00F028E4" w:rsidRPr="00F028E4" w:rsidRDefault="00F028E4" w:rsidP="00F028E4">
      <w:pPr>
        <w:pStyle w:val="a5"/>
        <w:shd w:val="clear" w:color="auto" w:fill="FFFFFF"/>
        <w:spacing w:after="0" w:line="360" w:lineRule="auto"/>
        <w:ind w:left="0" w:firstLine="709"/>
        <w:contextualSpacing w:val="0"/>
        <w:jc w:val="both"/>
      </w:pPr>
      <w:r w:rsidRPr="00F028E4">
        <w:t>1. Аэротенк с вторичным отстойником- 2 шт. (1 рабочий, 1 резервный) объемом 131,4 м</w:t>
      </w:r>
    </w:p>
    <w:p w:rsidR="00F028E4" w:rsidRPr="00F028E4" w:rsidRDefault="00F028E4" w:rsidP="00F028E4">
      <w:pPr>
        <w:pStyle w:val="a5"/>
        <w:shd w:val="clear" w:color="auto" w:fill="FFFFFF"/>
        <w:spacing w:after="0" w:line="360" w:lineRule="auto"/>
        <w:ind w:left="0" w:firstLine="709"/>
        <w:contextualSpacing w:val="0"/>
        <w:jc w:val="both"/>
      </w:pPr>
      <w:r w:rsidRPr="00F028E4">
        <w:t>2. Хлораторная с растворным и расходным баками.</w:t>
      </w:r>
    </w:p>
    <w:p w:rsidR="00F028E4" w:rsidRPr="00F028E4" w:rsidRDefault="00F028E4" w:rsidP="00F028E4">
      <w:pPr>
        <w:shd w:val="clear" w:color="auto" w:fill="FFFFFF"/>
        <w:spacing w:after="0" w:line="360" w:lineRule="auto"/>
        <w:ind w:firstLine="709"/>
        <w:jc w:val="both"/>
      </w:pPr>
      <w:r w:rsidRPr="00F028E4">
        <w:t>3. Контактные резервуары -2 шт. объемом 26 м</w:t>
      </w:r>
      <w:r w:rsidRPr="00F028E4">
        <w:rPr>
          <w:vertAlign w:val="superscript"/>
        </w:rPr>
        <w:t>3</w:t>
      </w:r>
    </w:p>
    <w:p w:rsidR="00F028E4" w:rsidRPr="00F028E4" w:rsidRDefault="00F028E4" w:rsidP="00F028E4">
      <w:pPr>
        <w:pStyle w:val="a5"/>
        <w:shd w:val="clear" w:color="auto" w:fill="FFFFFF"/>
        <w:spacing w:after="0" w:line="360" w:lineRule="auto"/>
        <w:ind w:left="0" w:firstLine="709"/>
        <w:contextualSpacing w:val="0"/>
        <w:jc w:val="both"/>
      </w:pPr>
      <w:r w:rsidRPr="00F028E4">
        <w:t>4. Иловые площадки -4 шт. общей площадью 576 м</w:t>
      </w:r>
      <w:r w:rsidRPr="00F028E4">
        <w:rPr>
          <w:vertAlign w:val="superscript"/>
        </w:rPr>
        <w:t>2</w:t>
      </w:r>
    </w:p>
    <w:p w:rsidR="00F028E4" w:rsidRPr="00F028E4" w:rsidRDefault="00F028E4" w:rsidP="00F028E4">
      <w:pPr>
        <w:pStyle w:val="a5"/>
        <w:shd w:val="clear" w:color="auto" w:fill="FFFFFF"/>
        <w:spacing w:after="0" w:line="360" w:lineRule="auto"/>
        <w:ind w:left="0" w:firstLine="709"/>
        <w:contextualSpacing w:val="0"/>
        <w:jc w:val="both"/>
      </w:pPr>
      <w:r w:rsidRPr="00F028E4">
        <w:t>5. Марка компрессора 2АФ51352ШУЗ -1 шт.</w:t>
      </w:r>
    </w:p>
    <w:p w:rsidR="00F028E4" w:rsidRPr="00F028E4" w:rsidRDefault="00F028E4" w:rsidP="00F028E4">
      <w:pPr>
        <w:pStyle w:val="a5"/>
        <w:shd w:val="clear" w:color="auto" w:fill="FFFFFF"/>
        <w:spacing w:after="0" w:line="360" w:lineRule="auto"/>
        <w:ind w:left="0" w:firstLine="709"/>
        <w:contextualSpacing w:val="0"/>
        <w:jc w:val="both"/>
      </w:pPr>
      <w:r w:rsidRPr="00F028E4">
        <w:t>б. Насос НПК 20-22 -1 шт.</w:t>
      </w:r>
    </w:p>
    <w:p w:rsidR="00F028E4" w:rsidRPr="00F028E4" w:rsidRDefault="00F028E4" w:rsidP="00F028E4">
      <w:pPr>
        <w:pStyle w:val="a5"/>
        <w:shd w:val="clear" w:color="auto" w:fill="FFFFFF"/>
        <w:spacing w:after="0" w:line="360" w:lineRule="auto"/>
        <w:ind w:left="0" w:firstLine="709"/>
        <w:contextualSpacing w:val="0"/>
        <w:jc w:val="both"/>
      </w:pPr>
      <w:r w:rsidRPr="00F028E4">
        <w:t>7. Насос ГНОМ 53-10-1 шт.</w:t>
      </w:r>
    </w:p>
    <w:p w:rsidR="00F028E4" w:rsidRPr="00F028E4" w:rsidRDefault="00F028E4" w:rsidP="00F028E4">
      <w:pPr>
        <w:pStyle w:val="a5"/>
        <w:shd w:val="clear" w:color="auto" w:fill="FFFFFF"/>
        <w:spacing w:after="0" w:line="360" w:lineRule="auto"/>
        <w:ind w:left="0" w:firstLine="709"/>
        <w:contextualSpacing w:val="0"/>
        <w:jc w:val="both"/>
        <w:rPr>
          <w:b/>
          <w:color w:val="000000"/>
        </w:rPr>
      </w:pPr>
      <w:r w:rsidRPr="00F028E4">
        <w:rPr>
          <w:b/>
          <w:color w:val="000000"/>
        </w:rPr>
        <w:t>Характеристика канализационных насосных станций и коллекторов</w:t>
      </w:r>
    </w:p>
    <w:p w:rsidR="00F028E4" w:rsidRPr="00F028E4" w:rsidRDefault="00F028E4" w:rsidP="00F028E4">
      <w:pPr>
        <w:pStyle w:val="a5"/>
        <w:shd w:val="clear" w:color="auto" w:fill="FFFFFF"/>
        <w:spacing w:after="0" w:line="360" w:lineRule="auto"/>
        <w:ind w:left="0" w:firstLine="709"/>
        <w:contextualSpacing w:val="0"/>
        <w:jc w:val="both"/>
      </w:pPr>
      <w:r w:rsidRPr="00F028E4">
        <w:rPr>
          <w:color w:val="000000"/>
        </w:rPr>
        <w:t>1) Сточные воды от жилых домов и служебных зданий, расположенных на улицах Железнодорожная, Школьная и переулок Школьный, по самотечной сети диаметром 150-250 мм протяженностью 4032,58 м поступают в насосную станцию № 1 и перекачиваются по чугунному напорному коллектору диаметром 200 мм длиной 772м на ОС №1.</w:t>
      </w:r>
    </w:p>
    <w:p w:rsidR="00F028E4" w:rsidRPr="00F028E4" w:rsidRDefault="00F028E4" w:rsidP="00F028E4">
      <w:pPr>
        <w:pStyle w:val="a5"/>
        <w:shd w:val="clear" w:color="auto" w:fill="FFFFFF"/>
        <w:spacing w:after="0" w:line="360" w:lineRule="auto"/>
        <w:ind w:left="0" w:firstLine="709"/>
        <w:contextualSpacing w:val="0"/>
        <w:jc w:val="both"/>
      </w:pPr>
      <w:r w:rsidRPr="00F028E4">
        <w:rPr>
          <w:color w:val="000000"/>
        </w:rPr>
        <w:t>2) Сточные воды от 6 жилых домов (380 кв.) ул. Юбилейная по самотечному коллектору Ф200мм длиной 2765,8 м поступают в приемный резервуар на ОС №2 и насосом НПК 20-22 подаются в аэротенк.</w:t>
      </w:r>
    </w:p>
    <w:p w:rsidR="00F028E4" w:rsidRPr="00F028E4" w:rsidRDefault="00F028E4" w:rsidP="00F028E4">
      <w:pPr>
        <w:pStyle w:val="a5"/>
        <w:shd w:val="clear" w:color="auto" w:fill="FFFFFF"/>
        <w:spacing w:after="0" w:line="360" w:lineRule="auto"/>
        <w:ind w:left="0" w:firstLine="709"/>
        <w:contextualSpacing w:val="0"/>
        <w:jc w:val="both"/>
        <w:rPr>
          <w:color w:val="000000"/>
        </w:rPr>
      </w:pPr>
      <w:r w:rsidRPr="00F028E4">
        <w:rPr>
          <w:color w:val="000000"/>
        </w:rPr>
        <w:t>Сточные воды от 2 жилых домов (140 кв.) ул. Юбилейная по самотечной сети Ф 200 мм длиной 450 м поступают в КНС № 2 ,а оттуда насосом НПК 20-22 перекачиваются по чугунному напорному коллектору Ф 100 протяженностью 2755 м на ОС № 2.</w:t>
      </w:r>
    </w:p>
    <w:p w:rsidR="00F028E4" w:rsidRPr="00F028E4" w:rsidRDefault="00F028E4" w:rsidP="00F028E4">
      <w:pPr>
        <w:pStyle w:val="a5"/>
        <w:shd w:val="clear" w:color="auto" w:fill="FFFFFF"/>
        <w:spacing w:after="0" w:line="360" w:lineRule="auto"/>
        <w:ind w:left="0" w:firstLine="709"/>
        <w:contextualSpacing w:val="0"/>
        <w:jc w:val="both"/>
        <w:rPr>
          <w:b/>
          <w:sz w:val="20"/>
          <w:szCs w:val="20"/>
        </w:rPr>
      </w:pPr>
      <w:r w:rsidRPr="00F028E4">
        <w:rPr>
          <w:b/>
          <w:sz w:val="20"/>
          <w:szCs w:val="20"/>
        </w:rPr>
        <w:t>Таблица. Характеристика КНС</w:t>
      </w:r>
    </w:p>
    <w:tbl>
      <w:tblPr>
        <w:tblW w:w="0" w:type="auto"/>
        <w:tblInd w:w="40" w:type="dxa"/>
        <w:tblLayout w:type="fixed"/>
        <w:tblCellMar>
          <w:left w:w="40" w:type="dxa"/>
          <w:right w:w="40" w:type="dxa"/>
        </w:tblCellMar>
        <w:tblLook w:val="04A0" w:firstRow="1" w:lastRow="0" w:firstColumn="1" w:lastColumn="0" w:noHBand="0" w:noVBand="1"/>
      </w:tblPr>
      <w:tblGrid>
        <w:gridCol w:w="4344"/>
        <w:gridCol w:w="2875"/>
        <w:gridCol w:w="2704"/>
      </w:tblGrid>
      <w:tr w:rsidR="00F028E4" w:rsidTr="00F028E4">
        <w:trPr>
          <w:trHeight w:val="392"/>
        </w:trPr>
        <w:tc>
          <w:tcPr>
            <w:tcW w:w="4344" w:type="dxa"/>
            <w:tcBorders>
              <w:top w:val="single" w:sz="6" w:space="0" w:color="auto"/>
              <w:left w:val="single" w:sz="6" w:space="0" w:color="auto"/>
              <w:bottom w:val="single" w:sz="6" w:space="0" w:color="auto"/>
              <w:right w:val="single" w:sz="6" w:space="0" w:color="auto"/>
            </w:tcBorders>
            <w:shd w:val="clear" w:color="auto" w:fill="FFFFFF"/>
          </w:tcPr>
          <w:p w:rsidR="00F028E4" w:rsidRPr="00F028E4" w:rsidRDefault="00F028E4" w:rsidP="00F028E4">
            <w:pPr>
              <w:shd w:val="clear" w:color="auto" w:fill="FFFFFF"/>
              <w:spacing w:after="0" w:line="360" w:lineRule="auto"/>
              <w:ind w:firstLine="709"/>
              <w:jc w:val="both"/>
              <w:rPr>
                <w:sz w:val="20"/>
                <w:szCs w:val="20"/>
              </w:rPr>
            </w:pPr>
          </w:p>
        </w:tc>
        <w:tc>
          <w:tcPr>
            <w:tcW w:w="2875"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КНС №1</w:t>
            </w:r>
          </w:p>
        </w:tc>
        <w:tc>
          <w:tcPr>
            <w:tcW w:w="2704"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КНС№ 2</w:t>
            </w:r>
          </w:p>
        </w:tc>
      </w:tr>
      <w:tr w:rsidR="00F028E4" w:rsidTr="00F028E4">
        <w:trPr>
          <w:trHeight w:val="355"/>
        </w:trPr>
        <w:tc>
          <w:tcPr>
            <w:tcW w:w="4344"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Год ввода в эксплуатацию</w:t>
            </w:r>
          </w:p>
        </w:tc>
        <w:tc>
          <w:tcPr>
            <w:tcW w:w="2875"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1976</w:t>
            </w:r>
          </w:p>
        </w:tc>
        <w:tc>
          <w:tcPr>
            <w:tcW w:w="2704"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1990</w:t>
            </w:r>
          </w:p>
        </w:tc>
      </w:tr>
      <w:tr w:rsidR="00F028E4" w:rsidTr="00F028E4">
        <w:trPr>
          <w:trHeight w:val="341"/>
        </w:trPr>
        <w:tc>
          <w:tcPr>
            <w:tcW w:w="4344"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Год принятия на обслуживание</w:t>
            </w:r>
          </w:p>
        </w:tc>
        <w:tc>
          <w:tcPr>
            <w:tcW w:w="2875"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1998</w:t>
            </w:r>
          </w:p>
        </w:tc>
        <w:tc>
          <w:tcPr>
            <w:tcW w:w="2704"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1998</w:t>
            </w:r>
          </w:p>
        </w:tc>
      </w:tr>
      <w:tr w:rsidR="00F028E4" w:rsidTr="00F028E4">
        <w:trPr>
          <w:trHeight w:val="641"/>
        </w:trPr>
        <w:tc>
          <w:tcPr>
            <w:tcW w:w="4344"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Марка насосов</w:t>
            </w:r>
          </w:p>
        </w:tc>
        <w:tc>
          <w:tcPr>
            <w:tcW w:w="2875"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rFonts w:eastAsia="Times New Roman"/>
                <w:color w:val="000000"/>
                <w:sz w:val="20"/>
                <w:szCs w:val="20"/>
              </w:rPr>
            </w:pPr>
            <w:r w:rsidRPr="00F028E4">
              <w:rPr>
                <w:color w:val="000000"/>
                <w:sz w:val="20"/>
                <w:szCs w:val="20"/>
              </w:rPr>
              <w:t>ЗФ-12-2шт.</w:t>
            </w:r>
          </w:p>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СМ100-65-200Б-1шт.</w:t>
            </w:r>
          </w:p>
        </w:tc>
        <w:tc>
          <w:tcPr>
            <w:tcW w:w="2704"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НПК 20-22 1 шт.</w:t>
            </w:r>
          </w:p>
        </w:tc>
      </w:tr>
      <w:tr w:rsidR="00F028E4" w:rsidTr="00F028E4">
        <w:trPr>
          <w:trHeight w:val="409"/>
        </w:trPr>
        <w:tc>
          <w:tcPr>
            <w:tcW w:w="4344"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Годовая производительность</w:t>
            </w:r>
          </w:p>
        </w:tc>
        <w:tc>
          <w:tcPr>
            <w:tcW w:w="2875" w:type="dxa"/>
            <w:tcBorders>
              <w:top w:val="single" w:sz="6" w:space="0" w:color="auto"/>
              <w:left w:val="single" w:sz="6" w:space="0" w:color="auto"/>
              <w:bottom w:val="single" w:sz="6" w:space="0" w:color="auto"/>
              <w:right w:val="single" w:sz="6" w:space="0" w:color="auto"/>
            </w:tcBorders>
            <w:shd w:val="clear" w:color="auto" w:fill="FFFFFF"/>
            <w:hideMark/>
          </w:tcPr>
          <w:p w:rsidR="00F028E4" w:rsidRPr="00F028E4" w:rsidRDefault="00F028E4" w:rsidP="00F028E4">
            <w:pPr>
              <w:shd w:val="clear" w:color="auto" w:fill="FFFFFF"/>
              <w:spacing w:after="0" w:line="360" w:lineRule="auto"/>
              <w:ind w:firstLine="709"/>
              <w:jc w:val="both"/>
              <w:rPr>
                <w:sz w:val="20"/>
                <w:szCs w:val="20"/>
              </w:rPr>
            </w:pPr>
            <w:r w:rsidRPr="00F028E4">
              <w:rPr>
                <w:color w:val="000000"/>
                <w:sz w:val="20"/>
                <w:szCs w:val="20"/>
              </w:rPr>
              <w:t>255,5 тыс. м"</w:t>
            </w:r>
            <w:r w:rsidRPr="00F028E4">
              <w:rPr>
                <w:color w:val="000000"/>
                <w:sz w:val="20"/>
                <w:szCs w:val="20"/>
                <w:vertAlign w:val="superscript"/>
              </w:rPr>
              <w:t>3</w:t>
            </w:r>
          </w:p>
        </w:tc>
        <w:tc>
          <w:tcPr>
            <w:tcW w:w="2704" w:type="dxa"/>
            <w:tcBorders>
              <w:top w:val="single" w:sz="6" w:space="0" w:color="auto"/>
              <w:left w:val="single" w:sz="6" w:space="0" w:color="auto"/>
              <w:bottom w:val="single" w:sz="6" w:space="0" w:color="auto"/>
              <w:right w:val="single" w:sz="6" w:space="0" w:color="auto"/>
            </w:tcBorders>
            <w:shd w:val="clear" w:color="auto" w:fill="FFFFFF"/>
          </w:tcPr>
          <w:p w:rsidR="00F028E4" w:rsidRPr="00F028E4" w:rsidRDefault="00F028E4" w:rsidP="00F028E4">
            <w:pPr>
              <w:shd w:val="clear" w:color="auto" w:fill="FFFFFF"/>
              <w:spacing w:after="0" w:line="360" w:lineRule="auto"/>
              <w:ind w:firstLine="709"/>
              <w:jc w:val="both"/>
              <w:rPr>
                <w:sz w:val="20"/>
                <w:szCs w:val="20"/>
              </w:rPr>
            </w:pPr>
          </w:p>
        </w:tc>
      </w:tr>
    </w:tbl>
    <w:p w:rsidR="009734E3" w:rsidRDefault="009734E3" w:rsidP="009D1F5C">
      <w:pPr>
        <w:pStyle w:val="a5"/>
        <w:widowControl w:val="0"/>
        <w:spacing w:after="0" w:line="360" w:lineRule="auto"/>
        <w:ind w:left="0" w:firstLine="709"/>
        <w:jc w:val="both"/>
        <w:rPr>
          <w:b/>
        </w:rPr>
      </w:pPr>
    </w:p>
    <w:p w:rsidR="004444ED" w:rsidRPr="009734E3" w:rsidRDefault="001855B5" w:rsidP="009D1F5C">
      <w:pPr>
        <w:pStyle w:val="a5"/>
        <w:widowControl w:val="0"/>
        <w:spacing w:after="0" w:line="360" w:lineRule="auto"/>
        <w:ind w:left="0" w:firstLine="709"/>
        <w:jc w:val="both"/>
        <w:rPr>
          <w:b/>
        </w:rPr>
      </w:pPr>
      <w:r w:rsidRPr="009734E3">
        <w:rPr>
          <w:b/>
        </w:rPr>
        <w:t>Проектные предложения</w:t>
      </w:r>
      <w:r w:rsidR="00EE25E3" w:rsidRPr="009734E3">
        <w:rPr>
          <w:b/>
        </w:rPr>
        <w:t>.</w:t>
      </w:r>
    </w:p>
    <w:p w:rsidR="004444ED" w:rsidRPr="009734E3" w:rsidRDefault="00D81BDA" w:rsidP="009734E3">
      <w:pPr>
        <w:pStyle w:val="a5"/>
        <w:widowControl w:val="0"/>
        <w:spacing w:after="0" w:line="360" w:lineRule="auto"/>
        <w:ind w:left="0" w:firstLine="709"/>
        <w:jc w:val="both"/>
        <w:rPr>
          <w:color w:val="FF0000"/>
        </w:rPr>
      </w:pPr>
      <w:r w:rsidRPr="009734E3">
        <w:t xml:space="preserve">Капитальный ремонт канализационной сети, </w:t>
      </w:r>
      <w:r w:rsidR="009734E3" w:rsidRPr="009734E3">
        <w:t>очистных.</w:t>
      </w:r>
      <w:r w:rsidR="009734E3">
        <w:rPr>
          <w:color w:val="FF0000"/>
        </w:rPr>
        <w:t xml:space="preserve"> </w:t>
      </w:r>
      <w:r w:rsidR="004444ED" w:rsidRPr="00C32086">
        <w:t xml:space="preserve">При проектировании систем канализации муниципального образования расчетное удельное среднесуточное (за год) водоотведение бытовых сточных вод от жилых зданий следует принимать равным </w:t>
      </w:r>
      <w:r w:rsidR="004444ED" w:rsidRPr="00C32086">
        <w:lastRenderedPageBreak/>
        <w:t xml:space="preserve">расчетному удельному среднесуточному (за год) водопотреблению согласно </w:t>
      </w:r>
      <w:r w:rsidR="008423A2" w:rsidRPr="00476F6B">
        <w:t>СП 31.13330.2012</w:t>
      </w:r>
      <w:r w:rsidR="008423A2">
        <w:t xml:space="preserve"> </w:t>
      </w:r>
      <w:r w:rsidR="004444ED" w:rsidRPr="00C32086">
        <w:t xml:space="preserve">без учета расхода воды на полив территорий и зеленых насаждений. </w:t>
      </w:r>
    </w:p>
    <w:p w:rsidR="00486B8A" w:rsidRPr="00486B8A" w:rsidRDefault="00486B8A" w:rsidP="009D1F5C">
      <w:pPr>
        <w:pStyle w:val="af6"/>
        <w:widowControl w:val="0"/>
        <w:spacing w:after="0" w:line="360" w:lineRule="auto"/>
        <w:rPr>
          <w:rFonts w:eastAsia="Times New Roman"/>
          <w:color w:val="auto"/>
          <w:kern w:val="0"/>
          <w:sz w:val="20"/>
          <w:szCs w:val="20"/>
          <w:lang w:eastAsia="ru-RU"/>
        </w:rPr>
      </w:pPr>
      <w:r w:rsidRPr="00486B8A">
        <w:rPr>
          <w:rFonts w:eastAsia="Times New Roman"/>
          <w:color w:val="auto"/>
          <w:kern w:val="0"/>
          <w:sz w:val="20"/>
          <w:szCs w:val="20"/>
          <w:lang w:eastAsia="ru-RU"/>
        </w:rPr>
        <w:t>Таблица</w:t>
      </w:r>
      <w:r w:rsidR="00EE25E3">
        <w:rPr>
          <w:rFonts w:eastAsia="Times New Roman"/>
          <w:color w:val="auto"/>
          <w:kern w:val="0"/>
          <w:sz w:val="20"/>
          <w:szCs w:val="20"/>
          <w:lang w:eastAsia="ru-RU"/>
        </w:rPr>
        <w:t xml:space="preserve">. </w:t>
      </w:r>
      <w:r w:rsidRPr="00486B8A">
        <w:rPr>
          <w:rFonts w:eastAsia="Times New Roman"/>
          <w:color w:val="auto"/>
          <w:kern w:val="0"/>
          <w:sz w:val="20"/>
          <w:szCs w:val="20"/>
          <w:lang w:eastAsia="ru-RU"/>
        </w:rPr>
        <w:t>Расчет среднесуточного водоотведения на I очередь и расчетный срок</w:t>
      </w:r>
      <w:r w:rsidR="00EE25E3">
        <w:rPr>
          <w:rFonts w:eastAsia="Times New Roman"/>
          <w:color w:val="auto"/>
          <w:kern w:val="0"/>
          <w:sz w:val="20"/>
          <w:szCs w:val="20"/>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0"/>
        <w:gridCol w:w="932"/>
        <w:gridCol w:w="1204"/>
        <w:gridCol w:w="1175"/>
        <w:gridCol w:w="1204"/>
        <w:gridCol w:w="1084"/>
        <w:gridCol w:w="1203"/>
      </w:tblGrid>
      <w:tr w:rsidR="00A31833" w:rsidRPr="00013313" w:rsidTr="009040A5">
        <w:trPr>
          <w:trHeight w:val="77"/>
        </w:trPr>
        <w:tc>
          <w:tcPr>
            <w:tcW w:w="1447" w:type="pct"/>
            <w:vMerge w:val="restart"/>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Наименование потребителей</w:t>
            </w:r>
          </w:p>
        </w:tc>
        <w:tc>
          <w:tcPr>
            <w:tcW w:w="1116" w:type="pct"/>
            <w:gridSpan w:val="2"/>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Число жителей, чел.</w:t>
            </w:r>
          </w:p>
        </w:tc>
        <w:tc>
          <w:tcPr>
            <w:tcW w:w="1243" w:type="pct"/>
            <w:gridSpan w:val="2"/>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Норма водоотведения, л/сут.чел.</w:t>
            </w:r>
          </w:p>
        </w:tc>
        <w:tc>
          <w:tcPr>
            <w:tcW w:w="1195" w:type="pct"/>
            <w:gridSpan w:val="2"/>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Суточный расход, тыс.м3/сут.</w:t>
            </w:r>
          </w:p>
        </w:tc>
      </w:tr>
      <w:tr w:rsidR="00A31833" w:rsidRPr="00013313" w:rsidTr="009040A5">
        <w:trPr>
          <w:trHeight w:val="600"/>
        </w:trPr>
        <w:tc>
          <w:tcPr>
            <w:tcW w:w="1447" w:type="pct"/>
            <w:vMerge/>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p>
        </w:tc>
        <w:tc>
          <w:tcPr>
            <w:tcW w:w="487" w:type="pct"/>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I очередь</w:t>
            </w:r>
          </w:p>
        </w:tc>
        <w:tc>
          <w:tcPr>
            <w:tcW w:w="629" w:type="pct"/>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расчётный срок</w:t>
            </w:r>
          </w:p>
        </w:tc>
        <w:tc>
          <w:tcPr>
            <w:tcW w:w="614" w:type="pct"/>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I очередь</w:t>
            </w:r>
          </w:p>
        </w:tc>
        <w:tc>
          <w:tcPr>
            <w:tcW w:w="629" w:type="pct"/>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расчётный срок</w:t>
            </w:r>
          </w:p>
        </w:tc>
        <w:tc>
          <w:tcPr>
            <w:tcW w:w="566" w:type="pct"/>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I очередь</w:t>
            </w:r>
          </w:p>
        </w:tc>
        <w:tc>
          <w:tcPr>
            <w:tcW w:w="628" w:type="pct"/>
            <w:shd w:val="clear" w:color="auto" w:fill="auto"/>
            <w:vAlign w:val="center"/>
            <w:hideMark/>
          </w:tcPr>
          <w:p w:rsidR="00A31833" w:rsidRPr="00013313" w:rsidRDefault="00A31833" w:rsidP="00957458">
            <w:pPr>
              <w:widowControl w:val="0"/>
              <w:spacing w:after="0" w:line="36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расчётный срок</w:t>
            </w:r>
          </w:p>
        </w:tc>
      </w:tr>
      <w:tr w:rsidR="00013313" w:rsidRPr="00013313" w:rsidTr="009040A5">
        <w:trPr>
          <w:trHeight w:val="300"/>
        </w:trPr>
        <w:tc>
          <w:tcPr>
            <w:tcW w:w="1447" w:type="pct"/>
            <w:shd w:val="clear" w:color="auto" w:fill="auto"/>
            <w:vAlign w:val="center"/>
            <w:hideMark/>
          </w:tcPr>
          <w:p w:rsidR="00013313" w:rsidRPr="00013313" w:rsidRDefault="00013313" w:rsidP="00957458">
            <w:pPr>
              <w:widowControl w:val="0"/>
              <w:spacing w:after="0" w:line="360" w:lineRule="auto"/>
              <w:jc w:val="center"/>
              <w:rPr>
                <w:rFonts w:eastAsia="Times New Roman"/>
                <w:bCs/>
                <w:iCs/>
                <w:color w:val="000000"/>
                <w:kern w:val="0"/>
                <w:sz w:val="20"/>
                <w:szCs w:val="20"/>
                <w:lang w:eastAsia="ru-RU"/>
              </w:rPr>
            </w:pPr>
            <w:r w:rsidRPr="00013313">
              <w:rPr>
                <w:rFonts w:eastAsia="Times New Roman"/>
                <w:bCs/>
                <w:iCs/>
                <w:color w:val="000000"/>
                <w:kern w:val="0"/>
                <w:sz w:val="20"/>
                <w:szCs w:val="20"/>
                <w:lang w:eastAsia="ru-RU"/>
              </w:rPr>
              <w:t> Население</w:t>
            </w:r>
          </w:p>
        </w:tc>
        <w:tc>
          <w:tcPr>
            <w:tcW w:w="487" w:type="pct"/>
            <w:shd w:val="clear" w:color="auto" w:fill="auto"/>
            <w:vAlign w:val="center"/>
            <w:hideMark/>
          </w:tcPr>
          <w:p w:rsidR="00013313" w:rsidRPr="00013313" w:rsidRDefault="00013313" w:rsidP="00957458">
            <w:pPr>
              <w:widowControl w:val="0"/>
              <w:spacing w:after="0" w:line="360" w:lineRule="auto"/>
              <w:jc w:val="center"/>
              <w:rPr>
                <w:rFonts w:eastAsia="Times New Roman"/>
                <w:bCs/>
                <w:iCs/>
                <w:color w:val="000000"/>
                <w:kern w:val="0"/>
                <w:sz w:val="20"/>
                <w:szCs w:val="20"/>
                <w:lang w:eastAsia="ru-RU"/>
              </w:rPr>
            </w:pPr>
            <w:r w:rsidRPr="00013313">
              <w:rPr>
                <w:rFonts w:eastAsia="Times New Roman"/>
                <w:bCs/>
                <w:iCs/>
                <w:color w:val="000000"/>
                <w:kern w:val="0"/>
                <w:sz w:val="20"/>
                <w:szCs w:val="20"/>
                <w:lang w:eastAsia="ru-RU"/>
              </w:rPr>
              <w:t>1</w:t>
            </w:r>
            <w:r w:rsidR="00050216">
              <w:rPr>
                <w:rFonts w:eastAsia="Times New Roman"/>
                <w:bCs/>
                <w:iCs/>
                <w:color w:val="000000"/>
                <w:kern w:val="0"/>
                <w:sz w:val="20"/>
                <w:szCs w:val="20"/>
                <w:lang w:eastAsia="ru-RU"/>
              </w:rPr>
              <w:t>444</w:t>
            </w:r>
          </w:p>
        </w:tc>
        <w:tc>
          <w:tcPr>
            <w:tcW w:w="629" w:type="pct"/>
            <w:shd w:val="clear" w:color="auto" w:fill="auto"/>
            <w:vAlign w:val="center"/>
            <w:hideMark/>
          </w:tcPr>
          <w:p w:rsidR="00013313" w:rsidRPr="00013313" w:rsidRDefault="00050216" w:rsidP="00957458">
            <w:pPr>
              <w:widowControl w:val="0"/>
              <w:spacing w:after="0" w:line="360" w:lineRule="auto"/>
              <w:jc w:val="center"/>
              <w:rPr>
                <w:rFonts w:eastAsia="Times New Roman"/>
                <w:bCs/>
                <w:iCs/>
                <w:color w:val="000000"/>
                <w:kern w:val="0"/>
                <w:sz w:val="20"/>
                <w:szCs w:val="20"/>
                <w:lang w:eastAsia="ru-RU"/>
              </w:rPr>
            </w:pPr>
            <w:r>
              <w:rPr>
                <w:rFonts w:eastAsia="Times New Roman"/>
                <w:bCs/>
                <w:iCs/>
                <w:color w:val="000000"/>
                <w:kern w:val="0"/>
                <w:sz w:val="20"/>
                <w:szCs w:val="20"/>
                <w:lang w:eastAsia="ru-RU"/>
              </w:rPr>
              <w:t>151</w:t>
            </w:r>
            <w:r w:rsidR="001E0CAF">
              <w:rPr>
                <w:rFonts w:eastAsia="Times New Roman"/>
                <w:bCs/>
                <w:iCs/>
                <w:color w:val="000000"/>
                <w:kern w:val="0"/>
                <w:sz w:val="20"/>
                <w:szCs w:val="20"/>
                <w:lang w:eastAsia="ru-RU"/>
              </w:rPr>
              <w:t>8</w:t>
            </w:r>
          </w:p>
        </w:tc>
        <w:tc>
          <w:tcPr>
            <w:tcW w:w="614" w:type="pct"/>
            <w:shd w:val="clear" w:color="auto" w:fill="auto"/>
            <w:vAlign w:val="center"/>
            <w:hideMark/>
          </w:tcPr>
          <w:p w:rsidR="00013313" w:rsidRPr="00013313" w:rsidRDefault="00013313" w:rsidP="00957458">
            <w:pPr>
              <w:widowControl w:val="0"/>
              <w:spacing w:after="0" w:line="360" w:lineRule="auto"/>
              <w:jc w:val="center"/>
              <w:rPr>
                <w:rFonts w:eastAsia="Times New Roman"/>
                <w:bCs/>
                <w:iCs/>
                <w:color w:val="000000"/>
                <w:kern w:val="0"/>
                <w:sz w:val="20"/>
                <w:szCs w:val="20"/>
                <w:lang w:eastAsia="ru-RU"/>
              </w:rPr>
            </w:pPr>
            <w:r w:rsidRPr="00013313">
              <w:rPr>
                <w:rFonts w:eastAsia="Times New Roman"/>
                <w:bCs/>
                <w:iCs/>
                <w:color w:val="000000"/>
                <w:kern w:val="0"/>
                <w:sz w:val="20"/>
                <w:szCs w:val="20"/>
                <w:lang w:eastAsia="ru-RU"/>
              </w:rPr>
              <w:t>73</w:t>
            </w:r>
          </w:p>
        </w:tc>
        <w:tc>
          <w:tcPr>
            <w:tcW w:w="629" w:type="pct"/>
            <w:shd w:val="clear" w:color="auto" w:fill="auto"/>
            <w:vAlign w:val="center"/>
            <w:hideMark/>
          </w:tcPr>
          <w:p w:rsidR="00013313" w:rsidRPr="00013313" w:rsidRDefault="00013313" w:rsidP="00957458">
            <w:pPr>
              <w:widowControl w:val="0"/>
              <w:spacing w:after="0" w:line="360" w:lineRule="auto"/>
              <w:jc w:val="center"/>
              <w:rPr>
                <w:rFonts w:eastAsia="Times New Roman"/>
                <w:bCs/>
                <w:iCs/>
                <w:color w:val="000000"/>
                <w:kern w:val="0"/>
                <w:sz w:val="20"/>
                <w:szCs w:val="20"/>
                <w:lang w:eastAsia="ru-RU"/>
              </w:rPr>
            </w:pPr>
            <w:r w:rsidRPr="00013313">
              <w:rPr>
                <w:rFonts w:eastAsia="Times New Roman"/>
                <w:bCs/>
                <w:iCs/>
                <w:color w:val="000000"/>
                <w:kern w:val="0"/>
                <w:sz w:val="20"/>
                <w:szCs w:val="20"/>
                <w:lang w:eastAsia="ru-RU"/>
              </w:rPr>
              <w:t>78</w:t>
            </w:r>
          </w:p>
        </w:tc>
        <w:tc>
          <w:tcPr>
            <w:tcW w:w="566" w:type="pct"/>
            <w:shd w:val="clear" w:color="auto" w:fill="auto"/>
            <w:vAlign w:val="center"/>
            <w:hideMark/>
          </w:tcPr>
          <w:p w:rsidR="00013313" w:rsidRPr="004330D3" w:rsidRDefault="00013313" w:rsidP="00957458">
            <w:pPr>
              <w:widowControl w:val="0"/>
              <w:spacing w:after="0" w:line="240" w:lineRule="auto"/>
              <w:jc w:val="center"/>
              <w:rPr>
                <w:rFonts w:eastAsia="Times New Roman"/>
                <w:bCs/>
                <w:iCs/>
                <w:color w:val="000000"/>
                <w:kern w:val="0"/>
                <w:sz w:val="20"/>
                <w:szCs w:val="20"/>
                <w:lang w:eastAsia="ru-RU"/>
              </w:rPr>
            </w:pPr>
            <w:r>
              <w:rPr>
                <w:rFonts w:eastAsia="Times New Roman"/>
                <w:bCs/>
                <w:iCs/>
                <w:color w:val="000000"/>
                <w:kern w:val="0"/>
                <w:sz w:val="20"/>
                <w:szCs w:val="20"/>
                <w:lang w:eastAsia="ru-RU"/>
              </w:rPr>
              <w:t>75,6</w:t>
            </w:r>
          </w:p>
        </w:tc>
        <w:tc>
          <w:tcPr>
            <w:tcW w:w="628" w:type="pct"/>
            <w:shd w:val="clear" w:color="auto" w:fill="auto"/>
            <w:vAlign w:val="center"/>
            <w:hideMark/>
          </w:tcPr>
          <w:p w:rsidR="00013313" w:rsidRPr="004330D3" w:rsidRDefault="000A6465" w:rsidP="00957458">
            <w:pPr>
              <w:widowControl w:val="0"/>
              <w:spacing w:after="0" w:line="240" w:lineRule="auto"/>
              <w:jc w:val="center"/>
              <w:rPr>
                <w:rFonts w:eastAsia="Times New Roman"/>
                <w:bCs/>
                <w:iCs/>
                <w:color w:val="000000"/>
                <w:kern w:val="0"/>
                <w:sz w:val="20"/>
                <w:szCs w:val="20"/>
                <w:lang w:eastAsia="ru-RU"/>
              </w:rPr>
            </w:pPr>
            <w:r>
              <w:rPr>
                <w:rFonts w:eastAsia="Times New Roman"/>
                <w:bCs/>
                <w:iCs/>
                <w:color w:val="000000"/>
                <w:kern w:val="0"/>
                <w:sz w:val="20"/>
                <w:szCs w:val="20"/>
                <w:lang w:eastAsia="ru-RU"/>
              </w:rPr>
              <w:t>236</w:t>
            </w:r>
          </w:p>
        </w:tc>
      </w:tr>
      <w:tr w:rsidR="00013313" w:rsidRPr="00013313" w:rsidTr="009040A5">
        <w:trPr>
          <w:trHeight w:val="600"/>
        </w:trPr>
        <w:tc>
          <w:tcPr>
            <w:tcW w:w="1447" w:type="pct"/>
            <w:shd w:val="clear" w:color="auto" w:fill="auto"/>
            <w:vAlign w:val="center"/>
            <w:hideMark/>
          </w:tcPr>
          <w:p w:rsidR="00013313" w:rsidRPr="00013313" w:rsidRDefault="00013313" w:rsidP="00957458">
            <w:pPr>
              <w:widowControl w:val="0"/>
              <w:spacing w:after="0" w:line="36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Неучтённые расходы (5% от общего водопотребления)</w:t>
            </w:r>
          </w:p>
        </w:tc>
        <w:tc>
          <w:tcPr>
            <w:tcW w:w="487" w:type="pct"/>
            <w:shd w:val="clear" w:color="auto" w:fill="auto"/>
            <w:vAlign w:val="center"/>
            <w:hideMark/>
          </w:tcPr>
          <w:p w:rsidR="00013313" w:rsidRPr="00013313" w:rsidRDefault="00013313" w:rsidP="00957458">
            <w:pPr>
              <w:widowControl w:val="0"/>
              <w:spacing w:after="0" w:line="36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Х</w:t>
            </w:r>
          </w:p>
        </w:tc>
        <w:tc>
          <w:tcPr>
            <w:tcW w:w="629" w:type="pct"/>
            <w:shd w:val="clear" w:color="auto" w:fill="auto"/>
            <w:vAlign w:val="center"/>
            <w:hideMark/>
          </w:tcPr>
          <w:p w:rsidR="00013313" w:rsidRPr="00013313" w:rsidRDefault="00013313" w:rsidP="00957458">
            <w:pPr>
              <w:widowControl w:val="0"/>
              <w:spacing w:after="0" w:line="36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Х</w:t>
            </w:r>
          </w:p>
        </w:tc>
        <w:tc>
          <w:tcPr>
            <w:tcW w:w="614" w:type="pct"/>
            <w:shd w:val="clear" w:color="auto" w:fill="auto"/>
            <w:vAlign w:val="center"/>
            <w:hideMark/>
          </w:tcPr>
          <w:p w:rsidR="00013313" w:rsidRPr="00013313" w:rsidRDefault="00013313" w:rsidP="00957458">
            <w:pPr>
              <w:widowControl w:val="0"/>
              <w:spacing w:after="0" w:line="36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Х</w:t>
            </w:r>
          </w:p>
        </w:tc>
        <w:tc>
          <w:tcPr>
            <w:tcW w:w="629" w:type="pct"/>
            <w:shd w:val="clear" w:color="auto" w:fill="auto"/>
            <w:vAlign w:val="center"/>
            <w:hideMark/>
          </w:tcPr>
          <w:p w:rsidR="00013313" w:rsidRPr="00013313" w:rsidRDefault="00013313" w:rsidP="00957458">
            <w:pPr>
              <w:widowControl w:val="0"/>
              <w:spacing w:after="0" w:line="36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Х</w:t>
            </w:r>
          </w:p>
        </w:tc>
        <w:tc>
          <w:tcPr>
            <w:tcW w:w="566" w:type="pct"/>
            <w:shd w:val="clear" w:color="auto" w:fill="auto"/>
            <w:vAlign w:val="center"/>
            <w:hideMark/>
          </w:tcPr>
          <w:p w:rsidR="00013313" w:rsidRPr="004330D3" w:rsidRDefault="00013313" w:rsidP="0095745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7,5</w:t>
            </w:r>
          </w:p>
        </w:tc>
        <w:tc>
          <w:tcPr>
            <w:tcW w:w="628" w:type="pct"/>
            <w:shd w:val="clear" w:color="auto" w:fill="auto"/>
            <w:vAlign w:val="center"/>
            <w:hideMark/>
          </w:tcPr>
          <w:p w:rsidR="00013313" w:rsidRPr="004330D3" w:rsidRDefault="00013313" w:rsidP="0095745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7,6</w:t>
            </w:r>
          </w:p>
        </w:tc>
      </w:tr>
      <w:tr w:rsidR="00013313" w:rsidRPr="00013313" w:rsidTr="009040A5">
        <w:trPr>
          <w:trHeight w:val="285"/>
        </w:trPr>
        <w:tc>
          <w:tcPr>
            <w:tcW w:w="1447" w:type="pct"/>
            <w:shd w:val="clear" w:color="auto" w:fill="auto"/>
            <w:vAlign w:val="center"/>
            <w:hideMark/>
          </w:tcPr>
          <w:p w:rsidR="00013313" w:rsidRPr="00013313" w:rsidRDefault="00013313" w:rsidP="00957458">
            <w:pPr>
              <w:widowControl w:val="0"/>
              <w:spacing w:after="0" w:line="360" w:lineRule="auto"/>
              <w:jc w:val="center"/>
              <w:rPr>
                <w:rFonts w:eastAsia="Times New Roman"/>
                <w:bCs/>
                <w:color w:val="000000"/>
                <w:kern w:val="0"/>
                <w:sz w:val="20"/>
                <w:szCs w:val="20"/>
                <w:lang w:eastAsia="ru-RU"/>
              </w:rPr>
            </w:pPr>
            <w:r w:rsidRPr="00013313">
              <w:rPr>
                <w:rFonts w:eastAsia="Times New Roman"/>
                <w:bCs/>
                <w:color w:val="000000"/>
                <w:kern w:val="0"/>
                <w:sz w:val="20"/>
                <w:szCs w:val="20"/>
                <w:lang w:eastAsia="ru-RU"/>
              </w:rPr>
              <w:t>Итого</w:t>
            </w:r>
          </w:p>
        </w:tc>
        <w:tc>
          <w:tcPr>
            <w:tcW w:w="487" w:type="pct"/>
            <w:shd w:val="clear" w:color="auto" w:fill="auto"/>
            <w:vAlign w:val="center"/>
            <w:hideMark/>
          </w:tcPr>
          <w:p w:rsidR="00013313" w:rsidRPr="00013313" w:rsidRDefault="00013313" w:rsidP="00957458">
            <w:pPr>
              <w:widowControl w:val="0"/>
              <w:spacing w:after="0" w:line="360" w:lineRule="auto"/>
              <w:jc w:val="center"/>
              <w:rPr>
                <w:rFonts w:eastAsia="Times New Roman"/>
                <w:bCs/>
                <w:color w:val="000000"/>
                <w:kern w:val="0"/>
                <w:sz w:val="20"/>
                <w:szCs w:val="20"/>
                <w:lang w:eastAsia="ru-RU"/>
              </w:rPr>
            </w:pPr>
            <w:r w:rsidRPr="00013313">
              <w:rPr>
                <w:rFonts w:eastAsia="Times New Roman"/>
                <w:bCs/>
                <w:color w:val="000000"/>
                <w:kern w:val="0"/>
                <w:sz w:val="20"/>
                <w:szCs w:val="20"/>
                <w:lang w:eastAsia="ru-RU"/>
              </w:rPr>
              <w:t>Х</w:t>
            </w:r>
          </w:p>
        </w:tc>
        <w:tc>
          <w:tcPr>
            <w:tcW w:w="629" w:type="pct"/>
            <w:shd w:val="clear" w:color="auto" w:fill="auto"/>
            <w:vAlign w:val="center"/>
            <w:hideMark/>
          </w:tcPr>
          <w:p w:rsidR="00013313" w:rsidRPr="00013313" w:rsidRDefault="00013313" w:rsidP="00957458">
            <w:pPr>
              <w:widowControl w:val="0"/>
              <w:spacing w:after="0" w:line="360" w:lineRule="auto"/>
              <w:jc w:val="center"/>
              <w:rPr>
                <w:rFonts w:eastAsia="Times New Roman"/>
                <w:bCs/>
                <w:color w:val="000000"/>
                <w:kern w:val="0"/>
                <w:sz w:val="20"/>
                <w:szCs w:val="20"/>
                <w:lang w:eastAsia="ru-RU"/>
              </w:rPr>
            </w:pPr>
            <w:r w:rsidRPr="00013313">
              <w:rPr>
                <w:rFonts w:eastAsia="Times New Roman"/>
                <w:bCs/>
                <w:color w:val="000000"/>
                <w:kern w:val="0"/>
                <w:sz w:val="20"/>
                <w:szCs w:val="20"/>
                <w:lang w:eastAsia="ru-RU"/>
              </w:rPr>
              <w:t>Х</w:t>
            </w:r>
          </w:p>
        </w:tc>
        <w:tc>
          <w:tcPr>
            <w:tcW w:w="614" w:type="pct"/>
            <w:shd w:val="clear" w:color="auto" w:fill="auto"/>
            <w:vAlign w:val="center"/>
            <w:hideMark/>
          </w:tcPr>
          <w:p w:rsidR="00013313" w:rsidRPr="00013313" w:rsidRDefault="00013313" w:rsidP="00957458">
            <w:pPr>
              <w:widowControl w:val="0"/>
              <w:spacing w:after="0" w:line="360" w:lineRule="auto"/>
              <w:jc w:val="center"/>
              <w:rPr>
                <w:rFonts w:eastAsia="Times New Roman"/>
                <w:bCs/>
                <w:color w:val="000000"/>
                <w:kern w:val="0"/>
                <w:sz w:val="20"/>
                <w:szCs w:val="20"/>
                <w:lang w:eastAsia="ru-RU"/>
              </w:rPr>
            </w:pPr>
            <w:r w:rsidRPr="00013313">
              <w:rPr>
                <w:rFonts w:eastAsia="Times New Roman"/>
                <w:bCs/>
                <w:color w:val="000000"/>
                <w:kern w:val="0"/>
                <w:sz w:val="20"/>
                <w:szCs w:val="20"/>
                <w:lang w:eastAsia="ru-RU"/>
              </w:rPr>
              <w:t>Х</w:t>
            </w:r>
          </w:p>
        </w:tc>
        <w:tc>
          <w:tcPr>
            <w:tcW w:w="629" w:type="pct"/>
            <w:shd w:val="clear" w:color="auto" w:fill="auto"/>
            <w:vAlign w:val="center"/>
            <w:hideMark/>
          </w:tcPr>
          <w:p w:rsidR="00013313" w:rsidRPr="00013313" w:rsidRDefault="00013313" w:rsidP="00957458">
            <w:pPr>
              <w:widowControl w:val="0"/>
              <w:spacing w:after="0" w:line="360" w:lineRule="auto"/>
              <w:jc w:val="center"/>
              <w:rPr>
                <w:rFonts w:eastAsia="Times New Roman"/>
                <w:bCs/>
                <w:color w:val="000000"/>
                <w:kern w:val="0"/>
                <w:sz w:val="20"/>
                <w:szCs w:val="20"/>
                <w:lang w:eastAsia="ru-RU"/>
              </w:rPr>
            </w:pPr>
            <w:r w:rsidRPr="00013313">
              <w:rPr>
                <w:rFonts w:eastAsia="Times New Roman"/>
                <w:bCs/>
                <w:color w:val="000000"/>
                <w:kern w:val="0"/>
                <w:sz w:val="20"/>
                <w:szCs w:val="20"/>
                <w:lang w:eastAsia="ru-RU"/>
              </w:rPr>
              <w:t>Х</w:t>
            </w:r>
          </w:p>
        </w:tc>
        <w:tc>
          <w:tcPr>
            <w:tcW w:w="566" w:type="pct"/>
            <w:shd w:val="clear" w:color="auto" w:fill="auto"/>
            <w:vAlign w:val="center"/>
            <w:hideMark/>
          </w:tcPr>
          <w:p w:rsidR="00013313" w:rsidRPr="004330D3" w:rsidRDefault="00013313" w:rsidP="00957458">
            <w:pPr>
              <w:widowControl w:val="0"/>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83,1</w:t>
            </w:r>
          </w:p>
        </w:tc>
        <w:tc>
          <w:tcPr>
            <w:tcW w:w="628" w:type="pct"/>
            <w:shd w:val="clear" w:color="auto" w:fill="auto"/>
            <w:vAlign w:val="center"/>
            <w:hideMark/>
          </w:tcPr>
          <w:p w:rsidR="00013313" w:rsidRPr="004330D3" w:rsidRDefault="000A6465" w:rsidP="00957458">
            <w:pPr>
              <w:widowControl w:val="0"/>
              <w:spacing w:after="0" w:line="240" w:lineRule="auto"/>
              <w:jc w:val="center"/>
              <w:rPr>
                <w:rFonts w:eastAsia="Times New Roman"/>
                <w:bCs/>
                <w:color w:val="000000"/>
                <w:kern w:val="0"/>
                <w:sz w:val="20"/>
                <w:szCs w:val="20"/>
                <w:lang w:eastAsia="ru-RU"/>
              </w:rPr>
            </w:pPr>
            <w:r>
              <w:rPr>
                <w:rFonts w:eastAsia="Times New Roman"/>
                <w:bCs/>
                <w:color w:val="000000"/>
                <w:kern w:val="0"/>
                <w:sz w:val="20"/>
                <w:szCs w:val="20"/>
                <w:lang w:eastAsia="ru-RU"/>
              </w:rPr>
              <w:t>236</w:t>
            </w:r>
          </w:p>
        </w:tc>
      </w:tr>
    </w:tbl>
    <w:p w:rsidR="004444ED" w:rsidRPr="00013313" w:rsidRDefault="004444ED" w:rsidP="00957458">
      <w:pPr>
        <w:pStyle w:val="32"/>
        <w:widowControl w:val="0"/>
        <w:spacing w:after="0" w:line="360" w:lineRule="auto"/>
        <w:ind w:left="0" w:firstLine="851"/>
        <w:jc w:val="both"/>
        <w:rPr>
          <w:sz w:val="24"/>
          <w:szCs w:val="24"/>
        </w:rPr>
      </w:pPr>
      <w:r w:rsidRPr="00013313">
        <w:rPr>
          <w:sz w:val="24"/>
          <w:szCs w:val="24"/>
        </w:rPr>
        <w:t xml:space="preserve">Таким образом, прогнозируемый объем сточных вод на расчетный срок составит </w:t>
      </w:r>
      <w:r w:rsidR="000A6465">
        <w:rPr>
          <w:sz w:val="24"/>
          <w:szCs w:val="24"/>
        </w:rPr>
        <w:t>236</w:t>
      </w:r>
      <w:r w:rsidRPr="00013313">
        <w:rPr>
          <w:sz w:val="24"/>
          <w:szCs w:val="24"/>
        </w:rPr>
        <w:t xml:space="preserve"> м</w:t>
      </w:r>
      <w:r w:rsidRPr="00013313">
        <w:rPr>
          <w:sz w:val="24"/>
          <w:szCs w:val="24"/>
          <w:vertAlign w:val="superscript"/>
        </w:rPr>
        <w:t>3</w:t>
      </w:r>
      <w:r w:rsidRPr="00013313">
        <w:rPr>
          <w:sz w:val="24"/>
          <w:szCs w:val="24"/>
        </w:rPr>
        <w:t xml:space="preserve">/сутки (I очередь </w:t>
      </w:r>
      <w:r w:rsidR="00013313">
        <w:rPr>
          <w:sz w:val="24"/>
          <w:szCs w:val="24"/>
        </w:rPr>
        <w:t>83</w:t>
      </w:r>
      <w:r w:rsidRPr="00013313">
        <w:rPr>
          <w:sz w:val="24"/>
          <w:szCs w:val="24"/>
        </w:rPr>
        <w:t xml:space="preserve"> м</w:t>
      </w:r>
      <w:r w:rsidRPr="00013313">
        <w:rPr>
          <w:sz w:val="24"/>
          <w:szCs w:val="24"/>
          <w:vertAlign w:val="superscript"/>
        </w:rPr>
        <w:t>3</w:t>
      </w:r>
      <w:r w:rsidRPr="00013313">
        <w:rPr>
          <w:sz w:val="24"/>
          <w:szCs w:val="24"/>
        </w:rPr>
        <w:t>/сутки).</w:t>
      </w:r>
    </w:p>
    <w:p w:rsidR="00486B8A" w:rsidRPr="00013313" w:rsidRDefault="00486B8A" w:rsidP="009D1F5C">
      <w:pPr>
        <w:pStyle w:val="af6"/>
        <w:widowControl w:val="0"/>
        <w:spacing w:after="0" w:line="360" w:lineRule="auto"/>
        <w:rPr>
          <w:rFonts w:eastAsia="Times New Roman"/>
          <w:color w:val="auto"/>
          <w:kern w:val="0"/>
          <w:sz w:val="20"/>
          <w:szCs w:val="20"/>
          <w:lang w:eastAsia="ru-RU"/>
        </w:rPr>
      </w:pPr>
      <w:r w:rsidRPr="00013313">
        <w:rPr>
          <w:rFonts w:eastAsia="Times New Roman"/>
          <w:color w:val="auto"/>
          <w:kern w:val="0"/>
          <w:sz w:val="20"/>
          <w:szCs w:val="20"/>
          <w:lang w:eastAsia="ru-RU"/>
        </w:rPr>
        <w:t>Таблица</w:t>
      </w:r>
      <w:r w:rsidR="00EE25E3" w:rsidRPr="00013313">
        <w:rPr>
          <w:rFonts w:eastAsia="Times New Roman"/>
          <w:color w:val="auto"/>
          <w:kern w:val="0"/>
          <w:sz w:val="20"/>
          <w:szCs w:val="20"/>
          <w:lang w:eastAsia="ru-RU"/>
        </w:rPr>
        <w:t>.</w:t>
      </w:r>
      <w:r w:rsidRPr="00013313">
        <w:rPr>
          <w:rFonts w:eastAsia="Times New Roman"/>
          <w:color w:val="auto"/>
          <w:kern w:val="0"/>
          <w:sz w:val="20"/>
          <w:szCs w:val="20"/>
          <w:lang w:eastAsia="ru-RU"/>
        </w:rPr>
        <w:t xml:space="preserve"> Расче</w:t>
      </w:r>
      <w:r w:rsidR="00EE25E3" w:rsidRPr="00013313">
        <w:rPr>
          <w:rFonts w:eastAsia="Times New Roman"/>
          <w:color w:val="auto"/>
          <w:kern w:val="0"/>
          <w:sz w:val="20"/>
          <w:szCs w:val="20"/>
          <w:lang w:eastAsia="ru-RU"/>
        </w:rPr>
        <w:t>т максимального расхода воды на</w:t>
      </w:r>
      <w:r w:rsidRPr="00013313">
        <w:rPr>
          <w:rFonts w:eastAsia="Times New Roman"/>
          <w:color w:val="auto"/>
          <w:kern w:val="0"/>
          <w:sz w:val="20"/>
          <w:szCs w:val="20"/>
          <w:lang w:eastAsia="ru-RU"/>
        </w:rPr>
        <w:t xml:space="preserve"> I очередь и расчетный срок</w:t>
      </w:r>
      <w:r w:rsidR="00EE25E3" w:rsidRPr="00013313">
        <w:rPr>
          <w:rFonts w:eastAsia="Times New Roman"/>
          <w:color w:val="auto"/>
          <w:kern w:val="0"/>
          <w:sz w:val="20"/>
          <w:szCs w:val="20"/>
          <w:lang w:eastAsia="ru-RU"/>
        </w:rPr>
        <w:t>.</w:t>
      </w:r>
    </w:p>
    <w:tbl>
      <w:tblPr>
        <w:tblW w:w="5000" w:type="pct"/>
        <w:tblLook w:val="04A0" w:firstRow="1" w:lastRow="0" w:firstColumn="1" w:lastColumn="0" w:noHBand="0" w:noVBand="1"/>
      </w:tblPr>
      <w:tblGrid>
        <w:gridCol w:w="965"/>
        <w:gridCol w:w="3787"/>
        <w:gridCol w:w="1388"/>
        <w:gridCol w:w="1623"/>
        <w:gridCol w:w="1809"/>
      </w:tblGrid>
      <w:tr w:rsidR="004444ED" w:rsidRPr="00013313" w:rsidTr="005138AA">
        <w:trPr>
          <w:trHeight w:val="527"/>
        </w:trPr>
        <w:tc>
          <w:tcPr>
            <w:tcW w:w="5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4ED" w:rsidRPr="00013313" w:rsidRDefault="004444ED" w:rsidP="009D1F5C">
            <w:pPr>
              <w:widowControl w:val="0"/>
              <w:spacing w:after="0" w:line="24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 п/п</w:t>
            </w:r>
          </w:p>
        </w:tc>
        <w:tc>
          <w:tcPr>
            <w:tcW w:w="1978" w:type="pct"/>
            <w:tcBorders>
              <w:top w:val="single" w:sz="4" w:space="0" w:color="auto"/>
              <w:left w:val="nil"/>
              <w:bottom w:val="single" w:sz="4" w:space="0" w:color="auto"/>
              <w:right w:val="single" w:sz="4" w:space="0" w:color="auto"/>
            </w:tcBorders>
            <w:shd w:val="clear" w:color="auto" w:fill="auto"/>
            <w:vAlign w:val="center"/>
            <w:hideMark/>
          </w:tcPr>
          <w:p w:rsidR="004444ED" w:rsidRPr="00013313" w:rsidRDefault="004444ED" w:rsidP="009D1F5C">
            <w:pPr>
              <w:widowControl w:val="0"/>
              <w:spacing w:after="0" w:line="24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Наименование показателя</w:t>
            </w:r>
          </w:p>
        </w:tc>
        <w:tc>
          <w:tcPr>
            <w:tcW w:w="725" w:type="pct"/>
            <w:tcBorders>
              <w:top w:val="single" w:sz="4" w:space="0" w:color="auto"/>
              <w:left w:val="nil"/>
              <w:bottom w:val="single" w:sz="4" w:space="0" w:color="auto"/>
              <w:right w:val="single" w:sz="4" w:space="0" w:color="auto"/>
            </w:tcBorders>
            <w:shd w:val="clear" w:color="auto" w:fill="auto"/>
            <w:vAlign w:val="center"/>
            <w:hideMark/>
          </w:tcPr>
          <w:p w:rsidR="004444ED" w:rsidRPr="00013313" w:rsidRDefault="004444ED" w:rsidP="009D1F5C">
            <w:pPr>
              <w:widowControl w:val="0"/>
              <w:spacing w:after="0" w:line="24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Единица измерения</w:t>
            </w:r>
          </w:p>
        </w:tc>
        <w:tc>
          <w:tcPr>
            <w:tcW w:w="848" w:type="pct"/>
            <w:tcBorders>
              <w:top w:val="single" w:sz="4" w:space="0" w:color="auto"/>
              <w:left w:val="nil"/>
              <w:bottom w:val="single" w:sz="4" w:space="0" w:color="auto"/>
              <w:right w:val="single" w:sz="4" w:space="0" w:color="auto"/>
            </w:tcBorders>
            <w:shd w:val="clear" w:color="auto" w:fill="auto"/>
            <w:vAlign w:val="center"/>
            <w:hideMark/>
          </w:tcPr>
          <w:p w:rsidR="004444ED" w:rsidRPr="00013313" w:rsidRDefault="0099380C" w:rsidP="009D1F5C">
            <w:pPr>
              <w:widowControl w:val="0"/>
              <w:spacing w:after="0" w:line="24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I очередь</w:t>
            </w:r>
          </w:p>
        </w:tc>
        <w:tc>
          <w:tcPr>
            <w:tcW w:w="945" w:type="pct"/>
            <w:tcBorders>
              <w:top w:val="single" w:sz="4" w:space="0" w:color="auto"/>
              <w:left w:val="nil"/>
              <w:bottom w:val="single" w:sz="4" w:space="0" w:color="auto"/>
              <w:right w:val="single" w:sz="4" w:space="0" w:color="auto"/>
            </w:tcBorders>
            <w:shd w:val="clear" w:color="auto" w:fill="auto"/>
            <w:vAlign w:val="center"/>
            <w:hideMark/>
          </w:tcPr>
          <w:p w:rsidR="004444ED" w:rsidRPr="00013313" w:rsidRDefault="0099380C" w:rsidP="009D1F5C">
            <w:pPr>
              <w:widowControl w:val="0"/>
              <w:spacing w:after="0" w:line="240" w:lineRule="auto"/>
              <w:jc w:val="center"/>
              <w:rPr>
                <w:rFonts w:eastAsia="Times New Roman"/>
                <w:b/>
                <w:color w:val="000000"/>
                <w:kern w:val="0"/>
                <w:sz w:val="20"/>
                <w:szCs w:val="20"/>
                <w:lang w:eastAsia="ru-RU"/>
              </w:rPr>
            </w:pPr>
            <w:r w:rsidRPr="00013313">
              <w:rPr>
                <w:rFonts w:eastAsia="Times New Roman"/>
                <w:b/>
                <w:color w:val="000000"/>
                <w:kern w:val="0"/>
                <w:sz w:val="20"/>
                <w:szCs w:val="20"/>
                <w:lang w:eastAsia="ru-RU"/>
              </w:rPr>
              <w:t xml:space="preserve">Расчётный срок </w:t>
            </w:r>
          </w:p>
        </w:tc>
      </w:tr>
      <w:tr w:rsidR="00013313" w:rsidRPr="00013313" w:rsidTr="00486B8A">
        <w:trPr>
          <w:trHeight w:val="77"/>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1</w:t>
            </w:r>
          </w:p>
        </w:tc>
        <w:tc>
          <w:tcPr>
            <w:tcW w:w="1978"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Среднесуточный расход</w:t>
            </w:r>
          </w:p>
        </w:tc>
        <w:tc>
          <w:tcPr>
            <w:tcW w:w="725"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м</w:t>
            </w:r>
            <w:r w:rsidRPr="00013313">
              <w:rPr>
                <w:rFonts w:eastAsia="Times New Roman"/>
                <w:color w:val="000000"/>
                <w:kern w:val="0"/>
                <w:sz w:val="20"/>
                <w:szCs w:val="20"/>
                <w:vertAlign w:val="superscript"/>
                <w:lang w:eastAsia="ru-RU"/>
              </w:rPr>
              <w:t>3</w:t>
            </w:r>
            <w:r w:rsidRPr="00013313">
              <w:rPr>
                <w:rFonts w:eastAsia="Times New Roman"/>
                <w:color w:val="000000"/>
                <w:kern w:val="0"/>
                <w:sz w:val="20"/>
                <w:szCs w:val="20"/>
                <w:lang w:eastAsia="ru-RU"/>
              </w:rPr>
              <w:t>/сут</w:t>
            </w:r>
          </w:p>
        </w:tc>
        <w:tc>
          <w:tcPr>
            <w:tcW w:w="848" w:type="pct"/>
            <w:tcBorders>
              <w:top w:val="nil"/>
              <w:left w:val="nil"/>
              <w:bottom w:val="single" w:sz="4" w:space="0" w:color="auto"/>
              <w:right w:val="single" w:sz="4" w:space="0" w:color="auto"/>
            </w:tcBorders>
            <w:shd w:val="clear" w:color="auto" w:fill="auto"/>
            <w:vAlign w:val="center"/>
            <w:hideMark/>
          </w:tcPr>
          <w:p w:rsidR="00013313" w:rsidRPr="004330D3" w:rsidRDefault="00013313" w:rsidP="004723B7">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83,6</w:t>
            </w:r>
          </w:p>
        </w:tc>
        <w:tc>
          <w:tcPr>
            <w:tcW w:w="945" w:type="pct"/>
            <w:tcBorders>
              <w:top w:val="nil"/>
              <w:left w:val="nil"/>
              <w:bottom w:val="single" w:sz="4" w:space="0" w:color="auto"/>
              <w:right w:val="single" w:sz="4" w:space="0" w:color="auto"/>
            </w:tcBorders>
            <w:shd w:val="clear" w:color="auto" w:fill="auto"/>
            <w:vAlign w:val="center"/>
            <w:hideMark/>
          </w:tcPr>
          <w:p w:rsidR="00013313" w:rsidRPr="004330D3" w:rsidRDefault="000A6465" w:rsidP="004723B7">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236</w:t>
            </w:r>
          </w:p>
        </w:tc>
      </w:tr>
      <w:tr w:rsidR="00013313" w:rsidRPr="00013313" w:rsidTr="00486B8A">
        <w:trPr>
          <w:trHeight w:val="77"/>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2</w:t>
            </w:r>
          </w:p>
        </w:tc>
        <w:tc>
          <w:tcPr>
            <w:tcW w:w="1978"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Среднечасовой расход</w:t>
            </w:r>
          </w:p>
        </w:tc>
        <w:tc>
          <w:tcPr>
            <w:tcW w:w="725"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м</w:t>
            </w:r>
            <w:r w:rsidRPr="00013313">
              <w:rPr>
                <w:rFonts w:eastAsia="Times New Roman"/>
                <w:color w:val="000000"/>
                <w:kern w:val="0"/>
                <w:sz w:val="20"/>
                <w:szCs w:val="20"/>
                <w:vertAlign w:val="superscript"/>
                <w:lang w:eastAsia="ru-RU"/>
              </w:rPr>
              <w:t>3</w:t>
            </w:r>
            <w:r w:rsidRPr="00013313">
              <w:rPr>
                <w:rFonts w:eastAsia="Times New Roman"/>
                <w:color w:val="000000"/>
                <w:kern w:val="0"/>
                <w:sz w:val="20"/>
                <w:szCs w:val="20"/>
                <w:lang w:eastAsia="ru-RU"/>
              </w:rPr>
              <w:t>/час</w:t>
            </w:r>
          </w:p>
        </w:tc>
        <w:tc>
          <w:tcPr>
            <w:tcW w:w="848" w:type="pct"/>
            <w:tcBorders>
              <w:top w:val="nil"/>
              <w:left w:val="nil"/>
              <w:bottom w:val="single" w:sz="4" w:space="0" w:color="auto"/>
              <w:right w:val="single" w:sz="4" w:space="0" w:color="auto"/>
            </w:tcBorders>
            <w:shd w:val="clear" w:color="auto" w:fill="auto"/>
            <w:vAlign w:val="center"/>
            <w:hideMark/>
          </w:tcPr>
          <w:p w:rsidR="00013313" w:rsidRPr="004330D3" w:rsidRDefault="00013313" w:rsidP="004723B7">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3,4</w:t>
            </w:r>
          </w:p>
        </w:tc>
        <w:tc>
          <w:tcPr>
            <w:tcW w:w="945" w:type="pct"/>
            <w:tcBorders>
              <w:top w:val="nil"/>
              <w:left w:val="nil"/>
              <w:bottom w:val="single" w:sz="4" w:space="0" w:color="auto"/>
              <w:right w:val="single" w:sz="4" w:space="0" w:color="auto"/>
            </w:tcBorders>
            <w:shd w:val="clear" w:color="auto" w:fill="auto"/>
            <w:vAlign w:val="center"/>
            <w:hideMark/>
          </w:tcPr>
          <w:p w:rsidR="00013313" w:rsidRPr="004330D3" w:rsidRDefault="00013313" w:rsidP="004723B7">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3,4</w:t>
            </w:r>
          </w:p>
        </w:tc>
      </w:tr>
      <w:tr w:rsidR="00013313" w:rsidRPr="00013313" w:rsidTr="00592878">
        <w:trPr>
          <w:trHeight w:val="85"/>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3</w:t>
            </w:r>
          </w:p>
        </w:tc>
        <w:tc>
          <w:tcPr>
            <w:tcW w:w="1978"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Коэффициент часовой неравномерности</w:t>
            </w:r>
          </w:p>
        </w:tc>
        <w:tc>
          <w:tcPr>
            <w:tcW w:w="725"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w:t>
            </w:r>
          </w:p>
        </w:tc>
        <w:tc>
          <w:tcPr>
            <w:tcW w:w="848" w:type="pct"/>
            <w:tcBorders>
              <w:top w:val="nil"/>
              <w:left w:val="nil"/>
              <w:bottom w:val="single" w:sz="4" w:space="0" w:color="auto"/>
              <w:right w:val="single" w:sz="4" w:space="0" w:color="auto"/>
            </w:tcBorders>
            <w:shd w:val="clear" w:color="auto" w:fill="auto"/>
            <w:vAlign w:val="center"/>
            <w:hideMark/>
          </w:tcPr>
          <w:p w:rsidR="00013313" w:rsidRPr="004330D3" w:rsidRDefault="00013313" w:rsidP="004723B7">
            <w:pPr>
              <w:spacing w:after="0" w:line="240" w:lineRule="auto"/>
              <w:jc w:val="center"/>
              <w:rPr>
                <w:rFonts w:eastAsia="Times New Roman"/>
                <w:color w:val="000000"/>
                <w:kern w:val="0"/>
                <w:sz w:val="22"/>
                <w:szCs w:val="22"/>
                <w:lang w:eastAsia="ru-RU"/>
              </w:rPr>
            </w:pPr>
            <w:r w:rsidRPr="004330D3">
              <w:rPr>
                <w:rFonts w:eastAsia="Times New Roman"/>
                <w:color w:val="000000"/>
                <w:kern w:val="0"/>
                <w:sz w:val="22"/>
                <w:szCs w:val="22"/>
                <w:lang w:eastAsia="ru-RU"/>
              </w:rPr>
              <w:t>2,30</w:t>
            </w:r>
          </w:p>
        </w:tc>
        <w:tc>
          <w:tcPr>
            <w:tcW w:w="945" w:type="pct"/>
            <w:tcBorders>
              <w:top w:val="nil"/>
              <w:left w:val="nil"/>
              <w:bottom w:val="single" w:sz="4" w:space="0" w:color="auto"/>
              <w:right w:val="single" w:sz="4" w:space="0" w:color="auto"/>
            </w:tcBorders>
            <w:shd w:val="clear" w:color="auto" w:fill="auto"/>
            <w:vAlign w:val="center"/>
            <w:hideMark/>
          </w:tcPr>
          <w:p w:rsidR="00013313" w:rsidRPr="004330D3" w:rsidRDefault="000A6465" w:rsidP="004723B7">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8</w:t>
            </w:r>
            <w:r w:rsidR="00013313" w:rsidRPr="004330D3">
              <w:rPr>
                <w:rFonts w:eastAsia="Times New Roman"/>
                <w:color w:val="000000"/>
                <w:kern w:val="0"/>
                <w:sz w:val="22"/>
                <w:szCs w:val="22"/>
                <w:lang w:eastAsia="ru-RU"/>
              </w:rPr>
              <w:t>,30</w:t>
            </w:r>
          </w:p>
        </w:tc>
      </w:tr>
      <w:tr w:rsidR="00013313" w:rsidRPr="00013313" w:rsidTr="00486B8A">
        <w:trPr>
          <w:trHeight w:val="77"/>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4</w:t>
            </w:r>
          </w:p>
        </w:tc>
        <w:tc>
          <w:tcPr>
            <w:tcW w:w="1978"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Максимальный часовой расход</w:t>
            </w:r>
          </w:p>
        </w:tc>
        <w:tc>
          <w:tcPr>
            <w:tcW w:w="725"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м</w:t>
            </w:r>
            <w:r w:rsidRPr="00013313">
              <w:rPr>
                <w:rFonts w:eastAsia="Times New Roman"/>
                <w:color w:val="000000"/>
                <w:kern w:val="0"/>
                <w:sz w:val="20"/>
                <w:szCs w:val="20"/>
                <w:vertAlign w:val="superscript"/>
                <w:lang w:eastAsia="ru-RU"/>
              </w:rPr>
              <w:t>3</w:t>
            </w:r>
            <w:r w:rsidRPr="00013313">
              <w:rPr>
                <w:rFonts w:eastAsia="Times New Roman"/>
                <w:color w:val="000000"/>
                <w:kern w:val="0"/>
                <w:sz w:val="20"/>
                <w:szCs w:val="20"/>
                <w:lang w:eastAsia="ru-RU"/>
              </w:rPr>
              <w:t>/час</w:t>
            </w:r>
          </w:p>
        </w:tc>
        <w:tc>
          <w:tcPr>
            <w:tcW w:w="848" w:type="pct"/>
            <w:tcBorders>
              <w:top w:val="nil"/>
              <w:left w:val="nil"/>
              <w:bottom w:val="single" w:sz="4" w:space="0" w:color="auto"/>
              <w:right w:val="single" w:sz="4" w:space="0" w:color="auto"/>
            </w:tcBorders>
            <w:shd w:val="clear" w:color="auto" w:fill="auto"/>
            <w:vAlign w:val="center"/>
            <w:hideMark/>
          </w:tcPr>
          <w:p w:rsidR="00013313" w:rsidRPr="004330D3" w:rsidRDefault="00013313" w:rsidP="004723B7">
            <w:pPr>
              <w:spacing w:after="0" w:line="240" w:lineRule="auto"/>
              <w:jc w:val="center"/>
              <w:rPr>
                <w:rFonts w:eastAsia="Times New Roman"/>
                <w:color w:val="000000"/>
                <w:kern w:val="0"/>
                <w:sz w:val="22"/>
                <w:szCs w:val="22"/>
                <w:lang w:eastAsia="ru-RU"/>
              </w:rPr>
            </w:pPr>
            <w:r w:rsidRPr="004330D3">
              <w:rPr>
                <w:rFonts w:eastAsia="Times New Roman"/>
                <w:color w:val="000000"/>
                <w:kern w:val="0"/>
                <w:sz w:val="22"/>
                <w:szCs w:val="22"/>
                <w:lang w:eastAsia="ru-RU"/>
              </w:rPr>
              <w:t>9,43</w:t>
            </w:r>
          </w:p>
        </w:tc>
        <w:tc>
          <w:tcPr>
            <w:tcW w:w="945" w:type="pct"/>
            <w:tcBorders>
              <w:top w:val="nil"/>
              <w:left w:val="nil"/>
              <w:bottom w:val="single" w:sz="4" w:space="0" w:color="auto"/>
              <w:right w:val="single" w:sz="4" w:space="0" w:color="auto"/>
            </w:tcBorders>
            <w:shd w:val="clear" w:color="auto" w:fill="auto"/>
            <w:vAlign w:val="center"/>
            <w:hideMark/>
          </w:tcPr>
          <w:p w:rsidR="00013313" w:rsidRPr="004330D3" w:rsidRDefault="000A6465" w:rsidP="004723B7">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20</w:t>
            </w:r>
            <w:r w:rsidR="00013313" w:rsidRPr="004330D3">
              <w:rPr>
                <w:rFonts w:eastAsia="Times New Roman"/>
                <w:color w:val="000000"/>
                <w:kern w:val="0"/>
                <w:sz w:val="22"/>
                <w:szCs w:val="22"/>
                <w:lang w:eastAsia="ru-RU"/>
              </w:rPr>
              <w:t>,</w:t>
            </w:r>
            <w:r w:rsidR="00013313">
              <w:rPr>
                <w:rFonts w:eastAsia="Times New Roman"/>
                <w:color w:val="000000"/>
                <w:kern w:val="0"/>
                <w:sz w:val="22"/>
                <w:szCs w:val="22"/>
                <w:lang w:eastAsia="ru-RU"/>
              </w:rPr>
              <w:t>47</w:t>
            </w:r>
          </w:p>
        </w:tc>
      </w:tr>
      <w:tr w:rsidR="00013313" w:rsidRPr="00EE25E3" w:rsidTr="00486B8A">
        <w:trPr>
          <w:trHeight w:val="77"/>
        </w:trPr>
        <w:tc>
          <w:tcPr>
            <w:tcW w:w="504" w:type="pct"/>
            <w:tcBorders>
              <w:top w:val="nil"/>
              <w:left w:val="single" w:sz="4" w:space="0" w:color="auto"/>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5</w:t>
            </w:r>
          </w:p>
        </w:tc>
        <w:tc>
          <w:tcPr>
            <w:tcW w:w="1978"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Максимальный секундный расход</w:t>
            </w:r>
          </w:p>
        </w:tc>
        <w:tc>
          <w:tcPr>
            <w:tcW w:w="725" w:type="pct"/>
            <w:tcBorders>
              <w:top w:val="nil"/>
              <w:left w:val="nil"/>
              <w:bottom w:val="single" w:sz="4" w:space="0" w:color="auto"/>
              <w:right w:val="single" w:sz="4" w:space="0" w:color="auto"/>
            </w:tcBorders>
            <w:shd w:val="clear" w:color="auto" w:fill="auto"/>
            <w:vAlign w:val="center"/>
            <w:hideMark/>
          </w:tcPr>
          <w:p w:rsidR="00013313" w:rsidRPr="00013313" w:rsidRDefault="00013313" w:rsidP="009D1F5C">
            <w:pPr>
              <w:widowControl w:val="0"/>
              <w:spacing w:after="0" w:line="240" w:lineRule="auto"/>
              <w:jc w:val="center"/>
              <w:rPr>
                <w:rFonts w:eastAsia="Times New Roman"/>
                <w:color w:val="000000"/>
                <w:kern w:val="0"/>
                <w:sz w:val="20"/>
                <w:szCs w:val="20"/>
                <w:lang w:eastAsia="ru-RU"/>
              </w:rPr>
            </w:pPr>
            <w:r w:rsidRPr="00013313">
              <w:rPr>
                <w:rFonts w:eastAsia="Times New Roman"/>
                <w:color w:val="000000"/>
                <w:kern w:val="0"/>
                <w:sz w:val="20"/>
                <w:szCs w:val="20"/>
                <w:lang w:eastAsia="ru-RU"/>
              </w:rPr>
              <w:t>л/сек</w:t>
            </w:r>
          </w:p>
        </w:tc>
        <w:tc>
          <w:tcPr>
            <w:tcW w:w="848" w:type="pct"/>
            <w:tcBorders>
              <w:top w:val="nil"/>
              <w:left w:val="nil"/>
              <w:bottom w:val="single" w:sz="4" w:space="0" w:color="auto"/>
              <w:right w:val="single" w:sz="4" w:space="0" w:color="auto"/>
            </w:tcBorders>
            <w:shd w:val="clear" w:color="auto" w:fill="auto"/>
            <w:vAlign w:val="center"/>
            <w:hideMark/>
          </w:tcPr>
          <w:p w:rsidR="00013313" w:rsidRPr="004330D3" w:rsidRDefault="00013313" w:rsidP="004723B7">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0,15</w:t>
            </w:r>
          </w:p>
        </w:tc>
        <w:tc>
          <w:tcPr>
            <w:tcW w:w="945" w:type="pct"/>
            <w:tcBorders>
              <w:top w:val="nil"/>
              <w:left w:val="nil"/>
              <w:bottom w:val="single" w:sz="4" w:space="0" w:color="auto"/>
              <w:right w:val="single" w:sz="4" w:space="0" w:color="auto"/>
            </w:tcBorders>
            <w:shd w:val="clear" w:color="auto" w:fill="auto"/>
            <w:vAlign w:val="center"/>
            <w:hideMark/>
          </w:tcPr>
          <w:p w:rsidR="00013313" w:rsidRPr="004330D3" w:rsidRDefault="000A6465" w:rsidP="004723B7">
            <w:pPr>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6</w:t>
            </w:r>
            <w:r w:rsidR="00013313">
              <w:rPr>
                <w:rFonts w:eastAsia="Times New Roman"/>
                <w:color w:val="000000"/>
                <w:kern w:val="0"/>
                <w:sz w:val="22"/>
                <w:szCs w:val="22"/>
                <w:lang w:eastAsia="ru-RU"/>
              </w:rPr>
              <w:t>,15</w:t>
            </w:r>
          </w:p>
        </w:tc>
      </w:tr>
    </w:tbl>
    <w:p w:rsidR="00E16BB5" w:rsidRPr="00C32086" w:rsidRDefault="00E16BB5" w:rsidP="009D1F5C">
      <w:pPr>
        <w:widowControl w:val="0"/>
        <w:spacing w:after="0" w:line="360" w:lineRule="auto"/>
        <w:ind w:firstLine="851"/>
        <w:jc w:val="both"/>
      </w:pPr>
      <w:r w:rsidRPr="00C32086">
        <w:t>Необходимые потребности в водоотведении могут быть обеспечены комплексом очистных сооружений мощностью</w:t>
      </w:r>
      <w:r>
        <w:t xml:space="preserve"> </w:t>
      </w:r>
      <w:r w:rsidR="000A6465">
        <w:t>236</w:t>
      </w:r>
      <w:r w:rsidRPr="00C32086">
        <w:t xml:space="preserve"> м</w:t>
      </w:r>
      <w:r w:rsidRPr="00C32086">
        <w:rPr>
          <w:vertAlign w:val="superscript"/>
        </w:rPr>
        <w:t>3</w:t>
      </w:r>
      <w:r w:rsidRPr="00C32086">
        <w:t>/сутки.</w:t>
      </w:r>
    </w:p>
    <w:p w:rsidR="000E024B" w:rsidRPr="00695935" w:rsidRDefault="000E024B" w:rsidP="009D1F5C">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rPr>
      </w:pPr>
      <w:bookmarkStart w:id="98" w:name="_Toc315701143"/>
      <w:bookmarkStart w:id="99" w:name="_Toc315701144"/>
      <w:bookmarkStart w:id="100" w:name="_Toc315701145"/>
      <w:bookmarkStart w:id="101" w:name="_Toc315701146"/>
      <w:bookmarkStart w:id="102" w:name="_Toc315701147"/>
      <w:bookmarkStart w:id="103" w:name="_Toc315701148"/>
      <w:bookmarkStart w:id="104" w:name="_Toc315701149"/>
      <w:bookmarkStart w:id="105" w:name="_Toc315701150"/>
      <w:bookmarkStart w:id="106" w:name="_Toc247965279"/>
      <w:bookmarkStart w:id="107" w:name="_Toc268263647"/>
      <w:bookmarkStart w:id="108" w:name="_Toc336507662"/>
      <w:bookmarkEnd w:id="98"/>
      <w:bookmarkEnd w:id="99"/>
      <w:bookmarkEnd w:id="100"/>
      <w:bookmarkEnd w:id="101"/>
      <w:bookmarkEnd w:id="102"/>
      <w:bookmarkEnd w:id="103"/>
      <w:bookmarkEnd w:id="104"/>
      <w:bookmarkEnd w:id="105"/>
      <w:r w:rsidRPr="00695935">
        <w:rPr>
          <w:rFonts w:ascii="Times New Roman" w:hAnsi="Times New Roman"/>
          <w:color w:val="auto"/>
          <w:sz w:val="24"/>
          <w:szCs w:val="24"/>
        </w:rPr>
        <w:t>Теплоснабжение</w:t>
      </w:r>
      <w:bookmarkEnd w:id="106"/>
      <w:bookmarkEnd w:id="107"/>
      <w:bookmarkEnd w:id="108"/>
      <w:r w:rsidR="00EE25E3">
        <w:rPr>
          <w:rFonts w:ascii="Times New Roman" w:hAnsi="Times New Roman"/>
          <w:color w:val="auto"/>
          <w:sz w:val="24"/>
          <w:szCs w:val="24"/>
        </w:rPr>
        <w:t>.</w:t>
      </w:r>
    </w:p>
    <w:p w:rsidR="008423A2" w:rsidRDefault="008423A2" w:rsidP="008423A2">
      <w:pPr>
        <w:widowControl w:val="0"/>
        <w:spacing w:after="0" w:line="360" w:lineRule="auto"/>
        <w:ind w:firstLine="709"/>
        <w:jc w:val="both"/>
      </w:pPr>
      <w:r>
        <w:rPr>
          <w:rFonts w:eastAsia="Times New Roman"/>
          <w:lang w:eastAsia="ar-SA" w:bidi="en-US"/>
        </w:rPr>
        <w:t xml:space="preserve">Основной задачей теплоснабжающих организаций </w:t>
      </w:r>
      <w:r w:rsidR="00F67986">
        <w:rPr>
          <w:rFonts w:eastAsia="Times New Roman"/>
          <w:lang w:eastAsia="ar-SA" w:bidi="en-US"/>
        </w:rPr>
        <w:t>поселка</w:t>
      </w:r>
      <w:r>
        <w:rPr>
          <w:rFonts w:eastAsia="Times New Roman"/>
          <w:lang w:eastAsia="ar-SA" w:bidi="en-US"/>
        </w:rPr>
        <w:t xml:space="preserve"> является предоставление качественных услуг для населения, предприятий и организаций всех форм собственности по теплообеспечению.</w:t>
      </w:r>
    </w:p>
    <w:p w:rsidR="000A6465" w:rsidRPr="000A6465" w:rsidRDefault="000A6465" w:rsidP="000A6465">
      <w:pPr>
        <w:shd w:val="clear" w:color="auto" w:fill="FFFFFF"/>
        <w:rPr>
          <w:b/>
          <w:bCs/>
          <w:color w:val="000000"/>
          <w:sz w:val="20"/>
          <w:szCs w:val="20"/>
        </w:rPr>
      </w:pPr>
      <w:r>
        <w:rPr>
          <w:b/>
          <w:bCs/>
          <w:color w:val="000000"/>
          <w:sz w:val="20"/>
          <w:szCs w:val="20"/>
        </w:rPr>
        <w:t xml:space="preserve">Таблица. </w:t>
      </w:r>
      <w:r w:rsidRPr="000A6465">
        <w:rPr>
          <w:b/>
          <w:bCs/>
          <w:color w:val="000000"/>
          <w:sz w:val="20"/>
          <w:szCs w:val="20"/>
        </w:rPr>
        <w:t>Сведения об установленном котельно-вспомогательном оборудовании.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6"/>
        <w:gridCol w:w="1270"/>
        <w:gridCol w:w="930"/>
        <w:gridCol w:w="1023"/>
        <w:gridCol w:w="1000"/>
        <w:gridCol w:w="964"/>
        <w:gridCol w:w="932"/>
        <w:gridCol w:w="964"/>
        <w:gridCol w:w="863"/>
      </w:tblGrid>
      <w:tr w:rsidR="000A6465" w:rsidRPr="000A6465" w:rsidTr="000A6465">
        <w:tc>
          <w:tcPr>
            <w:tcW w:w="1717" w:type="dxa"/>
            <w:vMerge w:val="restart"/>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val="en-US" w:eastAsia="en-US"/>
              </w:rPr>
            </w:pPr>
            <w:r w:rsidRPr="000A6465">
              <w:rPr>
                <w:rFonts w:ascii="Times New Roman" w:eastAsiaTheme="minorHAnsi" w:hAnsi="Times New Roman"/>
                <w:b w:val="0"/>
                <w:sz w:val="20"/>
                <w:szCs w:val="20"/>
                <w:lang w:eastAsia="en-US"/>
              </w:rPr>
              <w:t>Наименование котельных</w:t>
            </w:r>
            <w:r w:rsidRPr="000A6465">
              <w:rPr>
                <w:rFonts w:ascii="Times New Roman" w:eastAsiaTheme="minorHAnsi" w:hAnsi="Times New Roman"/>
                <w:b w:val="0"/>
                <w:sz w:val="20"/>
                <w:szCs w:val="20"/>
                <w:lang w:val="en-US" w:eastAsia="en-US"/>
              </w:rPr>
              <w:t xml:space="preserve">  </w:t>
            </w:r>
          </w:p>
        </w:tc>
        <w:tc>
          <w:tcPr>
            <w:tcW w:w="2502" w:type="dxa"/>
            <w:gridSpan w:val="2"/>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насосы</w:t>
            </w:r>
          </w:p>
        </w:tc>
        <w:tc>
          <w:tcPr>
            <w:tcW w:w="2232" w:type="dxa"/>
            <w:gridSpan w:val="2"/>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Хоз-во ХВО</w:t>
            </w:r>
          </w:p>
        </w:tc>
        <w:tc>
          <w:tcPr>
            <w:tcW w:w="2038" w:type="dxa"/>
            <w:gridSpan w:val="2"/>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горелки</w:t>
            </w:r>
          </w:p>
        </w:tc>
        <w:tc>
          <w:tcPr>
            <w:tcW w:w="1933" w:type="dxa"/>
            <w:gridSpan w:val="2"/>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автоматика</w:t>
            </w:r>
          </w:p>
        </w:tc>
      </w:tr>
      <w:tr w:rsidR="000A6465" w:rsidRPr="000A6465" w:rsidTr="000A6465">
        <w:trPr>
          <w:cantSplit/>
          <w:trHeight w:val="113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A6465" w:rsidRPr="000A6465" w:rsidRDefault="000A6465">
            <w:pPr>
              <w:spacing w:line="240" w:lineRule="auto"/>
              <w:rPr>
                <w:rFonts w:eastAsiaTheme="minorHAnsi"/>
                <w:bCs/>
                <w:sz w:val="20"/>
                <w:szCs w:val="20"/>
                <w:lang w:val="en-US"/>
              </w:rPr>
            </w:pPr>
          </w:p>
        </w:tc>
        <w:tc>
          <w:tcPr>
            <w:tcW w:w="1510" w:type="dxa"/>
            <w:tcBorders>
              <w:top w:val="single" w:sz="4" w:space="0" w:color="000000"/>
              <w:left w:val="single" w:sz="4" w:space="0" w:color="000000"/>
              <w:bottom w:val="single" w:sz="4" w:space="0" w:color="000000"/>
              <w:right w:val="single" w:sz="4" w:space="0" w:color="000000"/>
            </w:tcBorders>
            <w:textDirection w:val="btLr"/>
            <w:hideMark/>
          </w:tcPr>
          <w:p w:rsidR="000A6465" w:rsidRPr="000A6465" w:rsidRDefault="000A6465">
            <w:pPr>
              <w:pStyle w:val="2"/>
              <w:spacing w:after="120"/>
              <w:ind w:left="113" w:right="113"/>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марка</w:t>
            </w:r>
          </w:p>
        </w:tc>
        <w:tc>
          <w:tcPr>
            <w:tcW w:w="992" w:type="dxa"/>
            <w:tcBorders>
              <w:top w:val="single" w:sz="4" w:space="0" w:color="000000"/>
              <w:left w:val="single" w:sz="4" w:space="0" w:color="000000"/>
              <w:bottom w:val="single" w:sz="4" w:space="0" w:color="000000"/>
              <w:right w:val="single" w:sz="4" w:space="0" w:color="000000"/>
            </w:tcBorders>
            <w:textDirection w:val="btLr"/>
            <w:hideMark/>
          </w:tcPr>
          <w:p w:rsidR="000A6465" w:rsidRPr="000A6465" w:rsidRDefault="000A6465">
            <w:pPr>
              <w:pStyle w:val="2"/>
              <w:spacing w:after="120"/>
              <w:ind w:left="113" w:right="113"/>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hideMark/>
          </w:tcPr>
          <w:p w:rsidR="000A6465" w:rsidRPr="000A6465" w:rsidRDefault="000A6465">
            <w:pPr>
              <w:pStyle w:val="2"/>
              <w:spacing w:after="120"/>
              <w:ind w:left="113" w:right="113"/>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Фильтры мм.</w:t>
            </w:r>
          </w:p>
        </w:tc>
        <w:tc>
          <w:tcPr>
            <w:tcW w:w="1098" w:type="dxa"/>
            <w:tcBorders>
              <w:top w:val="single" w:sz="4" w:space="0" w:color="000000"/>
              <w:left w:val="single" w:sz="4" w:space="0" w:color="000000"/>
              <w:bottom w:val="single" w:sz="4" w:space="0" w:color="000000"/>
              <w:right w:val="single" w:sz="4" w:space="0" w:color="000000"/>
            </w:tcBorders>
            <w:textDirection w:val="btLr"/>
            <w:hideMark/>
          </w:tcPr>
          <w:p w:rsidR="000A6465" w:rsidRPr="000A6465" w:rsidRDefault="000A6465">
            <w:pPr>
              <w:pStyle w:val="2"/>
              <w:spacing w:after="120"/>
              <w:ind w:left="113" w:right="113"/>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количество</w:t>
            </w:r>
          </w:p>
        </w:tc>
        <w:tc>
          <w:tcPr>
            <w:tcW w:w="1043" w:type="dxa"/>
            <w:tcBorders>
              <w:top w:val="single" w:sz="4" w:space="0" w:color="000000"/>
              <w:left w:val="single" w:sz="4" w:space="0" w:color="000000"/>
              <w:bottom w:val="single" w:sz="4" w:space="0" w:color="000000"/>
              <w:right w:val="single" w:sz="4" w:space="0" w:color="000000"/>
            </w:tcBorders>
            <w:textDirection w:val="btLr"/>
            <w:hideMark/>
          </w:tcPr>
          <w:p w:rsidR="000A6465" w:rsidRPr="000A6465" w:rsidRDefault="000A6465">
            <w:pPr>
              <w:pStyle w:val="2"/>
              <w:spacing w:after="120"/>
              <w:ind w:left="113" w:right="113"/>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тип</w:t>
            </w:r>
          </w:p>
        </w:tc>
        <w:tc>
          <w:tcPr>
            <w:tcW w:w="995" w:type="dxa"/>
            <w:tcBorders>
              <w:top w:val="single" w:sz="4" w:space="0" w:color="000000"/>
              <w:left w:val="single" w:sz="4" w:space="0" w:color="000000"/>
              <w:bottom w:val="single" w:sz="4" w:space="0" w:color="000000"/>
              <w:right w:val="single" w:sz="4" w:space="0" w:color="000000"/>
            </w:tcBorders>
            <w:textDirection w:val="btLr"/>
            <w:hideMark/>
          </w:tcPr>
          <w:p w:rsidR="000A6465" w:rsidRPr="000A6465" w:rsidRDefault="000A6465">
            <w:pPr>
              <w:pStyle w:val="2"/>
              <w:spacing w:after="120"/>
              <w:ind w:left="113" w:right="113"/>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количество</w:t>
            </w:r>
          </w:p>
        </w:tc>
        <w:tc>
          <w:tcPr>
            <w:tcW w:w="1043" w:type="dxa"/>
            <w:tcBorders>
              <w:top w:val="single" w:sz="4" w:space="0" w:color="000000"/>
              <w:left w:val="single" w:sz="4" w:space="0" w:color="000000"/>
              <w:bottom w:val="single" w:sz="4" w:space="0" w:color="000000"/>
              <w:right w:val="single" w:sz="4" w:space="0" w:color="000000"/>
            </w:tcBorders>
            <w:textDirection w:val="btLr"/>
            <w:hideMark/>
          </w:tcPr>
          <w:p w:rsidR="000A6465" w:rsidRPr="000A6465" w:rsidRDefault="000A6465">
            <w:pPr>
              <w:pStyle w:val="2"/>
              <w:spacing w:after="120"/>
              <w:ind w:left="113" w:right="113"/>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марка</w:t>
            </w:r>
          </w:p>
        </w:tc>
        <w:tc>
          <w:tcPr>
            <w:tcW w:w="890" w:type="dxa"/>
            <w:tcBorders>
              <w:top w:val="single" w:sz="4" w:space="0" w:color="000000"/>
              <w:left w:val="single" w:sz="4" w:space="0" w:color="000000"/>
              <w:bottom w:val="single" w:sz="4" w:space="0" w:color="000000"/>
              <w:right w:val="single" w:sz="4" w:space="0" w:color="000000"/>
            </w:tcBorders>
            <w:textDirection w:val="btLr"/>
            <w:hideMark/>
          </w:tcPr>
          <w:p w:rsidR="000A6465" w:rsidRPr="000A6465" w:rsidRDefault="000A6465">
            <w:pPr>
              <w:pStyle w:val="2"/>
              <w:spacing w:after="120"/>
              <w:ind w:left="113" w:right="113"/>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количество</w:t>
            </w:r>
          </w:p>
        </w:tc>
      </w:tr>
      <w:tr w:rsidR="000A6465" w:rsidRPr="000A6465" w:rsidTr="000A6465">
        <w:tc>
          <w:tcPr>
            <w:tcW w:w="1717"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spacing w:line="240" w:lineRule="auto"/>
              <w:rPr>
                <w:sz w:val="20"/>
                <w:szCs w:val="20"/>
              </w:rPr>
            </w:pPr>
            <w:r w:rsidRPr="000A6465">
              <w:rPr>
                <w:sz w:val="20"/>
                <w:szCs w:val="20"/>
              </w:rPr>
              <w:t>П. Магнитный</w:t>
            </w:r>
          </w:p>
        </w:tc>
        <w:tc>
          <w:tcPr>
            <w:tcW w:w="1510"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shd w:val="clear" w:color="auto" w:fill="FFFFFF"/>
              <w:spacing w:line="240" w:lineRule="auto"/>
              <w:rPr>
                <w:sz w:val="20"/>
                <w:szCs w:val="20"/>
              </w:rPr>
            </w:pPr>
            <w:r w:rsidRPr="000A6465">
              <w:rPr>
                <w:color w:val="000000"/>
                <w:sz w:val="20"/>
                <w:szCs w:val="20"/>
              </w:rPr>
              <w:t>КМ-80-100-160</w:t>
            </w:r>
          </w:p>
          <w:p w:rsidR="000A6465" w:rsidRPr="000A6465" w:rsidRDefault="000A6465">
            <w:pPr>
              <w:shd w:val="clear" w:color="auto" w:fill="FFFFFF"/>
              <w:spacing w:line="240" w:lineRule="auto"/>
              <w:rPr>
                <w:sz w:val="20"/>
                <w:szCs w:val="20"/>
              </w:rPr>
            </w:pPr>
            <w:r w:rsidRPr="000A6465">
              <w:rPr>
                <w:color w:val="000000"/>
                <w:sz w:val="20"/>
                <w:szCs w:val="20"/>
              </w:rPr>
              <w:t>Д-315-50а</w:t>
            </w:r>
          </w:p>
          <w:p w:rsidR="000A6465" w:rsidRPr="000A6465" w:rsidRDefault="000A6465">
            <w:pPr>
              <w:pStyle w:val="2"/>
              <w:spacing w:after="120"/>
              <w:rPr>
                <w:rFonts w:ascii="Times New Roman" w:eastAsiaTheme="minorHAnsi" w:hAnsi="Times New Roman"/>
                <w:b w:val="0"/>
                <w:sz w:val="20"/>
                <w:szCs w:val="20"/>
                <w:lang w:eastAsia="en-US"/>
              </w:rPr>
            </w:pPr>
            <w:r w:rsidRPr="000A6465">
              <w:rPr>
                <w:rFonts w:ascii="Times New Roman" w:eastAsiaTheme="minorHAnsi" w:hAnsi="Times New Roman"/>
                <w:b w:val="0"/>
                <w:color w:val="000000"/>
                <w:sz w:val="20"/>
                <w:szCs w:val="20"/>
                <w:lang w:eastAsia="en-US"/>
              </w:rPr>
              <w:t>КМ-32-50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2</w:t>
            </w:r>
          </w:p>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1</w:t>
            </w:r>
          </w:p>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2</w:t>
            </w:r>
          </w:p>
        </w:tc>
        <w:tc>
          <w:tcPr>
            <w:tcW w:w="1134"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500</w:t>
            </w:r>
          </w:p>
        </w:tc>
        <w:tc>
          <w:tcPr>
            <w:tcW w:w="1098"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2</w:t>
            </w:r>
          </w:p>
        </w:tc>
        <w:tc>
          <w:tcPr>
            <w:tcW w:w="1043"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ГБ-2,7</w:t>
            </w:r>
          </w:p>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ГБ-1,2</w:t>
            </w:r>
          </w:p>
        </w:tc>
        <w:tc>
          <w:tcPr>
            <w:tcW w:w="995"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2</w:t>
            </w:r>
          </w:p>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1</w:t>
            </w:r>
          </w:p>
        </w:tc>
        <w:tc>
          <w:tcPr>
            <w:tcW w:w="1043"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БУ-0,3</w:t>
            </w:r>
          </w:p>
        </w:tc>
        <w:tc>
          <w:tcPr>
            <w:tcW w:w="890"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3</w:t>
            </w:r>
          </w:p>
        </w:tc>
      </w:tr>
      <w:tr w:rsidR="000A6465" w:rsidRPr="000A6465" w:rsidTr="000A6465">
        <w:tc>
          <w:tcPr>
            <w:tcW w:w="1717"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Итого</w:t>
            </w:r>
          </w:p>
        </w:tc>
        <w:tc>
          <w:tcPr>
            <w:tcW w:w="1510" w:type="dxa"/>
            <w:tcBorders>
              <w:top w:val="single" w:sz="4" w:space="0" w:color="000000"/>
              <w:left w:val="single" w:sz="4" w:space="0" w:color="000000"/>
              <w:bottom w:val="single" w:sz="4" w:space="0" w:color="000000"/>
              <w:right w:val="single" w:sz="4" w:space="0" w:color="000000"/>
            </w:tcBorders>
          </w:tcPr>
          <w:p w:rsidR="000A6465" w:rsidRPr="000A6465" w:rsidRDefault="000A6465">
            <w:pPr>
              <w:pStyle w:val="2"/>
              <w:spacing w:after="120"/>
              <w:jc w:val="center"/>
              <w:rPr>
                <w:rFonts w:ascii="Times New Roman" w:eastAsiaTheme="minorHAnsi" w:hAnsi="Times New Roman"/>
                <w:b w:val="0"/>
                <w:sz w:val="20"/>
                <w:szCs w:val="20"/>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5</w:t>
            </w:r>
          </w:p>
        </w:tc>
        <w:tc>
          <w:tcPr>
            <w:tcW w:w="1134" w:type="dxa"/>
            <w:tcBorders>
              <w:top w:val="single" w:sz="4" w:space="0" w:color="000000"/>
              <w:left w:val="single" w:sz="4" w:space="0" w:color="000000"/>
              <w:bottom w:val="single" w:sz="4" w:space="0" w:color="000000"/>
              <w:right w:val="single" w:sz="4" w:space="0" w:color="000000"/>
            </w:tcBorders>
          </w:tcPr>
          <w:p w:rsidR="000A6465" w:rsidRPr="000A6465" w:rsidRDefault="000A6465">
            <w:pPr>
              <w:pStyle w:val="2"/>
              <w:spacing w:after="120"/>
              <w:jc w:val="center"/>
              <w:rPr>
                <w:rFonts w:ascii="Times New Roman" w:eastAsiaTheme="minorHAnsi" w:hAnsi="Times New Roman"/>
                <w:b w:val="0"/>
                <w:sz w:val="20"/>
                <w:szCs w:val="20"/>
                <w:lang w:eastAsia="en-US"/>
              </w:rPr>
            </w:pPr>
          </w:p>
        </w:tc>
        <w:tc>
          <w:tcPr>
            <w:tcW w:w="1098"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2</w:t>
            </w:r>
          </w:p>
        </w:tc>
        <w:tc>
          <w:tcPr>
            <w:tcW w:w="1043" w:type="dxa"/>
            <w:tcBorders>
              <w:top w:val="single" w:sz="4" w:space="0" w:color="000000"/>
              <w:left w:val="single" w:sz="4" w:space="0" w:color="000000"/>
              <w:bottom w:val="single" w:sz="4" w:space="0" w:color="000000"/>
              <w:right w:val="single" w:sz="4" w:space="0" w:color="000000"/>
            </w:tcBorders>
          </w:tcPr>
          <w:p w:rsidR="000A6465" w:rsidRPr="000A6465" w:rsidRDefault="000A6465">
            <w:pPr>
              <w:pStyle w:val="2"/>
              <w:spacing w:after="120"/>
              <w:jc w:val="center"/>
              <w:rPr>
                <w:rFonts w:ascii="Times New Roman" w:eastAsiaTheme="minorHAnsi" w:hAnsi="Times New Roman"/>
                <w:b w:val="0"/>
                <w:sz w:val="20"/>
                <w:szCs w:val="20"/>
                <w:lang w:eastAsia="en-US"/>
              </w:rPr>
            </w:pPr>
          </w:p>
        </w:tc>
        <w:tc>
          <w:tcPr>
            <w:tcW w:w="995"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3</w:t>
            </w:r>
          </w:p>
        </w:tc>
        <w:tc>
          <w:tcPr>
            <w:tcW w:w="1043" w:type="dxa"/>
            <w:tcBorders>
              <w:top w:val="single" w:sz="4" w:space="0" w:color="000000"/>
              <w:left w:val="single" w:sz="4" w:space="0" w:color="000000"/>
              <w:bottom w:val="single" w:sz="4" w:space="0" w:color="000000"/>
              <w:right w:val="single" w:sz="4" w:space="0" w:color="000000"/>
            </w:tcBorders>
          </w:tcPr>
          <w:p w:rsidR="000A6465" w:rsidRPr="000A6465" w:rsidRDefault="000A6465">
            <w:pPr>
              <w:pStyle w:val="2"/>
              <w:spacing w:after="120"/>
              <w:jc w:val="center"/>
              <w:rPr>
                <w:rFonts w:ascii="Times New Roman" w:eastAsiaTheme="minorHAnsi" w:hAnsi="Times New Roman"/>
                <w:b w:val="0"/>
                <w:sz w:val="20"/>
                <w:szCs w:val="20"/>
                <w:lang w:eastAsia="en-US"/>
              </w:rPr>
            </w:pPr>
          </w:p>
        </w:tc>
        <w:tc>
          <w:tcPr>
            <w:tcW w:w="890" w:type="dxa"/>
            <w:tcBorders>
              <w:top w:val="single" w:sz="4" w:space="0" w:color="000000"/>
              <w:left w:val="single" w:sz="4" w:space="0" w:color="000000"/>
              <w:bottom w:val="single" w:sz="4" w:space="0" w:color="000000"/>
              <w:right w:val="single" w:sz="4" w:space="0" w:color="000000"/>
            </w:tcBorders>
            <w:hideMark/>
          </w:tcPr>
          <w:p w:rsidR="000A6465" w:rsidRPr="000A6465" w:rsidRDefault="000A6465">
            <w:pPr>
              <w:pStyle w:val="2"/>
              <w:spacing w:after="120"/>
              <w:jc w:val="center"/>
              <w:rPr>
                <w:rFonts w:ascii="Times New Roman" w:eastAsiaTheme="minorHAnsi" w:hAnsi="Times New Roman"/>
                <w:b w:val="0"/>
                <w:sz w:val="20"/>
                <w:szCs w:val="20"/>
                <w:lang w:eastAsia="en-US"/>
              </w:rPr>
            </w:pPr>
            <w:r w:rsidRPr="000A6465">
              <w:rPr>
                <w:rFonts w:ascii="Times New Roman" w:eastAsiaTheme="minorHAnsi" w:hAnsi="Times New Roman"/>
                <w:b w:val="0"/>
                <w:sz w:val="20"/>
                <w:szCs w:val="20"/>
                <w:lang w:eastAsia="en-US"/>
              </w:rPr>
              <w:t>3</w:t>
            </w:r>
          </w:p>
        </w:tc>
      </w:tr>
    </w:tbl>
    <w:p w:rsidR="000A6465" w:rsidRDefault="000A6465" w:rsidP="000A6465">
      <w:pPr>
        <w:shd w:val="clear" w:color="auto" w:fill="FFFFFF"/>
        <w:jc w:val="both"/>
        <w:rPr>
          <w:b/>
          <w:bCs/>
          <w:color w:val="000000"/>
          <w:sz w:val="20"/>
          <w:szCs w:val="20"/>
        </w:rPr>
      </w:pPr>
    </w:p>
    <w:p w:rsidR="009674DE" w:rsidRPr="009674DE" w:rsidRDefault="008423A2" w:rsidP="00013313">
      <w:pPr>
        <w:widowControl w:val="0"/>
        <w:spacing w:after="0" w:line="360" w:lineRule="auto"/>
        <w:ind w:firstLine="709"/>
        <w:jc w:val="both"/>
      </w:pPr>
      <w:r>
        <w:lastRenderedPageBreak/>
        <w:t xml:space="preserve">В качестве топлива для нужд теплопотребления в </w:t>
      </w:r>
      <w:r w:rsidR="00F67986">
        <w:t>поселке</w:t>
      </w:r>
      <w:r>
        <w:t xml:space="preserve"> используется</w:t>
      </w:r>
      <w:r w:rsidR="009734E3">
        <w:t xml:space="preserve"> природный газ.</w:t>
      </w:r>
    </w:p>
    <w:p w:rsidR="00394C8A" w:rsidRPr="001855B5" w:rsidRDefault="00394C8A" w:rsidP="009D1F5C">
      <w:pPr>
        <w:pStyle w:val="a5"/>
        <w:widowControl w:val="0"/>
        <w:spacing w:after="0" w:line="360" w:lineRule="auto"/>
        <w:ind w:left="0" w:firstLine="709"/>
        <w:jc w:val="both"/>
        <w:rPr>
          <w:b/>
        </w:rPr>
      </w:pPr>
      <w:r w:rsidRPr="001855B5">
        <w:rPr>
          <w:b/>
        </w:rPr>
        <w:t>Проектные предложения</w:t>
      </w:r>
      <w:r w:rsidR="00EE25E3">
        <w:rPr>
          <w:b/>
        </w:rPr>
        <w:t>.</w:t>
      </w:r>
    </w:p>
    <w:p w:rsidR="00394C8A" w:rsidRDefault="00394C8A" w:rsidP="009D1F5C">
      <w:pPr>
        <w:widowControl w:val="0"/>
        <w:spacing w:after="0" w:line="360" w:lineRule="auto"/>
        <w:ind w:firstLine="709"/>
        <w:jc w:val="both"/>
      </w:pPr>
      <w:r w:rsidRPr="00050216">
        <w:t xml:space="preserve">Генеральным планом </w:t>
      </w:r>
      <w:r w:rsidR="009734E3">
        <w:t>предлагается п</w:t>
      </w:r>
      <w:r w:rsidRPr="003D238D">
        <w:t xml:space="preserve">ри проектировании и строительстве объектов жилищно-гражданского назначения предлагается использовать строительные материалы и конструкции, способствующие повышению теплозащиты жилых и общественных зданий согласно новым требованиям строительных норм и правил, а также </w:t>
      </w:r>
      <w:r w:rsidR="008423A2">
        <w:t>СП 124.13330.2012 «Тепловые сети». Актуализированная редакция СНиП 41-02-2003</w:t>
      </w:r>
      <w:r w:rsidRPr="003D238D">
        <w:t>.</w:t>
      </w:r>
    </w:p>
    <w:p w:rsidR="00147B41" w:rsidRPr="00695935" w:rsidRDefault="000E024B" w:rsidP="009D1F5C">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rPr>
      </w:pPr>
      <w:bookmarkStart w:id="109" w:name="_Toc268263648"/>
      <w:bookmarkStart w:id="110" w:name="_Toc336507663"/>
      <w:r w:rsidRPr="00695935">
        <w:rPr>
          <w:rFonts w:ascii="Times New Roman" w:hAnsi="Times New Roman"/>
          <w:color w:val="auto"/>
          <w:sz w:val="24"/>
          <w:szCs w:val="24"/>
        </w:rPr>
        <w:t>Газоснабжение</w:t>
      </w:r>
      <w:bookmarkEnd w:id="109"/>
      <w:bookmarkEnd w:id="110"/>
      <w:r w:rsidR="005138AA">
        <w:rPr>
          <w:rFonts w:ascii="Times New Roman" w:hAnsi="Times New Roman"/>
          <w:color w:val="auto"/>
          <w:sz w:val="24"/>
          <w:szCs w:val="24"/>
        </w:rPr>
        <w:t>.</w:t>
      </w:r>
    </w:p>
    <w:p w:rsidR="009674DE" w:rsidRDefault="009674DE" w:rsidP="009674DE">
      <w:pPr>
        <w:widowControl w:val="0"/>
        <w:spacing w:after="0" w:line="360" w:lineRule="auto"/>
        <w:ind w:firstLine="709"/>
        <w:jc w:val="both"/>
      </w:pPr>
      <w:r w:rsidRPr="0040209E">
        <w:t xml:space="preserve">Одним из важнейших составляющих инфраструктуры </w:t>
      </w:r>
      <w:r w:rsidR="00F32AE5">
        <w:t>п</w:t>
      </w:r>
      <w:r w:rsidR="003A3818">
        <w:t>оселка Магнитный</w:t>
      </w:r>
      <w:r w:rsidRPr="0040209E">
        <w:t xml:space="preserve"> является состояние газификации. </w:t>
      </w:r>
      <w:r w:rsidR="002844C3">
        <w:t>Поселок газифицирован</w:t>
      </w:r>
      <w:r w:rsidR="00657C3D">
        <w:t xml:space="preserve"> на </w:t>
      </w:r>
      <w:r w:rsidR="000A6465" w:rsidRPr="00050216">
        <w:t>100</w:t>
      </w:r>
      <w:r w:rsidR="00657C3D" w:rsidRPr="00050216">
        <w:t>%</w:t>
      </w:r>
      <w:r w:rsidRPr="0023700D">
        <w:t>.</w:t>
      </w:r>
      <w:r w:rsidRPr="00C321B0">
        <w:t xml:space="preserve"> Система газоснабжения включает </w:t>
      </w:r>
      <w:r w:rsidRPr="00050216">
        <w:t xml:space="preserve">до </w:t>
      </w:r>
      <w:r w:rsidR="000A6465" w:rsidRPr="00050216">
        <w:t>20</w:t>
      </w:r>
      <w:r w:rsidRPr="00C321B0">
        <w:t xml:space="preserve"> км газовых сетей 2-й категории. </w:t>
      </w:r>
      <w:r w:rsidRPr="0040209E">
        <w:t xml:space="preserve">Газоснабжение </w:t>
      </w:r>
      <w:r w:rsidR="00F67986">
        <w:t>поселка</w:t>
      </w:r>
      <w:r w:rsidRPr="0040209E">
        <w:t xml:space="preserve"> осуществляется природным газом. Газ поступает от газопровода высокого и низкого давления, от которых далее на ШРП расположенных на территории </w:t>
      </w:r>
      <w:r w:rsidR="00F67986">
        <w:t>поселка</w:t>
      </w:r>
      <w:r w:rsidRPr="0040209E">
        <w:t>.</w:t>
      </w:r>
    </w:p>
    <w:p w:rsidR="003C22D8" w:rsidRPr="000D2E5D" w:rsidRDefault="003C22D8" w:rsidP="00300344">
      <w:pPr>
        <w:widowControl w:val="0"/>
        <w:shd w:val="clear" w:color="auto" w:fill="FFFFFF"/>
        <w:spacing w:after="0" w:line="360" w:lineRule="auto"/>
        <w:ind w:firstLine="709"/>
        <w:jc w:val="both"/>
      </w:pPr>
      <w:r w:rsidRPr="000D2E5D">
        <w:t xml:space="preserve">Существующая система газоснабжения позволяет обеспечить потребности в энергоносителе для устойчивого функционирования объектов ЖКХ, социального назначения, объектов жилого фонда на территории </w:t>
      </w:r>
      <w:r w:rsidR="00F67986">
        <w:t>поселка</w:t>
      </w:r>
      <w:r w:rsidR="008423A2" w:rsidRPr="008423A2">
        <w:t xml:space="preserve"> </w:t>
      </w:r>
      <w:r w:rsidR="008423A2">
        <w:t>до 2045 г</w:t>
      </w:r>
      <w:r w:rsidRPr="000D2E5D">
        <w:t>.</w:t>
      </w:r>
    </w:p>
    <w:p w:rsidR="00C10B4E" w:rsidRPr="001855B5" w:rsidRDefault="001855B5" w:rsidP="009D1F5C">
      <w:pPr>
        <w:pStyle w:val="a5"/>
        <w:widowControl w:val="0"/>
        <w:tabs>
          <w:tab w:val="left" w:pos="6237"/>
        </w:tabs>
        <w:spacing w:after="0" w:line="360" w:lineRule="auto"/>
        <w:ind w:left="403" w:firstLine="306"/>
        <w:rPr>
          <w:b/>
        </w:rPr>
      </w:pPr>
      <w:r>
        <w:rPr>
          <w:b/>
        </w:rPr>
        <w:t>Проектные предложения</w:t>
      </w:r>
      <w:r w:rsidR="00790CCB">
        <w:rPr>
          <w:b/>
        </w:rPr>
        <w:t>.</w:t>
      </w:r>
    </w:p>
    <w:p w:rsidR="00C10B4E" w:rsidRPr="003A0E42" w:rsidRDefault="00C10B4E" w:rsidP="009D1F5C">
      <w:pPr>
        <w:widowControl w:val="0"/>
        <w:spacing w:after="0" w:line="360" w:lineRule="auto"/>
        <w:ind w:firstLine="708"/>
        <w:jc w:val="both"/>
      </w:pPr>
      <w:r w:rsidRPr="003A0E42">
        <w:t xml:space="preserve">Развитие газификации </w:t>
      </w:r>
      <w:r w:rsidR="00F67986">
        <w:t>поселка</w:t>
      </w:r>
      <w:r w:rsidRPr="003A0E42">
        <w:t xml:space="preserve"> позволит получить высокий социальный и экономический эффект: существенно улучшится качество жизни населения</w:t>
      </w:r>
      <w:r>
        <w:t>.</w:t>
      </w:r>
    </w:p>
    <w:p w:rsidR="00790CCB" w:rsidRDefault="00790CCB" w:rsidP="009D1F5C">
      <w:pPr>
        <w:widowControl w:val="0"/>
        <w:spacing w:after="0" w:line="360" w:lineRule="auto"/>
        <w:ind w:firstLine="709"/>
        <w:jc w:val="both"/>
      </w:pPr>
      <w:r w:rsidRPr="00353269">
        <w:t>Р</w:t>
      </w:r>
      <w:r>
        <w:t>азвитие газоснабжения района на</w:t>
      </w:r>
      <w:r w:rsidRPr="00353269">
        <w:t xml:space="preserve"> перспективу предполагается в соответствии с </w:t>
      </w:r>
      <w:r>
        <w:t>с</w:t>
      </w:r>
      <w:r w:rsidRPr="009A5A35">
        <w:t>оглашение</w:t>
      </w:r>
      <w:r>
        <w:t>м</w:t>
      </w:r>
      <w:r w:rsidRPr="009A5A35">
        <w:t xml:space="preserve"> о сотрудничестве между </w:t>
      </w:r>
      <w:r w:rsidR="00050216">
        <w:t>П</w:t>
      </w:r>
      <w:r w:rsidRPr="009A5A35">
        <w:t>АО «Газпром» и Администрацией Курской области 2002 год</w:t>
      </w:r>
      <w:r>
        <w:t>а,</w:t>
      </w:r>
      <w:r w:rsidRPr="009A5A35">
        <w:t xml:space="preserve"> без ограничения срока действия, </w:t>
      </w:r>
      <w:r w:rsidRPr="00353269">
        <w:t>решениями</w:t>
      </w:r>
      <w:r w:rsidRPr="009A5A35">
        <w:t xml:space="preserve"> </w:t>
      </w:r>
      <w:r>
        <w:t>д</w:t>
      </w:r>
      <w:r w:rsidRPr="009A5A35">
        <w:t>оговор</w:t>
      </w:r>
      <w:r>
        <w:t>а</w:t>
      </w:r>
      <w:r w:rsidRPr="009A5A35">
        <w:t xml:space="preserve"> о газификации 2007 год</w:t>
      </w:r>
      <w:r>
        <w:t>а и</w:t>
      </w:r>
      <w:r w:rsidRPr="009A5A35">
        <w:t xml:space="preserve"> </w:t>
      </w:r>
      <w:r>
        <w:t>г</w:t>
      </w:r>
      <w:r w:rsidRPr="009A5A35">
        <w:t>енеральн</w:t>
      </w:r>
      <w:r>
        <w:t>ой</w:t>
      </w:r>
      <w:r w:rsidRPr="009A5A35">
        <w:t xml:space="preserve"> схем</w:t>
      </w:r>
      <w:r>
        <w:t>ой</w:t>
      </w:r>
      <w:r w:rsidRPr="009A5A35">
        <w:t xml:space="preserve"> газоснабжения и газификации </w:t>
      </w:r>
      <w:r w:rsidR="00427FD9" w:rsidRPr="009A5A35">
        <w:t>Курской области,</w:t>
      </w:r>
      <w:r w:rsidRPr="009A5A35">
        <w:t xml:space="preserve"> разработан</w:t>
      </w:r>
      <w:r>
        <w:t>ной</w:t>
      </w:r>
      <w:r w:rsidRPr="009A5A35">
        <w:t xml:space="preserve"> в 2006 год</w:t>
      </w:r>
      <w:r>
        <w:t>у</w:t>
      </w:r>
      <w:r w:rsidRPr="009A5A35">
        <w:t xml:space="preserve"> </w:t>
      </w:r>
      <w:r>
        <w:t>(</w:t>
      </w:r>
      <w:r w:rsidRPr="009A5A35">
        <w:t>в настоящее время проводится ее актуализация</w:t>
      </w:r>
      <w:r>
        <w:t xml:space="preserve">) и </w:t>
      </w:r>
      <w:r>
        <w:rPr>
          <w:color w:val="000000"/>
          <w:sz w:val="23"/>
          <w:szCs w:val="23"/>
          <w:shd w:val="clear" w:color="auto" w:fill="FDFDFA"/>
        </w:rPr>
        <w:t>программой развития газоснабжения и газификации Курской области</w:t>
      </w:r>
      <w:r w:rsidRPr="009A5A35">
        <w:t>.</w:t>
      </w:r>
    </w:p>
    <w:p w:rsidR="00C10B4E" w:rsidRPr="003A0E42" w:rsidRDefault="00C10B4E" w:rsidP="009D1F5C">
      <w:pPr>
        <w:widowControl w:val="0"/>
        <w:spacing w:after="0" w:line="360" w:lineRule="auto"/>
        <w:ind w:firstLine="709"/>
        <w:jc w:val="both"/>
      </w:pPr>
      <w:r w:rsidRPr="003A0E42">
        <w:t>Реализация программных мероприятий позволит:</w:t>
      </w:r>
    </w:p>
    <w:p w:rsidR="00C10B4E" w:rsidRPr="003A0E42" w:rsidRDefault="00C10B4E" w:rsidP="009D1F5C">
      <w:pPr>
        <w:widowControl w:val="0"/>
        <w:spacing w:after="0" w:line="360" w:lineRule="auto"/>
        <w:ind w:firstLine="709"/>
        <w:jc w:val="both"/>
      </w:pPr>
      <w:r w:rsidRPr="003A0E42">
        <w:t xml:space="preserve">- газифицировать </w:t>
      </w:r>
      <w:r w:rsidR="00790CCB">
        <w:t xml:space="preserve">полностью </w:t>
      </w:r>
      <w:r w:rsidR="00F67986">
        <w:t>поселок</w:t>
      </w:r>
      <w:r w:rsidRPr="003A0E42">
        <w:t>;</w:t>
      </w:r>
    </w:p>
    <w:p w:rsidR="00C10B4E" w:rsidRPr="003A0E42" w:rsidRDefault="00C10B4E" w:rsidP="009D1F5C">
      <w:pPr>
        <w:widowControl w:val="0"/>
        <w:spacing w:after="0" w:line="360" w:lineRule="auto"/>
        <w:ind w:firstLine="709"/>
        <w:jc w:val="both"/>
      </w:pPr>
      <w:r w:rsidRPr="003A0E42">
        <w:t>- повысить инвестиционную привлек</w:t>
      </w:r>
      <w:r>
        <w:t xml:space="preserve">ательность </w:t>
      </w:r>
      <w:r w:rsidR="00F67986">
        <w:t>поселка</w:t>
      </w:r>
      <w:r w:rsidRPr="003A0E42">
        <w:t>.</w:t>
      </w:r>
    </w:p>
    <w:p w:rsidR="00C10B4E" w:rsidRPr="003D238D" w:rsidRDefault="00C10B4E" w:rsidP="009D1F5C">
      <w:pPr>
        <w:widowControl w:val="0"/>
        <w:spacing w:after="0" w:line="360" w:lineRule="auto"/>
        <w:ind w:firstLine="709"/>
        <w:jc w:val="both"/>
        <w:rPr>
          <w:b/>
          <w:lang w:eastAsia="ru-RU"/>
        </w:rPr>
      </w:pPr>
      <w:r w:rsidRPr="003D238D">
        <w:rPr>
          <w:b/>
          <w:lang w:eastAsia="ru-RU"/>
        </w:rPr>
        <w:t xml:space="preserve">Генеральным планом на </w:t>
      </w:r>
      <w:r w:rsidRPr="003D238D">
        <w:rPr>
          <w:b/>
          <w:lang w:val="en-US" w:eastAsia="ru-RU"/>
        </w:rPr>
        <w:t>I</w:t>
      </w:r>
      <w:r w:rsidRPr="003D238D">
        <w:rPr>
          <w:b/>
          <w:lang w:eastAsia="ru-RU"/>
        </w:rPr>
        <w:t xml:space="preserve"> очередь строительства определены следующие мероприятия:</w:t>
      </w:r>
    </w:p>
    <w:p w:rsidR="00A31833" w:rsidRPr="00492E43" w:rsidRDefault="00790CCB" w:rsidP="00A31833">
      <w:pPr>
        <w:pStyle w:val="a5"/>
        <w:spacing w:after="0" w:line="360" w:lineRule="auto"/>
        <w:ind w:left="0" w:firstLine="709"/>
        <w:jc w:val="both"/>
        <w:rPr>
          <w:lang w:eastAsia="ru-RU"/>
        </w:rPr>
      </w:pPr>
      <w:r>
        <w:t>- </w:t>
      </w:r>
      <w:r w:rsidR="00A31833" w:rsidRPr="00492E43">
        <w:rPr>
          <w:lang w:eastAsia="ru-RU"/>
        </w:rPr>
        <w:t xml:space="preserve">подключение к системе газоснабжения запланированных на </w:t>
      </w:r>
      <w:r w:rsidR="00A31833" w:rsidRPr="00492E43">
        <w:rPr>
          <w:lang w:val="en-US" w:eastAsia="ru-RU"/>
        </w:rPr>
        <w:t>I</w:t>
      </w:r>
      <w:r w:rsidR="00A31833" w:rsidRPr="00492E43">
        <w:rPr>
          <w:lang w:eastAsia="ru-RU"/>
        </w:rPr>
        <w:t xml:space="preserve"> очередь строительства объектов жилой и общественно-деловой застройки. </w:t>
      </w:r>
    </w:p>
    <w:p w:rsidR="00C10B4E" w:rsidRPr="003D238D" w:rsidRDefault="00C10B4E" w:rsidP="009D1F5C">
      <w:pPr>
        <w:widowControl w:val="0"/>
        <w:spacing w:after="0" w:line="360" w:lineRule="auto"/>
        <w:ind w:firstLine="709"/>
        <w:jc w:val="both"/>
        <w:rPr>
          <w:b/>
          <w:lang w:eastAsia="ru-RU"/>
        </w:rPr>
      </w:pPr>
      <w:r w:rsidRPr="003D238D">
        <w:rPr>
          <w:b/>
          <w:lang w:eastAsia="ru-RU"/>
        </w:rPr>
        <w:t>Генеральным планом на расчетный срок предусмотрено:</w:t>
      </w:r>
    </w:p>
    <w:p w:rsidR="00C10B4E" w:rsidRPr="003D238D" w:rsidRDefault="00790CCB" w:rsidP="009D1F5C">
      <w:pPr>
        <w:pStyle w:val="a5"/>
        <w:widowControl w:val="0"/>
        <w:spacing w:after="0" w:line="360" w:lineRule="auto"/>
        <w:ind w:left="0" w:firstLine="709"/>
        <w:jc w:val="both"/>
        <w:rPr>
          <w:lang w:eastAsia="ru-RU"/>
        </w:rPr>
      </w:pPr>
      <w:r>
        <w:rPr>
          <w:lang w:eastAsia="ru-RU"/>
        </w:rPr>
        <w:t>- </w:t>
      </w:r>
      <w:r w:rsidR="00C10B4E" w:rsidRPr="003D238D">
        <w:rPr>
          <w:lang w:eastAsia="ru-RU"/>
        </w:rPr>
        <w:t xml:space="preserve">подключение к системе газоснабжения поселения запланированных на расчетный </w:t>
      </w:r>
      <w:r w:rsidR="00C10B4E" w:rsidRPr="003D238D">
        <w:rPr>
          <w:lang w:eastAsia="ru-RU"/>
        </w:rPr>
        <w:lastRenderedPageBreak/>
        <w:t xml:space="preserve">срок объектов жилой и общественно-деловой застройки. </w:t>
      </w:r>
    </w:p>
    <w:p w:rsidR="00D10D6E" w:rsidRDefault="00C10B4E" w:rsidP="003C22D8">
      <w:pPr>
        <w:widowControl w:val="0"/>
        <w:spacing w:after="0" w:line="360" w:lineRule="auto"/>
        <w:ind w:firstLine="709"/>
        <w:jc w:val="both"/>
        <w:rPr>
          <w:lang w:eastAsia="ru-RU"/>
        </w:rPr>
      </w:pPr>
      <w:r w:rsidRPr="00300B68">
        <w:rPr>
          <w:lang w:eastAsia="ru-RU"/>
        </w:rPr>
        <w:t xml:space="preserve">Развитие газификации </w:t>
      </w:r>
      <w:r w:rsidR="002844C3">
        <w:rPr>
          <w:lang w:eastAsia="ru-RU"/>
        </w:rPr>
        <w:t>поселка</w:t>
      </w:r>
      <w:r w:rsidRPr="00300B68">
        <w:rPr>
          <w:lang w:eastAsia="ru-RU"/>
        </w:rPr>
        <w:t xml:space="preserve"> даст высокий социальный и экономический эффект: существенно улучшится качество жизни населения, при этом возраст</w:t>
      </w:r>
      <w:r>
        <w:rPr>
          <w:lang w:eastAsia="ru-RU"/>
        </w:rPr>
        <w:t>е</w:t>
      </w:r>
      <w:r w:rsidRPr="00300B68">
        <w:rPr>
          <w:lang w:eastAsia="ru-RU"/>
        </w:rPr>
        <w:t>т над</w:t>
      </w:r>
      <w:r>
        <w:rPr>
          <w:lang w:eastAsia="ru-RU"/>
        </w:rPr>
        <w:t>е</w:t>
      </w:r>
      <w:r w:rsidRPr="00300B68">
        <w:rPr>
          <w:lang w:eastAsia="ru-RU"/>
        </w:rPr>
        <w:t>жность теплоснабжения и снижение влияния на окружающую среду</w:t>
      </w:r>
      <w:r w:rsidR="00790CCB">
        <w:rPr>
          <w:lang w:eastAsia="ru-RU"/>
        </w:rPr>
        <w:t>.</w:t>
      </w:r>
    </w:p>
    <w:p w:rsidR="000E024B" w:rsidRPr="00695935" w:rsidRDefault="000E024B" w:rsidP="003C22D8">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rPr>
      </w:pPr>
      <w:bookmarkStart w:id="111" w:name="_Toc315701162"/>
      <w:bookmarkStart w:id="112" w:name="_Toc315701163"/>
      <w:bookmarkStart w:id="113" w:name="_Toc315701164"/>
      <w:bookmarkStart w:id="114" w:name="_Toc315701165"/>
      <w:bookmarkStart w:id="115" w:name="_Toc315701166"/>
      <w:bookmarkStart w:id="116" w:name="_Toc315701167"/>
      <w:bookmarkStart w:id="117" w:name="_Toc315701168"/>
      <w:bookmarkStart w:id="118" w:name="_Toc315701169"/>
      <w:bookmarkStart w:id="119" w:name="_Toc315701170"/>
      <w:bookmarkStart w:id="120" w:name="_Toc315701171"/>
      <w:bookmarkStart w:id="121" w:name="_Toc268263649"/>
      <w:bookmarkStart w:id="122" w:name="_Toc336507664"/>
      <w:bookmarkEnd w:id="111"/>
      <w:bookmarkEnd w:id="112"/>
      <w:bookmarkEnd w:id="113"/>
      <w:bookmarkEnd w:id="114"/>
      <w:bookmarkEnd w:id="115"/>
      <w:bookmarkEnd w:id="116"/>
      <w:bookmarkEnd w:id="117"/>
      <w:bookmarkEnd w:id="118"/>
      <w:bookmarkEnd w:id="119"/>
      <w:bookmarkEnd w:id="120"/>
      <w:r w:rsidRPr="00695935">
        <w:rPr>
          <w:rFonts w:ascii="Times New Roman" w:hAnsi="Times New Roman"/>
          <w:color w:val="auto"/>
          <w:sz w:val="24"/>
          <w:szCs w:val="24"/>
        </w:rPr>
        <w:t>Электроснабжение</w:t>
      </w:r>
      <w:bookmarkEnd w:id="121"/>
      <w:bookmarkEnd w:id="122"/>
      <w:r w:rsidR="00790CCB">
        <w:rPr>
          <w:rFonts w:ascii="Times New Roman" w:hAnsi="Times New Roman"/>
          <w:color w:val="auto"/>
          <w:sz w:val="24"/>
          <w:szCs w:val="24"/>
        </w:rPr>
        <w:t>.</w:t>
      </w:r>
    </w:p>
    <w:p w:rsidR="00123052" w:rsidRDefault="00EE4605" w:rsidP="00013313">
      <w:pPr>
        <w:pStyle w:val="45"/>
        <w:widowControl w:val="0"/>
        <w:suppressAutoHyphens w:val="0"/>
        <w:spacing w:after="0" w:line="360" w:lineRule="auto"/>
        <w:ind w:firstLine="709"/>
        <w:contextualSpacing/>
        <w:jc w:val="both"/>
      </w:pPr>
      <w:r w:rsidRPr="00EE4605">
        <w:rPr>
          <w:lang w:bidi="en-US"/>
        </w:rPr>
        <w:t xml:space="preserve">Электроснабжение потребителей </w:t>
      </w:r>
      <w:r w:rsidR="00F67986">
        <w:rPr>
          <w:lang w:bidi="en-US"/>
        </w:rPr>
        <w:t>Железногорск</w:t>
      </w:r>
      <w:r w:rsidR="00E23709">
        <w:rPr>
          <w:lang w:bidi="en-US"/>
        </w:rPr>
        <w:t>ого района</w:t>
      </w:r>
      <w:r w:rsidRPr="00EE4605">
        <w:rPr>
          <w:lang w:bidi="en-US"/>
        </w:rPr>
        <w:t xml:space="preserve"> Курской области предусмотрено от электрических сетей филиала </w:t>
      </w:r>
      <w:r w:rsidR="00050216">
        <w:rPr>
          <w:lang w:bidi="en-US"/>
        </w:rPr>
        <w:t>П</w:t>
      </w:r>
      <w:r w:rsidRPr="00EE4605">
        <w:rPr>
          <w:lang w:bidi="en-US"/>
        </w:rPr>
        <w:t xml:space="preserve">АО «МРСК Центр» ОАО «Курскэнерго». </w:t>
      </w:r>
      <w:r w:rsidR="009320E1" w:rsidRPr="008C5D29">
        <w:rPr>
          <w:lang w:eastAsia="ru-RU"/>
        </w:rPr>
        <w:t>Электроэнергетика</w:t>
      </w:r>
      <w:r w:rsidR="009320E1" w:rsidRPr="008C5D29">
        <w:t xml:space="preserve"> является основой функционирования экономики и жизнеобеспечения, поэтому стратегической задачей предприятий электроэнергетики является бесперебойное и надежное обеспечение хозяйствующих субъектов, объектов социальной сферы и населения электроэнергией.</w:t>
      </w:r>
      <w:r w:rsidR="0025320B">
        <w:t xml:space="preserve"> </w:t>
      </w:r>
    </w:p>
    <w:p w:rsidR="009674DE" w:rsidRPr="009674DE" w:rsidRDefault="009674DE" w:rsidP="00013313">
      <w:pPr>
        <w:widowControl w:val="0"/>
        <w:spacing w:after="0" w:line="360" w:lineRule="auto"/>
        <w:ind w:firstLine="709"/>
        <w:jc w:val="both"/>
        <w:rPr>
          <w:rFonts w:eastAsia="Times New Roman"/>
          <w:kern w:val="0"/>
          <w:szCs w:val="20"/>
          <w:lang w:eastAsia="ar-SA" w:bidi="en-US"/>
        </w:rPr>
      </w:pPr>
      <w:r w:rsidRPr="0040209E">
        <w:rPr>
          <w:rFonts w:eastAsia="Times New Roman"/>
          <w:kern w:val="0"/>
          <w:szCs w:val="20"/>
          <w:lang w:eastAsia="ar-SA" w:bidi="en-US"/>
        </w:rPr>
        <w:t>Передача электроэнергии осуществляется по сетям 0.4 – 20кВ (до 45 км).</w:t>
      </w:r>
    </w:p>
    <w:p w:rsidR="005128FC" w:rsidRPr="005128FC" w:rsidRDefault="005128FC" w:rsidP="00013313">
      <w:pPr>
        <w:widowControl w:val="0"/>
        <w:spacing w:after="0" w:line="360" w:lineRule="auto"/>
        <w:ind w:firstLine="709"/>
        <w:jc w:val="both"/>
        <w:rPr>
          <w:color w:val="000000"/>
        </w:rPr>
      </w:pPr>
      <w:r w:rsidRPr="005128FC">
        <w:rPr>
          <w:color w:val="000000"/>
        </w:rPr>
        <w:t xml:space="preserve">Система электроснабжения </w:t>
      </w:r>
      <w:r w:rsidR="00F67986">
        <w:rPr>
          <w:color w:val="000000"/>
        </w:rPr>
        <w:t>поселка</w:t>
      </w:r>
      <w:r w:rsidRPr="005128FC">
        <w:rPr>
          <w:color w:val="000000"/>
        </w:rPr>
        <w:t xml:space="preserve"> обеспечивает всех потенциальных потребителей электроэнергии.</w:t>
      </w:r>
    </w:p>
    <w:p w:rsidR="005128FC" w:rsidRPr="005128FC" w:rsidRDefault="005128FC" w:rsidP="00013313">
      <w:pPr>
        <w:widowControl w:val="0"/>
        <w:spacing w:after="0" w:line="360" w:lineRule="auto"/>
        <w:ind w:firstLine="709"/>
        <w:jc w:val="both"/>
        <w:rPr>
          <w:color w:val="000000"/>
        </w:rPr>
      </w:pPr>
      <w:r w:rsidRPr="005128FC">
        <w:rPr>
          <w:color w:val="000000"/>
        </w:rPr>
        <w:t xml:space="preserve">Техническое состояние электрических сетей </w:t>
      </w:r>
      <w:r w:rsidR="00F67986">
        <w:rPr>
          <w:color w:val="000000"/>
        </w:rPr>
        <w:t>поселка</w:t>
      </w:r>
      <w:r w:rsidRPr="005128FC">
        <w:rPr>
          <w:color w:val="000000"/>
        </w:rPr>
        <w:t xml:space="preserve"> удовлетворительное, они могут быть использованы при дальнейшей эксплуатации.</w:t>
      </w:r>
    </w:p>
    <w:p w:rsidR="009320E1" w:rsidRPr="003D238D" w:rsidRDefault="009320E1" w:rsidP="00013313">
      <w:pPr>
        <w:widowControl w:val="0"/>
        <w:spacing w:after="0" w:line="360" w:lineRule="auto"/>
        <w:ind w:firstLine="709"/>
        <w:jc w:val="both"/>
      </w:pPr>
      <w:r>
        <w:rPr>
          <w:color w:val="000000"/>
        </w:rPr>
        <w:t xml:space="preserve">Питание сельскохозяйственных, </w:t>
      </w:r>
      <w:r w:rsidRPr="00EF2221">
        <w:rPr>
          <w:color w:val="000000"/>
        </w:rPr>
        <w:t xml:space="preserve">промышленных предприятий, а также культурно бытовых </w:t>
      </w:r>
      <w:r>
        <w:rPr>
          <w:color w:val="000000"/>
        </w:rPr>
        <w:t xml:space="preserve">и жилых </w:t>
      </w:r>
      <w:r w:rsidRPr="00EF2221">
        <w:rPr>
          <w:color w:val="000000"/>
        </w:rPr>
        <w:t>потребителей осуществляется через понизительные трансформаторные подстанции.</w:t>
      </w:r>
    </w:p>
    <w:p w:rsidR="009320E1" w:rsidRDefault="009320E1" w:rsidP="00013313">
      <w:pPr>
        <w:widowControl w:val="0"/>
        <w:spacing w:after="0" w:line="360" w:lineRule="auto"/>
        <w:ind w:firstLine="709"/>
        <w:jc w:val="both"/>
      </w:pPr>
      <w:r w:rsidRPr="003D238D">
        <w:t>Опоры линий электропередач бетонные с металлической сеткой. Опоры требуют частичной замены (большой износ), ежегодно проводятся плановые работы по ремонту и замене ветхих линий электропередач.</w:t>
      </w:r>
      <w:r>
        <w:t xml:space="preserve"> Большой износ</w:t>
      </w:r>
      <w:r w:rsidRPr="003D238D">
        <w:t xml:space="preserve"> понижает устойчивость к воздействию поражающих факторов чрезвычайных ситуаций и требует проведения мероприятий по их капитальному ремонту и замене.</w:t>
      </w:r>
    </w:p>
    <w:p w:rsidR="009320E1" w:rsidRPr="001855B5" w:rsidRDefault="009320E1" w:rsidP="009D1F5C">
      <w:pPr>
        <w:pStyle w:val="a5"/>
        <w:widowControl w:val="0"/>
        <w:spacing w:after="0" w:line="360" w:lineRule="auto"/>
        <w:ind w:left="0" w:firstLine="709"/>
        <w:jc w:val="both"/>
        <w:rPr>
          <w:b/>
        </w:rPr>
      </w:pPr>
      <w:r w:rsidRPr="001855B5">
        <w:rPr>
          <w:b/>
        </w:rPr>
        <w:t>Проектные предложения</w:t>
      </w:r>
      <w:r w:rsidR="00790CCB">
        <w:rPr>
          <w:b/>
        </w:rPr>
        <w:t>.</w:t>
      </w:r>
    </w:p>
    <w:p w:rsidR="008423A2" w:rsidRPr="00410032" w:rsidRDefault="008423A2" w:rsidP="008423A2">
      <w:pPr>
        <w:widowControl w:val="0"/>
        <w:spacing w:after="0" w:line="360" w:lineRule="auto"/>
        <w:ind w:firstLine="709"/>
        <w:jc w:val="both"/>
      </w:pPr>
      <w:r w:rsidRPr="00410032">
        <w:t>Для повышения надежности электроснабжения могут быть использованы различные средства. Это связано, с одной стороны, с получением экономического эффекта, в первую очередь за счет уменьшения ущерба от перерывов в электроснабжении, с другой — с дополнительными затратами на сами средства. Поэтому повышение надежности электроснабжения наиболее целесообразно до определенного оптимального уровня, при котором достигается максимальный суммарный экономический эффект с учетом обеих составляющих.</w:t>
      </w:r>
    </w:p>
    <w:p w:rsidR="008423A2" w:rsidRPr="00410032" w:rsidRDefault="008423A2" w:rsidP="008423A2">
      <w:pPr>
        <w:widowControl w:val="0"/>
        <w:spacing w:after="0" w:line="360" w:lineRule="auto"/>
        <w:ind w:firstLine="851"/>
        <w:jc w:val="both"/>
      </w:pPr>
      <w:r w:rsidRPr="00410032">
        <w:t>Различные средства и мероприятия по повышению надежности электроснабжения можно разделить на две группы — организационно-технические и технические.</w:t>
      </w:r>
    </w:p>
    <w:p w:rsidR="008423A2" w:rsidRPr="00410032" w:rsidRDefault="008423A2" w:rsidP="008423A2">
      <w:pPr>
        <w:widowControl w:val="0"/>
        <w:spacing w:after="0" w:line="360" w:lineRule="auto"/>
        <w:ind w:firstLine="851"/>
        <w:jc w:val="both"/>
      </w:pPr>
      <w:r w:rsidRPr="00410032">
        <w:t>К организационно-техническим мероприятиям относят следующие:</w:t>
      </w:r>
    </w:p>
    <w:p w:rsidR="008423A2" w:rsidRPr="00410032" w:rsidRDefault="008423A2" w:rsidP="008423A2">
      <w:pPr>
        <w:widowControl w:val="0"/>
        <w:spacing w:after="0" w:line="360" w:lineRule="auto"/>
        <w:ind w:firstLine="851"/>
        <w:jc w:val="both"/>
      </w:pPr>
      <w:r w:rsidRPr="00410032">
        <w:lastRenderedPageBreak/>
        <w:t>1. Повышение требований к эксплуатационному персоналу, в том числе трудовой и производственной дисциплине, а также повышение квалификации персонала.</w:t>
      </w:r>
    </w:p>
    <w:p w:rsidR="008423A2" w:rsidRPr="00410032" w:rsidRDefault="008423A2" w:rsidP="008423A2">
      <w:pPr>
        <w:widowControl w:val="0"/>
        <w:spacing w:after="0" w:line="360" w:lineRule="auto"/>
        <w:ind w:firstLine="851"/>
        <w:jc w:val="both"/>
      </w:pPr>
      <w:r w:rsidRPr="00410032">
        <w:t>2. Рациональная организация текущих капитальных ремонтов и профилактических испытаний, в том числе совершенствование планирования ремонтов и профилактических работ, механизация ремонтных работ, ремонт линий под напряжением.</w:t>
      </w:r>
    </w:p>
    <w:p w:rsidR="008423A2" w:rsidRPr="00410032" w:rsidRDefault="008423A2" w:rsidP="008423A2">
      <w:pPr>
        <w:widowControl w:val="0"/>
        <w:spacing w:after="0" w:line="360" w:lineRule="auto"/>
        <w:ind w:firstLine="851"/>
        <w:jc w:val="both"/>
      </w:pPr>
      <w:r w:rsidRPr="00410032">
        <w:t>3. Рациональная организация отыскания и ликвидации повреждений, в том числе совершенствование поиска повреждений, в частности с использованием специальной аппаратуры; применение необходимого автотранспорта; диспетчеризация, телемеханизация, радиосвязь и др.; механизация работ по восстановлению линий.</w:t>
      </w:r>
    </w:p>
    <w:p w:rsidR="008423A2" w:rsidRPr="00410032" w:rsidRDefault="008423A2" w:rsidP="008423A2">
      <w:pPr>
        <w:widowControl w:val="0"/>
        <w:spacing w:after="0" w:line="360" w:lineRule="auto"/>
        <w:ind w:firstLine="851"/>
        <w:jc w:val="both"/>
      </w:pPr>
      <w:r w:rsidRPr="00410032">
        <w:t>4. Обеспечение аварийных запасов материалов и оборудования. Следует стремиться к оптимальному объему этих запасов, так как их излишек связан с потерей капиталовложений, а недостаток может привести к увеличению срока восстановительных работ.</w:t>
      </w:r>
    </w:p>
    <w:p w:rsidR="008423A2" w:rsidRPr="00410032" w:rsidRDefault="008423A2" w:rsidP="008423A2">
      <w:pPr>
        <w:widowControl w:val="0"/>
        <w:spacing w:after="0" w:line="360" w:lineRule="auto"/>
        <w:ind w:firstLine="851"/>
        <w:jc w:val="both"/>
      </w:pPr>
      <w:r w:rsidRPr="00410032">
        <w:t>К техническим средствам и мероприятиям по повышению надежности электроснабжения относят следующие:</w:t>
      </w:r>
    </w:p>
    <w:p w:rsidR="008423A2" w:rsidRPr="00410032" w:rsidRDefault="008423A2" w:rsidP="008423A2">
      <w:pPr>
        <w:widowControl w:val="0"/>
        <w:spacing w:after="0" w:line="360" w:lineRule="auto"/>
        <w:ind w:firstLine="851"/>
        <w:jc w:val="both"/>
      </w:pPr>
      <w:r w:rsidRPr="00410032">
        <w:t>1. Повышение надежности отдельных элементов сетей, в том числе опор, проводов, изоляторов, различного линейного и подстанционного оборудования.</w:t>
      </w:r>
    </w:p>
    <w:p w:rsidR="008423A2" w:rsidRPr="00410032" w:rsidRDefault="008423A2" w:rsidP="008423A2">
      <w:pPr>
        <w:widowControl w:val="0"/>
        <w:spacing w:after="0" w:line="360" w:lineRule="auto"/>
        <w:ind w:firstLine="851"/>
        <w:jc w:val="both"/>
      </w:pPr>
      <w:r w:rsidRPr="00410032">
        <w:t>2. Сокращение радиуса действия электрических сетей. Воздушные электрические линии — наиболее повреждаемые элементы системы электроснабжения. Число повреждений растет примерно пропорционально увеличению длины линий.</w:t>
      </w:r>
    </w:p>
    <w:p w:rsidR="008423A2" w:rsidRPr="00410032" w:rsidRDefault="008423A2" w:rsidP="008423A2">
      <w:pPr>
        <w:widowControl w:val="0"/>
        <w:spacing w:after="0" w:line="360" w:lineRule="auto"/>
        <w:ind w:firstLine="851"/>
        <w:jc w:val="both"/>
      </w:pPr>
      <w:r w:rsidRPr="00410032">
        <w:t>В системе электроснабжения проведена значительная работа по разукрупнению трансформаторных подстанций и сокращению радиуса действия сетей, который для линий напряжением 10 кВ должен быть повсеместно снижен до 15 км, а в дальнейшем — примерно до 7 км.</w:t>
      </w:r>
    </w:p>
    <w:p w:rsidR="008423A2" w:rsidRPr="00410032" w:rsidRDefault="008423A2" w:rsidP="008423A2">
      <w:pPr>
        <w:widowControl w:val="0"/>
        <w:spacing w:after="0" w:line="360" w:lineRule="auto"/>
        <w:ind w:firstLine="851"/>
        <w:jc w:val="both"/>
      </w:pPr>
      <w:r w:rsidRPr="00410032">
        <w:t>3. Применение подземных кабельных сетей. Значительные преимущества перед воздушными линиями имеют подземные кабельные. Они короче воздушных, так как их не нужно прокладывать по обочинам полей севооборотов, а можно вести по кратчайшему расстоянию. При этом полностью устраняются помехи сельскохозяйственному производству. Основное же преимущество кабельных линий — их высокая надежность в эксплуатации. Полностью исключаются повреждения линий от гололеда и сильных ветров, существенно снижаются аварии от атмосферных перенапряжений. Число аварийных отключений снижается в 8</w:t>
      </w:r>
      <w:r>
        <w:t>-</w:t>
      </w:r>
      <w:r w:rsidRPr="00410032">
        <w:t xml:space="preserve">10 раз. Однако продолжительность ликвидации аварий на кабельных линиях при современном уровне эксплуатации примерно в 3 раза больше, так как сложнее найти место повреждения и приходится проводить земляные работы по вскрытию траншеи. С помощью специальных приборов можно ускорить </w:t>
      </w:r>
      <w:r w:rsidRPr="00410032">
        <w:lastRenderedPageBreak/>
        <w:t>отыскание повреждений.</w:t>
      </w:r>
    </w:p>
    <w:p w:rsidR="008423A2" w:rsidRPr="00410032" w:rsidRDefault="008423A2" w:rsidP="008423A2">
      <w:pPr>
        <w:widowControl w:val="0"/>
        <w:spacing w:after="0" w:line="360" w:lineRule="auto"/>
        <w:ind w:firstLine="851"/>
        <w:jc w:val="both"/>
      </w:pPr>
      <w:r w:rsidRPr="00410032">
        <w:t>Особенно существенно, что капиталовложения на кабельные линии при прокладке кабелеукладчиками оказываются практически одинаковыми по сравнению с капиталовложениями на воздушные.</w:t>
      </w:r>
    </w:p>
    <w:p w:rsidR="008423A2" w:rsidRPr="00410032" w:rsidRDefault="008423A2" w:rsidP="008423A2">
      <w:pPr>
        <w:widowControl w:val="0"/>
        <w:spacing w:after="0" w:line="360" w:lineRule="auto"/>
        <w:ind w:firstLine="851"/>
        <w:jc w:val="both"/>
      </w:pPr>
      <w:r w:rsidRPr="00410032">
        <w:t xml:space="preserve">4. Сетевое и местное резервирование. </w:t>
      </w:r>
      <w:r w:rsidR="009734E3">
        <w:t>Э</w:t>
      </w:r>
      <w:r w:rsidRPr="00410032">
        <w:t>лектрические сети работают в основном в разомкнутом режиме, т. е. они обеспечивают одностороннее питание потребителей. При таком режиме можно снизить значения токов короткого замыкания, применить более дешевую аппаратуру, в частности выключатели, разъединители и др., снизить потери мощности в сетях, облегчить поддержание требуемых уровней напряжения на подстанциях и т. п. При этих условиях надежность электроснабжения потребителей значительно ниже, чем при замкнутом режиме, т. е. при двухстороннем питании потребителей. В качестве резервного источника может быть использована вторая линия электропередачи от другой подстанции (или от другой секции шин двухтрансформаторной подстанции). Такое резервирование называют сетевым. Однако особенно в районах с повышенными гололедно-ветровыми нагрузками возможно повреждение обеих линий и прекращение подачи энергии. Более независимым источником служит резервная электростанция (местное резервирование). В системе электроснабжения для питания наиболее ответственных потребителей в период аварии основной линии чаще всего в качестве резервной используют дизельные электростанции небольшой мощности, применение которых намечается значительно расширить.</w:t>
      </w:r>
    </w:p>
    <w:p w:rsidR="008423A2" w:rsidRPr="00410032" w:rsidRDefault="008423A2" w:rsidP="008423A2">
      <w:pPr>
        <w:widowControl w:val="0"/>
        <w:spacing w:after="0" w:line="360" w:lineRule="auto"/>
        <w:ind w:firstLine="851"/>
        <w:jc w:val="both"/>
      </w:pPr>
      <w:r w:rsidRPr="00410032">
        <w:t>5. Автоматизация электрических сетей, в том числе совершенствование релейной защиты, использование автоматического повторного включения (АПВ), автоматического включения резерва (АВР), автоматического секционирования, устройств автоматизации поиска повреждений, автоматического контроля ненормальных и аварийных режимов, телемеханики.</w:t>
      </w:r>
    </w:p>
    <w:p w:rsidR="008423A2" w:rsidRPr="00410032" w:rsidRDefault="008423A2" w:rsidP="008423A2">
      <w:pPr>
        <w:widowControl w:val="0"/>
        <w:spacing w:after="0" w:line="360" w:lineRule="auto"/>
        <w:ind w:firstLine="851"/>
        <w:jc w:val="both"/>
      </w:pPr>
      <w:r w:rsidRPr="00410032">
        <w:t>Широкое внедрение большинства рассмотренных ранее технических средств связано с большими капитальными вложениями При автоматизации сетей как средства повышения надежности электроснабжения требуются относительно малые затраты при широких возможностях использования в эксплуатируемых сетях без их серьезной реконструкции. Автоматизация — одно из основных и наиболее эффективных средств повышения надежности электроснабжения.</w:t>
      </w:r>
    </w:p>
    <w:p w:rsidR="008423A2" w:rsidRPr="00410032" w:rsidRDefault="008423A2" w:rsidP="008423A2">
      <w:pPr>
        <w:widowControl w:val="0"/>
        <w:spacing w:after="0" w:line="360" w:lineRule="auto"/>
        <w:ind w:firstLine="851"/>
        <w:jc w:val="both"/>
      </w:pPr>
      <w:r w:rsidRPr="00410032">
        <w:t>Следует отметить, что максимальный эффект от повышения надежности электроснабжения может быть получен при комплексном использовании различных мероприятий и средств. Их оптимальные сочетания определяются конкретными условиями</w:t>
      </w:r>
      <w:r>
        <w:t>.</w:t>
      </w:r>
    </w:p>
    <w:p w:rsidR="009320E1" w:rsidRPr="003D238D" w:rsidRDefault="009320E1" w:rsidP="009D1F5C">
      <w:pPr>
        <w:widowControl w:val="0"/>
        <w:spacing w:after="0" w:line="360" w:lineRule="auto"/>
        <w:ind w:firstLine="709"/>
        <w:jc w:val="both"/>
      </w:pPr>
      <w:r w:rsidRPr="003D238D">
        <w:rPr>
          <w:b/>
        </w:rPr>
        <w:lastRenderedPageBreak/>
        <w:t xml:space="preserve">Генеральным планом на </w:t>
      </w:r>
      <w:r w:rsidRPr="003D238D">
        <w:rPr>
          <w:b/>
          <w:lang w:val="en-US"/>
        </w:rPr>
        <w:t>I</w:t>
      </w:r>
      <w:r w:rsidRPr="003D238D">
        <w:rPr>
          <w:b/>
        </w:rPr>
        <w:t xml:space="preserve"> очередь строительства предусмотрено</w:t>
      </w:r>
      <w:r w:rsidRPr="003D238D">
        <w:t>:</w:t>
      </w:r>
    </w:p>
    <w:p w:rsidR="009320E1" w:rsidRPr="003D238D" w:rsidRDefault="00790CCB" w:rsidP="009D1F5C">
      <w:pPr>
        <w:pStyle w:val="a5"/>
        <w:widowControl w:val="0"/>
        <w:spacing w:after="0" w:line="360" w:lineRule="auto"/>
        <w:ind w:left="0" w:firstLine="709"/>
        <w:jc w:val="both"/>
        <w:rPr>
          <w:lang w:eastAsia="ru-RU"/>
        </w:rPr>
      </w:pPr>
      <w:r>
        <w:rPr>
          <w:lang w:eastAsia="ru-RU"/>
        </w:rPr>
        <w:t>- </w:t>
      </w:r>
      <w:r w:rsidR="009320E1" w:rsidRPr="003D238D">
        <w:rPr>
          <w:lang w:eastAsia="ru-RU"/>
        </w:rPr>
        <w:t>замена ветхих участков линий электропередач, модернизация объектов системы электроснабжения;</w:t>
      </w:r>
    </w:p>
    <w:p w:rsidR="009320E1" w:rsidRDefault="00790CCB" w:rsidP="009D1F5C">
      <w:pPr>
        <w:pStyle w:val="a5"/>
        <w:widowControl w:val="0"/>
        <w:spacing w:after="0" w:line="360" w:lineRule="auto"/>
        <w:ind w:left="0" w:firstLine="709"/>
        <w:jc w:val="both"/>
        <w:rPr>
          <w:lang w:eastAsia="ru-RU"/>
        </w:rPr>
      </w:pPr>
      <w:r>
        <w:rPr>
          <w:lang w:eastAsia="ru-RU"/>
        </w:rPr>
        <w:t>- </w:t>
      </w:r>
      <w:r w:rsidR="009320E1" w:rsidRPr="003D238D">
        <w:rPr>
          <w:lang w:eastAsia="ru-RU"/>
        </w:rPr>
        <w:t>подключение к системе электроснабжения поселения запланированных н</w:t>
      </w:r>
      <w:r w:rsidR="00783D23">
        <w:rPr>
          <w:lang w:eastAsia="ru-RU"/>
        </w:rPr>
        <w:t xml:space="preserve">а </w:t>
      </w:r>
      <w:r w:rsidR="009320E1" w:rsidRPr="003D238D">
        <w:rPr>
          <w:lang w:val="en-US" w:eastAsia="ru-RU"/>
        </w:rPr>
        <w:t>I</w:t>
      </w:r>
      <w:r w:rsidR="009320E1" w:rsidRPr="003D238D">
        <w:rPr>
          <w:lang w:eastAsia="ru-RU"/>
        </w:rPr>
        <w:t xml:space="preserve"> очередь строительства объектов жилой и общественно-деловой застройки. </w:t>
      </w:r>
    </w:p>
    <w:p w:rsidR="009320E1" w:rsidRPr="003D238D" w:rsidRDefault="009320E1" w:rsidP="009D1F5C">
      <w:pPr>
        <w:widowControl w:val="0"/>
        <w:spacing w:after="0" w:line="360" w:lineRule="auto"/>
        <w:ind w:firstLine="709"/>
        <w:jc w:val="both"/>
        <w:rPr>
          <w:b/>
          <w:lang w:eastAsia="ru-RU"/>
        </w:rPr>
      </w:pPr>
      <w:r w:rsidRPr="003D238D">
        <w:rPr>
          <w:b/>
          <w:lang w:eastAsia="ru-RU"/>
        </w:rPr>
        <w:t>Генеральным планом на расчетный срок предусмотрено:</w:t>
      </w:r>
    </w:p>
    <w:p w:rsidR="009320E1" w:rsidRDefault="00790CCB" w:rsidP="009D1F5C">
      <w:pPr>
        <w:pStyle w:val="a5"/>
        <w:widowControl w:val="0"/>
        <w:spacing w:after="0" w:line="360" w:lineRule="auto"/>
        <w:ind w:left="0" w:firstLine="709"/>
        <w:jc w:val="both"/>
        <w:rPr>
          <w:lang w:eastAsia="ru-RU"/>
        </w:rPr>
      </w:pPr>
      <w:r>
        <w:rPr>
          <w:lang w:eastAsia="ru-RU"/>
        </w:rPr>
        <w:t>- </w:t>
      </w:r>
      <w:r w:rsidR="009320E1" w:rsidRPr="003D238D">
        <w:rPr>
          <w:lang w:eastAsia="ru-RU"/>
        </w:rPr>
        <w:t>подключение к системе электроснабжения запланированных на расчетный срок объектов жилой и общественно-деловой застройки.</w:t>
      </w:r>
    </w:p>
    <w:p w:rsidR="000E024B" w:rsidRPr="00695935" w:rsidRDefault="000E024B" w:rsidP="009D1F5C">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rPr>
      </w:pPr>
      <w:bookmarkStart w:id="123" w:name="_Toc315701173"/>
      <w:bookmarkStart w:id="124" w:name="_Toc315701174"/>
      <w:bookmarkStart w:id="125" w:name="_Toc315701175"/>
      <w:bookmarkStart w:id="126" w:name="_Toc315701176"/>
      <w:bookmarkStart w:id="127" w:name="_Toc315701177"/>
      <w:bookmarkStart w:id="128" w:name="_Toc315701178"/>
      <w:bookmarkStart w:id="129" w:name="_Toc315701179"/>
      <w:bookmarkStart w:id="130" w:name="_Toc315701180"/>
      <w:bookmarkStart w:id="131" w:name="_Toc315701181"/>
      <w:bookmarkStart w:id="132" w:name="_Toc315701182"/>
      <w:bookmarkStart w:id="133" w:name="_Toc315701183"/>
      <w:bookmarkStart w:id="134" w:name="_Toc247965282"/>
      <w:bookmarkStart w:id="135" w:name="_Toc268263650"/>
      <w:bookmarkStart w:id="136" w:name="_Toc336507665"/>
      <w:bookmarkEnd w:id="123"/>
      <w:bookmarkEnd w:id="124"/>
      <w:bookmarkEnd w:id="125"/>
      <w:bookmarkEnd w:id="126"/>
      <w:bookmarkEnd w:id="127"/>
      <w:bookmarkEnd w:id="128"/>
      <w:bookmarkEnd w:id="129"/>
      <w:bookmarkEnd w:id="130"/>
      <w:bookmarkEnd w:id="131"/>
      <w:bookmarkEnd w:id="132"/>
      <w:bookmarkEnd w:id="133"/>
      <w:r w:rsidRPr="00695935">
        <w:rPr>
          <w:rFonts w:ascii="Times New Roman" w:hAnsi="Times New Roman"/>
          <w:color w:val="auto"/>
          <w:sz w:val="24"/>
          <w:szCs w:val="24"/>
        </w:rPr>
        <w:t>Связь. Радиовещание. Телевидение</w:t>
      </w:r>
      <w:bookmarkEnd w:id="134"/>
      <w:bookmarkEnd w:id="135"/>
      <w:bookmarkEnd w:id="136"/>
      <w:r w:rsidR="00790CCB">
        <w:rPr>
          <w:rFonts w:ascii="Times New Roman" w:hAnsi="Times New Roman"/>
          <w:color w:val="auto"/>
          <w:sz w:val="24"/>
          <w:szCs w:val="24"/>
        </w:rPr>
        <w:t>.</w:t>
      </w:r>
    </w:p>
    <w:p w:rsidR="008C3D7E" w:rsidRPr="00790CCB" w:rsidRDefault="008C3D7E" w:rsidP="009D1F5C">
      <w:pPr>
        <w:widowControl w:val="0"/>
        <w:spacing w:after="0" w:line="360" w:lineRule="auto"/>
        <w:ind w:firstLine="709"/>
        <w:jc w:val="both"/>
        <w:rPr>
          <w:b/>
          <w:bCs/>
          <w:iCs/>
        </w:rPr>
      </w:pPr>
      <w:bookmarkStart w:id="137" w:name="_Toc274211215"/>
      <w:r w:rsidRPr="00790CCB">
        <w:rPr>
          <w:b/>
          <w:bCs/>
          <w:iCs/>
        </w:rPr>
        <w:t>Телефонная связь</w:t>
      </w:r>
      <w:bookmarkEnd w:id="137"/>
      <w:r w:rsidR="00790CCB">
        <w:rPr>
          <w:b/>
          <w:bCs/>
          <w:iCs/>
        </w:rPr>
        <w:t>.</w:t>
      </w:r>
    </w:p>
    <w:p w:rsidR="008C3D7E" w:rsidRPr="003D238D" w:rsidRDefault="008C3D7E" w:rsidP="009D1F5C">
      <w:pPr>
        <w:widowControl w:val="0"/>
        <w:spacing w:after="0" w:line="360" w:lineRule="auto"/>
        <w:ind w:firstLine="709"/>
        <w:jc w:val="both"/>
        <w:rPr>
          <w:bCs/>
          <w:iCs/>
        </w:rPr>
      </w:pPr>
      <w:r w:rsidRPr="003D238D">
        <w:t>Компанией, предоставляющими услуги проводной местной и внутризоновой телефонной связи, является ОАО «Ростелеком».</w:t>
      </w:r>
      <w:r w:rsidRPr="003D238D">
        <w:rPr>
          <w:bCs/>
          <w:iCs/>
        </w:rPr>
        <w:t xml:space="preserve"> </w:t>
      </w:r>
      <w:r w:rsidRPr="003D238D">
        <w:t>Телефониз</w:t>
      </w:r>
      <w:r w:rsidR="002844C3">
        <w:t>ировано</w:t>
      </w:r>
      <w:r w:rsidR="00E3262C">
        <w:t xml:space="preserve"> </w:t>
      </w:r>
      <w:r w:rsidRPr="003D238D">
        <w:t>муниципально</w:t>
      </w:r>
      <w:r w:rsidR="002844C3">
        <w:t>е образование</w:t>
      </w:r>
      <w:r w:rsidRPr="003D238D">
        <w:t xml:space="preserve"> «</w:t>
      </w:r>
      <w:r w:rsidR="00F32AE5">
        <w:t>п</w:t>
      </w:r>
      <w:r w:rsidR="003A3818">
        <w:t>оселок Магнитный</w:t>
      </w:r>
      <w:r w:rsidRPr="003D238D">
        <w:t>» от районного узла связи</w:t>
      </w:r>
      <w:r w:rsidR="00790CCB">
        <w:t>.</w:t>
      </w:r>
    </w:p>
    <w:p w:rsidR="008C3D7E" w:rsidRPr="003D238D" w:rsidRDefault="008C3D7E" w:rsidP="009D1F5C">
      <w:pPr>
        <w:widowControl w:val="0"/>
        <w:spacing w:after="0" w:line="360" w:lineRule="auto"/>
        <w:ind w:firstLine="709"/>
        <w:jc w:val="both"/>
      </w:pPr>
      <w:r w:rsidRPr="003D238D">
        <w:t xml:space="preserve">Услуги мобильной связи представляются следующими операторами: </w:t>
      </w:r>
      <w:r w:rsidR="00A01D43">
        <w:t>Кур</w:t>
      </w:r>
      <w:r w:rsidR="00CD11A8">
        <w:t>ский</w:t>
      </w:r>
      <w:r w:rsidRPr="003D238D">
        <w:t xml:space="preserve"> ф</w:t>
      </w:r>
      <w:r w:rsidR="00780BCF">
        <w:t>илиал ОАО «ВымпелКом» (БиЛайн),</w:t>
      </w:r>
      <w:r w:rsidRPr="003D238D">
        <w:t xml:space="preserve"> </w:t>
      </w:r>
      <w:r w:rsidR="00A01D43">
        <w:t>Курский</w:t>
      </w:r>
      <w:r w:rsidRPr="003D238D">
        <w:t xml:space="preserve"> филиал ОАО «МТС», </w:t>
      </w:r>
      <w:r w:rsidR="00A01D43">
        <w:t>Курский</w:t>
      </w:r>
      <w:r w:rsidRPr="003D238D">
        <w:t xml:space="preserve"> филиал ОАО «Мобиком-Центр» (Мегафон) и ЗАО «Курская сотовая связь» (Теле-2).</w:t>
      </w:r>
      <w:bookmarkStart w:id="138" w:name="_Toc274211217"/>
    </w:p>
    <w:p w:rsidR="008C3D7E" w:rsidRPr="00790CCB" w:rsidRDefault="008C3D7E" w:rsidP="009D1F5C">
      <w:pPr>
        <w:widowControl w:val="0"/>
        <w:spacing w:after="0" w:line="360" w:lineRule="auto"/>
        <w:ind w:firstLine="709"/>
        <w:jc w:val="both"/>
        <w:rPr>
          <w:b/>
          <w:bCs/>
          <w:iCs/>
        </w:rPr>
      </w:pPr>
      <w:bookmarkStart w:id="139" w:name="_Toc274211218"/>
      <w:bookmarkEnd w:id="138"/>
      <w:r w:rsidRPr="00790CCB">
        <w:rPr>
          <w:b/>
          <w:bCs/>
          <w:iCs/>
        </w:rPr>
        <w:t>Телевидение</w:t>
      </w:r>
      <w:bookmarkEnd w:id="139"/>
      <w:r w:rsidR="00790CCB" w:rsidRPr="00790CCB">
        <w:rPr>
          <w:b/>
          <w:bCs/>
          <w:iCs/>
        </w:rPr>
        <w:t>,</w:t>
      </w:r>
      <w:r w:rsidRPr="00790CCB">
        <w:rPr>
          <w:b/>
          <w:bCs/>
          <w:iCs/>
        </w:rPr>
        <w:t xml:space="preserve"> радиовещание</w:t>
      </w:r>
      <w:r w:rsidR="00790CCB" w:rsidRPr="00790CCB">
        <w:rPr>
          <w:b/>
          <w:bCs/>
          <w:iCs/>
        </w:rPr>
        <w:t>.</w:t>
      </w:r>
    </w:p>
    <w:p w:rsidR="008C3D7E" w:rsidRPr="003D238D" w:rsidRDefault="008C3D7E" w:rsidP="009D1F5C">
      <w:pPr>
        <w:pStyle w:val="a5"/>
        <w:widowControl w:val="0"/>
        <w:spacing w:after="0" w:line="360" w:lineRule="auto"/>
        <w:ind w:left="0" w:firstLine="709"/>
        <w:jc w:val="both"/>
      </w:pPr>
      <w:r w:rsidRPr="003D238D">
        <w:t>Телевизионное вещание осуществляется по аналоговым эфирным сигналам: Первый канал, РОССИЯ, ТВЦ, НТВ.</w:t>
      </w:r>
    </w:p>
    <w:p w:rsidR="008C3D7E" w:rsidRPr="003D238D" w:rsidRDefault="008C3D7E" w:rsidP="009D1F5C">
      <w:pPr>
        <w:pStyle w:val="a5"/>
        <w:widowControl w:val="0"/>
        <w:spacing w:after="0" w:line="360" w:lineRule="auto"/>
        <w:ind w:left="0" w:firstLine="709"/>
        <w:jc w:val="both"/>
      </w:pPr>
      <w:r w:rsidRPr="003D238D">
        <w:t>Цифровое эфирное вещание представлено девятью теле-  и тремя радиоканалами:</w:t>
      </w:r>
    </w:p>
    <w:p w:rsidR="008C3D7E" w:rsidRPr="003D238D" w:rsidRDefault="003354EF" w:rsidP="009D1F5C">
      <w:pPr>
        <w:pStyle w:val="a5"/>
        <w:widowControl w:val="0"/>
        <w:spacing w:after="0" w:line="360" w:lineRule="auto"/>
        <w:ind w:left="0" w:firstLine="709"/>
        <w:jc w:val="both"/>
      </w:pPr>
      <w:r>
        <w:t>- </w:t>
      </w:r>
      <w:r w:rsidR="008C3D7E" w:rsidRPr="003D238D">
        <w:t>Телеканалы: «Первый канал», «Россия</w:t>
      </w:r>
      <w:r w:rsidR="008C3D7E">
        <w:t xml:space="preserve"> 1</w:t>
      </w:r>
      <w:r w:rsidR="008C3D7E" w:rsidRPr="003D238D">
        <w:t>», «НТВ», «Культура», «</w:t>
      </w:r>
      <w:r w:rsidR="008C3D7E">
        <w:t>Петербург-5 канал</w:t>
      </w:r>
      <w:r w:rsidR="008C3D7E" w:rsidRPr="003D238D">
        <w:t>», «</w:t>
      </w:r>
      <w:r w:rsidR="008C3D7E">
        <w:t>Спорт</w:t>
      </w:r>
      <w:r w:rsidR="008C3D7E" w:rsidRPr="003D238D">
        <w:t>», «</w:t>
      </w:r>
      <w:r w:rsidR="008C3D7E">
        <w:t>24 часа</w:t>
      </w:r>
      <w:r w:rsidR="008C3D7E" w:rsidRPr="003D238D">
        <w:t>», «</w:t>
      </w:r>
      <w:r w:rsidR="008C3D7E" w:rsidRPr="00073EAA">
        <w:t>Детско-юношеский телевизионный канал</w:t>
      </w:r>
      <w:r w:rsidR="008C3D7E">
        <w:t>»</w:t>
      </w:r>
      <w:r>
        <w:t>;</w:t>
      </w:r>
    </w:p>
    <w:p w:rsidR="008C3D7E" w:rsidRPr="003D238D" w:rsidRDefault="003354EF" w:rsidP="009D1F5C">
      <w:pPr>
        <w:pStyle w:val="a5"/>
        <w:widowControl w:val="0"/>
        <w:spacing w:after="0" w:line="360" w:lineRule="auto"/>
        <w:ind w:left="0" w:firstLine="709"/>
        <w:jc w:val="both"/>
      </w:pPr>
      <w:r>
        <w:t>- </w:t>
      </w:r>
      <w:r w:rsidR="008C3D7E" w:rsidRPr="003D238D">
        <w:t>Радиоканалы: «Вести FM», «Маяк», «Радио России».</w:t>
      </w:r>
    </w:p>
    <w:p w:rsidR="008C3D7E" w:rsidRPr="003D238D" w:rsidRDefault="008C3D7E" w:rsidP="009D1F5C">
      <w:pPr>
        <w:widowControl w:val="0"/>
        <w:spacing w:after="0" w:line="360" w:lineRule="auto"/>
        <w:ind w:firstLine="709"/>
        <w:jc w:val="both"/>
      </w:pPr>
      <w:r w:rsidRPr="003D238D">
        <w:t>Проводное радиовещание отсутствует.</w:t>
      </w:r>
    </w:p>
    <w:p w:rsidR="008423A2" w:rsidRPr="00525636" w:rsidRDefault="008C3D7E" w:rsidP="00BF6B10">
      <w:pPr>
        <w:widowControl w:val="0"/>
        <w:spacing w:after="0" w:line="360" w:lineRule="auto"/>
        <w:ind w:firstLine="709"/>
        <w:jc w:val="both"/>
        <w:rPr>
          <w:bCs/>
        </w:rPr>
      </w:pPr>
      <w:r w:rsidRPr="003D238D">
        <w:t xml:space="preserve">Для расширения приема каналов телевещания население муниципального образования использует </w:t>
      </w:r>
      <w:r w:rsidRPr="00D7517A">
        <w:t>спутниковое</w:t>
      </w:r>
      <w:r w:rsidRPr="003D238D">
        <w:t xml:space="preserve"> телевидение.</w:t>
      </w:r>
      <w:r w:rsidRPr="003D238D">
        <w:rPr>
          <w:bCs/>
        </w:rPr>
        <w:t xml:space="preserve"> Охват населения телевизионным вещанием 100%.</w:t>
      </w:r>
    </w:p>
    <w:p w:rsidR="008C3D7E" w:rsidRPr="003354EF" w:rsidRDefault="008C3D7E" w:rsidP="009D1F5C">
      <w:pPr>
        <w:widowControl w:val="0"/>
        <w:spacing w:after="0" w:line="360" w:lineRule="auto"/>
        <w:ind w:firstLine="709"/>
        <w:jc w:val="both"/>
        <w:rPr>
          <w:b/>
          <w:bCs/>
          <w:iCs/>
        </w:rPr>
      </w:pPr>
      <w:r w:rsidRPr="003354EF">
        <w:rPr>
          <w:b/>
          <w:bCs/>
          <w:iCs/>
        </w:rPr>
        <w:t>Почтовая связь</w:t>
      </w:r>
      <w:r w:rsidR="003354EF" w:rsidRPr="003354EF">
        <w:rPr>
          <w:b/>
          <w:bCs/>
          <w:iCs/>
        </w:rPr>
        <w:t>.</w:t>
      </w:r>
    </w:p>
    <w:p w:rsidR="008C3D7E" w:rsidRPr="003354EF" w:rsidRDefault="008C3D7E" w:rsidP="009D1F5C">
      <w:pPr>
        <w:widowControl w:val="0"/>
        <w:spacing w:after="0" w:line="360" w:lineRule="auto"/>
        <w:ind w:firstLine="709"/>
        <w:jc w:val="both"/>
      </w:pPr>
      <w:r w:rsidRPr="003354EF">
        <w:t xml:space="preserve">На территории </w:t>
      </w:r>
      <w:r w:rsidR="00F67986">
        <w:t>поселка</w:t>
      </w:r>
      <w:r w:rsidRPr="003354EF">
        <w:t xml:space="preserve"> </w:t>
      </w:r>
      <w:r w:rsidR="00914170">
        <w:t>1</w:t>
      </w:r>
      <w:r w:rsidR="00493517">
        <w:t xml:space="preserve"> </w:t>
      </w:r>
      <w:r w:rsidRPr="003354EF">
        <w:t>почтов</w:t>
      </w:r>
      <w:r w:rsidR="00914170">
        <w:t>ое</w:t>
      </w:r>
      <w:r w:rsidRPr="003354EF">
        <w:t xml:space="preserve"> отделени</w:t>
      </w:r>
      <w:r w:rsidR="00914170">
        <w:t>е</w:t>
      </w:r>
      <w:r w:rsidR="000A6465">
        <w:t>.</w:t>
      </w:r>
    </w:p>
    <w:p w:rsidR="008F3DE4" w:rsidRPr="00060736" w:rsidRDefault="008F3DE4" w:rsidP="009D1F5C">
      <w:pPr>
        <w:pStyle w:val="2"/>
        <w:keepNext w:val="0"/>
        <w:widowControl w:val="0"/>
        <w:numPr>
          <w:ilvl w:val="1"/>
          <w:numId w:val="7"/>
        </w:numPr>
        <w:spacing w:before="0" w:after="0" w:line="360" w:lineRule="auto"/>
        <w:ind w:left="0" w:firstLine="709"/>
        <w:jc w:val="both"/>
        <w:rPr>
          <w:rFonts w:ascii="Times New Roman" w:hAnsi="Times New Roman"/>
          <w:i w:val="0"/>
          <w:kern w:val="32"/>
          <w:sz w:val="24"/>
          <w:szCs w:val="24"/>
        </w:rPr>
      </w:pPr>
      <w:bookmarkStart w:id="140" w:name="_Toc315701185"/>
      <w:bookmarkStart w:id="141" w:name="_Toc315701186"/>
      <w:bookmarkStart w:id="142" w:name="_Toc315701187"/>
      <w:bookmarkStart w:id="143" w:name="_Toc315701188"/>
      <w:bookmarkStart w:id="144" w:name="_Toc315701189"/>
      <w:bookmarkStart w:id="145" w:name="_Toc315701190"/>
      <w:bookmarkStart w:id="146" w:name="_Toc315701191"/>
      <w:bookmarkStart w:id="147" w:name="_Toc315701192"/>
      <w:bookmarkStart w:id="148" w:name="_Toc315701193"/>
      <w:bookmarkStart w:id="149" w:name="_Toc315701194"/>
      <w:bookmarkStart w:id="150" w:name="_Toc315701195"/>
      <w:bookmarkStart w:id="151" w:name="_Toc315701196"/>
      <w:bookmarkStart w:id="152" w:name="_Toc336507666"/>
      <w:bookmarkEnd w:id="140"/>
      <w:bookmarkEnd w:id="141"/>
      <w:bookmarkEnd w:id="142"/>
      <w:bookmarkEnd w:id="143"/>
      <w:bookmarkEnd w:id="144"/>
      <w:bookmarkEnd w:id="145"/>
      <w:bookmarkEnd w:id="146"/>
      <w:bookmarkEnd w:id="147"/>
      <w:bookmarkEnd w:id="148"/>
      <w:bookmarkEnd w:id="149"/>
      <w:bookmarkEnd w:id="150"/>
      <w:bookmarkEnd w:id="151"/>
      <w:r w:rsidRPr="00060736">
        <w:rPr>
          <w:rFonts w:ascii="Times New Roman" w:hAnsi="Times New Roman"/>
          <w:i w:val="0"/>
          <w:kern w:val="32"/>
          <w:sz w:val="24"/>
          <w:szCs w:val="24"/>
        </w:rPr>
        <w:t>Инженерная подготовка территории</w:t>
      </w:r>
      <w:bookmarkEnd w:id="152"/>
      <w:r w:rsidR="00060736" w:rsidRPr="00060736">
        <w:rPr>
          <w:rFonts w:ascii="Times New Roman" w:hAnsi="Times New Roman"/>
          <w:i w:val="0"/>
          <w:kern w:val="32"/>
          <w:sz w:val="24"/>
          <w:szCs w:val="24"/>
        </w:rPr>
        <w:t>.</w:t>
      </w:r>
    </w:p>
    <w:p w:rsidR="008423A2" w:rsidRPr="0037401A" w:rsidRDefault="008423A2" w:rsidP="008423A2">
      <w:pPr>
        <w:widowControl w:val="0"/>
        <w:spacing w:after="0" w:line="360" w:lineRule="auto"/>
        <w:ind w:firstLine="709"/>
        <w:jc w:val="both"/>
        <w:rPr>
          <w:lang w:eastAsia="ru-RU"/>
        </w:rPr>
      </w:pPr>
      <w:bookmarkStart w:id="153" w:name="_Toc247965283"/>
      <w:bookmarkStart w:id="154" w:name="_Toc268263651"/>
      <w:bookmarkStart w:id="155" w:name="_Toc336507667"/>
      <w:r w:rsidRPr="0037401A">
        <w:t xml:space="preserve">В полномочия органов местного самоуправления </w:t>
      </w:r>
      <w:r w:rsidR="00F67986">
        <w:t>поселка</w:t>
      </w:r>
      <w:r w:rsidRPr="0037401A">
        <w:t xml:space="preserve"> в первую очередь входят вопросы организация в границах </w:t>
      </w:r>
      <w:r w:rsidR="00F67986">
        <w:t>поселка</w:t>
      </w:r>
      <w:r w:rsidRPr="0037401A">
        <w:t xml:space="preserve"> электро-, тепло-, газо- и водоснабжения населения, водоотведения, снабжения населения топливом, организация освещения улиц, а также первичных мер пожарной безопасности </w:t>
      </w:r>
      <w:r w:rsidRPr="0037401A">
        <w:rPr>
          <w:lang w:eastAsia="ru-RU"/>
        </w:rPr>
        <w:t>в границах поселения.</w:t>
      </w:r>
    </w:p>
    <w:p w:rsidR="008423A2" w:rsidRPr="0037401A" w:rsidRDefault="008423A2" w:rsidP="008423A2">
      <w:pPr>
        <w:widowControl w:val="0"/>
        <w:spacing w:after="0" w:line="360" w:lineRule="auto"/>
        <w:ind w:firstLine="709"/>
        <w:jc w:val="both"/>
      </w:pPr>
      <w:r w:rsidRPr="0037401A">
        <w:t>Раздел выполнен на основании следующих документов:</w:t>
      </w:r>
    </w:p>
    <w:p w:rsidR="008423A2" w:rsidRPr="0037401A" w:rsidRDefault="008423A2" w:rsidP="008423A2">
      <w:pPr>
        <w:widowControl w:val="0"/>
        <w:tabs>
          <w:tab w:val="left" w:pos="720"/>
          <w:tab w:val="left" w:pos="1440"/>
          <w:tab w:val="left" w:pos="2160"/>
        </w:tabs>
        <w:spacing w:after="0" w:line="360" w:lineRule="auto"/>
        <w:ind w:firstLine="709"/>
        <w:jc w:val="both"/>
      </w:pPr>
      <w:r w:rsidRPr="0037401A">
        <w:lastRenderedPageBreak/>
        <w:t xml:space="preserve">-Техническое задание на разработку раздела «Развитие инженерной инфраструктуры территории» для проекта «Разработка генерального плана </w:t>
      </w:r>
      <w:r w:rsidR="00F32AE5">
        <w:t>п</w:t>
      </w:r>
      <w:r w:rsidR="003A3818">
        <w:t>оселка Магнитный</w:t>
      </w:r>
      <w:r w:rsidRPr="0037401A">
        <w:t xml:space="preserve"> </w:t>
      </w:r>
      <w:r w:rsidR="00F67986">
        <w:t>Железногорск</w:t>
      </w:r>
      <w:r w:rsidR="00E23709">
        <w:t>ого района</w:t>
      </w:r>
      <w:r w:rsidRPr="0037401A">
        <w:t xml:space="preserve"> Курской области»;</w:t>
      </w:r>
    </w:p>
    <w:p w:rsidR="008423A2" w:rsidRPr="0037401A" w:rsidRDefault="008423A2" w:rsidP="008423A2">
      <w:pPr>
        <w:widowControl w:val="0"/>
        <w:tabs>
          <w:tab w:val="left" w:pos="720"/>
          <w:tab w:val="left" w:pos="1440"/>
          <w:tab w:val="left" w:pos="2160"/>
        </w:tabs>
        <w:spacing w:after="0" w:line="360" w:lineRule="auto"/>
        <w:ind w:firstLine="709"/>
        <w:jc w:val="both"/>
      </w:pPr>
      <w:r w:rsidRPr="0037401A">
        <w:t>- Градостроительный кодекс Российской Федерации (</w:t>
      </w:r>
      <w:r>
        <w:t>с изменениями на 27.06.2019 г.</w:t>
      </w:r>
      <w:r w:rsidRPr="0037401A">
        <w:t>);</w:t>
      </w:r>
    </w:p>
    <w:p w:rsidR="008423A2" w:rsidRPr="0037401A" w:rsidRDefault="008423A2" w:rsidP="008423A2">
      <w:pPr>
        <w:widowControl w:val="0"/>
        <w:tabs>
          <w:tab w:val="left" w:pos="720"/>
          <w:tab w:val="left" w:pos="1440"/>
          <w:tab w:val="left" w:pos="2160"/>
        </w:tabs>
        <w:spacing w:after="0" w:line="360" w:lineRule="auto"/>
        <w:ind w:firstLine="709"/>
        <w:jc w:val="both"/>
      </w:pPr>
      <w:r w:rsidRPr="0037401A">
        <w:t xml:space="preserve">- </w:t>
      </w:r>
      <w:r w:rsidRPr="005F7431">
        <w:t>СП 42.13330.2016 «СНиП 2.07.01-89* «Градостроительство. Планировка и застройка городских и сельских поселений»</w:t>
      </w:r>
      <w:r w:rsidRPr="0037401A">
        <w:t>;</w:t>
      </w:r>
    </w:p>
    <w:p w:rsidR="008423A2" w:rsidRPr="0037401A" w:rsidRDefault="008423A2" w:rsidP="008423A2">
      <w:pPr>
        <w:widowControl w:val="0"/>
        <w:tabs>
          <w:tab w:val="left" w:pos="720"/>
          <w:tab w:val="left" w:pos="1440"/>
          <w:tab w:val="left" w:pos="2160"/>
        </w:tabs>
        <w:spacing w:after="0" w:line="360" w:lineRule="auto"/>
        <w:ind w:firstLine="709"/>
        <w:jc w:val="both"/>
      </w:pPr>
      <w:r w:rsidRPr="0037401A">
        <w:t xml:space="preserve">- Федерального закона </w:t>
      </w:r>
      <w:r>
        <w:t xml:space="preserve">от 10.07.2012г. №117-ФЗ </w:t>
      </w:r>
      <w:r w:rsidRPr="0037401A">
        <w:t>«Технический регламент о требованиях пожарной безопасности»</w:t>
      </w:r>
      <w:r>
        <w:t xml:space="preserve"> (с изменениями на 27.12.2018г.)</w:t>
      </w:r>
      <w:r w:rsidR="005860F3">
        <w:t>;</w:t>
      </w:r>
    </w:p>
    <w:p w:rsidR="008423A2" w:rsidRDefault="008423A2" w:rsidP="008423A2">
      <w:pPr>
        <w:widowControl w:val="0"/>
        <w:spacing w:after="0" w:line="360" w:lineRule="auto"/>
        <w:ind w:firstLine="709"/>
        <w:jc w:val="both"/>
      </w:pPr>
      <w:r>
        <w:t xml:space="preserve">Основные решения по инженерной подготовке территории разрабатываются в соответствии с проектными предложениями Генерального плана </w:t>
      </w:r>
      <w:r w:rsidR="00F32AE5">
        <w:t>п</w:t>
      </w:r>
      <w:r w:rsidR="003A3818">
        <w:t>оселка Магнитный</w:t>
      </w:r>
      <w:r>
        <w:t>.</w:t>
      </w:r>
    </w:p>
    <w:p w:rsidR="008423A2" w:rsidRDefault="008423A2" w:rsidP="008423A2">
      <w:pPr>
        <w:widowControl w:val="0"/>
        <w:spacing w:after="0" w:line="360" w:lineRule="auto"/>
        <w:ind w:firstLine="709"/>
        <w:jc w:val="both"/>
        <w:rPr>
          <w:rFonts w:eastAsia="Times New Roman"/>
          <w:bCs/>
          <w:lang w:eastAsia="ru-RU"/>
        </w:rPr>
      </w:pPr>
      <w:r>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8423A2" w:rsidRDefault="008423A2" w:rsidP="008423A2">
      <w:pPr>
        <w:widowControl w:val="0"/>
        <w:tabs>
          <w:tab w:val="center" w:pos="4677"/>
        </w:tabs>
        <w:spacing w:after="0" w:line="360" w:lineRule="auto"/>
        <w:ind w:firstLine="709"/>
        <w:jc w:val="both"/>
      </w:pPr>
      <w:r>
        <w:rPr>
          <w:rFonts w:eastAsia="Times New Roman"/>
          <w:bCs/>
          <w:lang w:eastAsia="ru-RU"/>
        </w:rPr>
        <w:t>В соответствии с архитектурно-планировочным решением и инженерно-геологическими условиями, генеральным планом предусматривается на расчетный срок следующий комплекс мероприятий:</w:t>
      </w:r>
    </w:p>
    <w:p w:rsidR="008423A2" w:rsidRDefault="008423A2" w:rsidP="00F1442C">
      <w:pPr>
        <w:widowControl w:val="0"/>
        <w:numPr>
          <w:ilvl w:val="0"/>
          <w:numId w:val="31"/>
        </w:numPr>
        <w:spacing w:after="0" w:line="360" w:lineRule="auto"/>
        <w:ind w:left="0" w:firstLine="709"/>
        <w:jc w:val="both"/>
      </w:pPr>
      <w:r>
        <w:t xml:space="preserve">Организация поверхностного стока на всей территории </w:t>
      </w:r>
      <w:r w:rsidR="00F67986">
        <w:t>поселка</w:t>
      </w:r>
      <w:r>
        <w:t xml:space="preserve"> с водоразделов, в границах водосборных бассейнов по направлению к овражно-балочной сети, со сбросом очищенных вод в реки и пруды; </w:t>
      </w:r>
    </w:p>
    <w:p w:rsidR="008423A2" w:rsidRDefault="008423A2" w:rsidP="00F1442C">
      <w:pPr>
        <w:numPr>
          <w:ilvl w:val="0"/>
          <w:numId w:val="31"/>
        </w:numPr>
        <w:suppressAutoHyphens/>
        <w:spacing w:after="0" w:line="360" w:lineRule="auto"/>
        <w:ind w:left="0" w:firstLine="709"/>
        <w:jc w:val="both"/>
        <w:rPr>
          <w:rFonts w:eastAsia="Times New Roman"/>
          <w:bCs/>
          <w:lang w:eastAsia="ru-RU"/>
        </w:rPr>
      </w:pPr>
      <w:r>
        <w:t xml:space="preserve">Проведение мероприятий защиты от подтопления поверхностными и грунтовыми водами (умеренная и слабая степень) на территории </w:t>
      </w:r>
      <w:r w:rsidR="00F67986">
        <w:t>поселка</w:t>
      </w:r>
      <w:r>
        <w:t xml:space="preserve">. </w:t>
      </w:r>
    </w:p>
    <w:p w:rsidR="006664DE" w:rsidRDefault="008423A2" w:rsidP="00D11127">
      <w:pPr>
        <w:widowControl w:val="0"/>
        <w:tabs>
          <w:tab w:val="center" w:pos="4677"/>
        </w:tabs>
        <w:spacing w:after="0" w:line="360" w:lineRule="auto"/>
        <w:ind w:firstLine="709"/>
        <w:jc w:val="both"/>
        <w:rPr>
          <w:rFonts w:eastAsia="Times New Roman"/>
          <w:bCs/>
          <w:lang w:eastAsia="ru-RU"/>
        </w:rPr>
      </w:pPr>
      <w:r>
        <w:rPr>
          <w:rFonts w:eastAsia="Times New Roman"/>
          <w:bCs/>
          <w:lang w:eastAsia="ru-RU"/>
        </w:rPr>
        <w:t xml:space="preserve">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w:t>
      </w:r>
      <w:r w:rsidRPr="0037401A">
        <w:rPr>
          <w:rFonts w:eastAsia="Times New Roman"/>
          <w:bCs/>
          <w:lang w:eastAsia="ru-RU"/>
        </w:rPr>
        <w:t>способствовала деятельность человека.</w:t>
      </w:r>
    </w:p>
    <w:p w:rsidR="00437CC5" w:rsidRPr="0037401A" w:rsidRDefault="00437CC5" w:rsidP="00437CC5">
      <w:pPr>
        <w:widowControl w:val="0"/>
        <w:shd w:val="clear" w:color="auto" w:fill="FFFFFF"/>
        <w:spacing w:after="0" w:line="360" w:lineRule="auto"/>
        <w:ind w:firstLine="709"/>
        <w:jc w:val="both"/>
        <w:rPr>
          <w:b/>
        </w:rPr>
      </w:pPr>
      <w:r w:rsidRPr="0037401A">
        <w:rPr>
          <w:b/>
        </w:rPr>
        <w:t>Стратегические принципы развития инженерных систем</w:t>
      </w:r>
    </w:p>
    <w:p w:rsidR="00437CC5" w:rsidRPr="0037401A" w:rsidRDefault="00437CC5" w:rsidP="00437CC5">
      <w:pPr>
        <w:widowControl w:val="0"/>
        <w:spacing w:after="0" w:line="360" w:lineRule="auto"/>
        <w:ind w:firstLine="709"/>
        <w:jc w:val="both"/>
      </w:pPr>
      <w:r w:rsidRPr="0037401A">
        <w:t>Развитие инженерной инфраструктуры, её надёжная и эффективная работа являются непременным условием устойчивой привлекательности территории для инвестиций.</w:t>
      </w:r>
    </w:p>
    <w:p w:rsidR="00437CC5" w:rsidRPr="0037401A" w:rsidRDefault="00437CC5" w:rsidP="00437CC5">
      <w:pPr>
        <w:widowControl w:val="0"/>
        <w:spacing w:after="0" w:line="360" w:lineRule="auto"/>
        <w:ind w:firstLine="709"/>
        <w:jc w:val="both"/>
      </w:pPr>
      <w:r w:rsidRPr="0037401A">
        <w:t xml:space="preserve">Основными стратегическими принципами развития инженерных систем городов и населённых пунктов </w:t>
      </w:r>
      <w:r w:rsidR="00F67986">
        <w:t>поселка</w:t>
      </w:r>
      <w:r w:rsidRPr="0037401A">
        <w:t xml:space="preserve"> являются:</w:t>
      </w:r>
    </w:p>
    <w:p w:rsidR="00437CC5" w:rsidRPr="0037401A" w:rsidRDefault="00437CC5" w:rsidP="00437CC5">
      <w:pPr>
        <w:widowControl w:val="0"/>
        <w:spacing w:after="0" w:line="360" w:lineRule="auto"/>
        <w:ind w:firstLine="709"/>
        <w:jc w:val="both"/>
      </w:pPr>
      <w:r w:rsidRPr="0037401A">
        <w:t>–</w:t>
      </w:r>
      <w:r w:rsidRPr="0037401A">
        <w:tab/>
        <w:t>100% обеспечение населения района водоснабжением питьевого качества;</w:t>
      </w:r>
    </w:p>
    <w:p w:rsidR="00437CC5" w:rsidRPr="0037401A" w:rsidRDefault="00437CC5" w:rsidP="00437CC5">
      <w:pPr>
        <w:widowControl w:val="0"/>
        <w:spacing w:after="0" w:line="360" w:lineRule="auto"/>
        <w:ind w:firstLine="709"/>
        <w:jc w:val="both"/>
      </w:pPr>
      <w:r w:rsidRPr="0037401A">
        <w:t>–</w:t>
      </w:r>
      <w:r w:rsidRPr="0037401A">
        <w:tab/>
        <w:t>100 % очистка сточных вод до нормативных требований;</w:t>
      </w:r>
    </w:p>
    <w:p w:rsidR="00437CC5" w:rsidRPr="0037401A" w:rsidRDefault="00437CC5" w:rsidP="00437CC5">
      <w:pPr>
        <w:widowControl w:val="0"/>
        <w:spacing w:after="0" w:line="360" w:lineRule="auto"/>
        <w:ind w:firstLine="709"/>
        <w:jc w:val="both"/>
      </w:pPr>
      <w:r w:rsidRPr="0037401A">
        <w:t>–</w:t>
      </w:r>
      <w:r w:rsidRPr="0037401A">
        <w:tab/>
        <w:t xml:space="preserve">надёжное и полное обеспечение потребителей основными </w:t>
      </w:r>
      <w:r w:rsidRPr="0037401A">
        <w:lastRenderedPageBreak/>
        <w:t>энергоносителями: электроэнергией и газом;</w:t>
      </w:r>
    </w:p>
    <w:p w:rsidR="00437CC5" w:rsidRPr="0037401A" w:rsidRDefault="00437CC5" w:rsidP="00437CC5">
      <w:pPr>
        <w:widowControl w:val="0"/>
        <w:spacing w:after="0" w:line="360" w:lineRule="auto"/>
        <w:ind w:firstLine="709"/>
        <w:jc w:val="both"/>
      </w:pPr>
      <w:r w:rsidRPr="0037401A">
        <w:t>–</w:t>
      </w:r>
      <w:r w:rsidRPr="0037401A">
        <w:tab/>
        <w:t xml:space="preserve">устойчивое и бесперебойное обеспечение теплоснабжением объектов жилищно-коммунального комплекса </w:t>
      </w:r>
      <w:r w:rsidR="00F67986">
        <w:t>поселка</w:t>
      </w:r>
      <w:r w:rsidRPr="0037401A">
        <w:t>;</w:t>
      </w:r>
    </w:p>
    <w:p w:rsidR="00437CC5" w:rsidRPr="0037401A" w:rsidRDefault="00437CC5" w:rsidP="00437CC5">
      <w:pPr>
        <w:widowControl w:val="0"/>
        <w:spacing w:after="0" w:line="360" w:lineRule="auto"/>
        <w:ind w:firstLine="709"/>
        <w:jc w:val="both"/>
      </w:pPr>
      <w:r w:rsidRPr="0037401A">
        <w:t>–</w:t>
      </w:r>
      <w:r w:rsidRPr="0037401A">
        <w:tab/>
        <w:t xml:space="preserve">создание современной телекоммуникационной и информационной инфраструктуры </w:t>
      </w:r>
      <w:r w:rsidR="00F67986">
        <w:t>поселка</w:t>
      </w:r>
      <w:r w:rsidRPr="0037401A">
        <w:t xml:space="preserve"> на базе многофункциональной мультимедийной сети;</w:t>
      </w:r>
    </w:p>
    <w:p w:rsidR="00437CC5" w:rsidRPr="0037401A" w:rsidRDefault="00437CC5" w:rsidP="00437CC5">
      <w:pPr>
        <w:widowControl w:val="0"/>
        <w:spacing w:after="0" w:line="360" w:lineRule="auto"/>
        <w:ind w:firstLine="709"/>
        <w:jc w:val="both"/>
      </w:pPr>
      <w:r w:rsidRPr="0037401A">
        <w:t>–</w:t>
      </w:r>
      <w:r w:rsidRPr="0037401A">
        <w:tab/>
        <w:t>внедрение прогрессивных современных энергосберегающих технологий и оборудования при развитии и реконструкции объектов ЖКХ</w:t>
      </w:r>
    </w:p>
    <w:p w:rsidR="00437CC5" w:rsidRPr="00437CC5" w:rsidRDefault="00437CC5" w:rsidP="00F1442C">
      <w:pPr>
        <w:widowControl w:val="0"/>
        <w:numPr>
          <w:ilvl w:val="0"/>
          <w:numId w:val="32"/>
        </w:numPr>
        <w:spacing w:after="0" w:line="360" w:lineRule="auto"/>
        <w:ind w:left="0" w:firstLine="709"/>
        <w:jc w:val="both"/>
      </w:pPr>
      <w:r w:rsidRPr="0037401A">
        <w:t>обеспечение зданий и сооружений, а также территории населенного пункта источниками наружного противопожарного водоснабжения для тушения пожара (ст. 62 123-ФЗ).</w:t>
      </w:r>
    </w:p>
    <w:p w:rsidR="000E024B" w:rsidRPr="00060736" w:rsidRDefault="000E024B" w:rsidP="009D1F5C">
      <w:pPr>
        <w:pStyle w:val="2"/>
        <w:keepNext w:val="0"/>
        <w:widowControl w:val="0"/>
        <w:numPr>
          <w:ilvl w:val="1"/>
          <w:numId w:val="8"/>
        </w:numPr>
        <w:spacing w:before="0" w:after="0" w:line="360" w:lineRule="auto"/>
        <w:ind w:left="0" w:firstLine="709"/>
        <w:jc w:val="both"/>
        <w:rPr>
          <w:rFonts w:ascii="Times New Roman" w:hAnsi="Times New Roman"/>
          <w:i w:val="0"/>
          <w:sz w:val="24"/>
          <w:szCs w:val="24"/>
        </w:rPr>
      </w:pPr>
      <w:r w:rsidRPr="00060736">
        <w:rPr>
          <w:rFonts w:ascii="Times New Roman" w:hAnsi="Times New Roman"/>
          <w:i w:val="0"/>
          <w:sz w:val="24"/>
          <w:szCs w:val="24"/>
        </w:rPr>
        <w:t xml:space="preserve">Зеленый фонд </w:t>
      </w:r>
      <w:bookmarkEnd w:id="153"/>
      <w:r w:rsidRPr="00060736">
        <w:rPr>
          <w:rFonts w:ascii="Times New Roman" w:hAnsi="Times New Roman"/>
          <w:i w:val="0"/>
          <w:sz w:val="24"/>
          <w:szCs w:val="24"/>
        </w:rPr>
        <w:t>муниципального образования</w:t>
      </w:r>
      <w:bookmarkEnd w:id="154"/>
      <w:bookmarkEnd w:id="155"/>
      <w:r w:rsidR="00060736" w:rsidRPr="00060736">
        <w:rPr>
          <w:rFonts w:ascii="Times New Roman" w:hAnsi="Times New Roman"/>
          <w:i w:val="0"/>
          <w:sz w:val="24"/>
          <w:szCs w:val="24"/>
        </w:rPr>
        <w:t>.</w:t>
      </w:r>
    </w:p>
    <w:p w:rsidR="00C22F53" w:rsidRPr="003D238D" w:rsidRDefault="00C22F53" w:rsidP="009D1F5C">
      <w:pPr>
        <w:widowControl w:val="0"/>
        <w:spacing w:after="0" w:line="360" w:lineRule="auto"/>
        <w:ind w:firstLine="709"/>
        <w:jc w:val="both"/>
        <w:rPr>
          <w:rFonts w:eastAsia="Times New Roman"/>
          <w:lang w:eastAsia="ru-RU"/>
        </w:rPr>
      </w:pPr>
      <w:r w:rsidRPr="003D238D">
        <w:rPr>
          <w:rFonts w:eastAsia="Times New Roman"/>
          <w:lang w:eastAsia="ru-RU"/>
        </w:rPr>
        <w:t>Зеленые насаждения имеют большое значение, способствуя оздоровлению окружающей среды, улучшая микроклимат и снижая уровень шума.</w:t>
      </w:r>
    </w:p>
    <w:p w:rsidR="00C22F53" w:rsidRPr="003D238D" w:rsidRDefault="00C22F53" w:rsidP="009D1F5C">
      <w:pPr>
        <w:widowControl w:val="0"/>
        <w:spacing w:after="0" w:line="360" w:lineRule="auto"/>
        <w:ind w:firstLine="709"/>
        <w:jc w:val="both"/>
        <w:rPr>
          <w:rFonts w:eastAsia="Times New Roman"/>
          <w:lang w:eastAsia="ru-RU"/>
        </w:rPr>
      </w:pPr>
      <w:r w:rsidRPr="003D238D">
        <w:rPr>
          <w:rFonts w:eastAsia="Times New Roman"/>
          <w:lang w:eastAsia="ru-RU"/>
        </w:rPr>
        <w:t xml:space="preserve">Зеленый фонд является важным фактором архитектурно-планировочной и пространственной организации территории </w:t>
      </w:r>
      <w:r w:rsidR="002844C3">
        <w:rPr>
          <w:rFonts w:eastAsia="Times New Roman"/>
          <w:lang w:eastAsia="ru-RU"/>
        </w:rPr>
        <w:t>поселка</w:t>
      </w:r>
      <w:r w:rsidRPr="003D238D">
        <w:rPr>
          <w:rFonts w:eastAsia="Times New Roman"/>
          <w:lang w:eastAsia="ru-RU"/>
        </w:rPr>
        <w:t>, придавая ей своеобразие и выразительность.</w:t>
      </w:r>
    </w:p>
    <w:p w:rsidR="00C22F53" w:rsidRPr="00C22F53" w:rsidRDefault="00C22F53" w:rsidP="009D1F5C">
      <w:pPr>
        <w:widowControl w:val="0"/>
        <w:spacing w:after="0" w:line="360" w:lineRule="auto"/>
        <w:ind w:firstLine="709"/>
        <w:jc w:val="both"/>
        <w:rPr>
          <w:rFonts w:eastAsia="Times New Roman"/>
          <w:lang w:eastAsia="ru-RU"/>
        </w:rPr>
      </w:pPr>
      <w:r w:rsidRPr="00C22F53">
        <w:rPr>
          <w:rFonts w:eastAsia="Times New Roman"/>
          <w:lang w:eastAsia="ru-RU"/>
        </w:rPr>
        <w:t>По функциональному назначению все объекты озеленения делятся на три группы:</w:t>
      </w:r>
    </w:p>
    <w:p w:rsidR="00C22F53" w:rsidRPr="003D238D" w:rsidRDefault="00C22F53" w:rsidP="009D1F5C">
      <w:pPr>
        <w:widowControl w:val="0"/>
        <w:spacing w:after="0" w:line="360" w:lineRule="auto"/>
        <w:ind w:firstLine="709"/>
        <w:jc w:val="both"/>
        <w:rPr>
          <w:szCs w:val="26"/>
        </w:rPr>
      </w:pPr>
      <w:r w:rsidRPr="003D238D">
        <w:rPr>
          <w:szCs w:val="26"/>
        </w:rPr>
        <w:t xml:space="preserve">а) </w:t>
      </w:r>
      <w:r w:rsidRPr="003D238D">
        <w:rPr>
          <w:b/>
          <w:szCs w:val="26"/>
        </w:rPr>
        <w:t>общего пользования</w:t>
      </w:r>
      <w:r w:rsidRPr="003D238D">
        <w:rPr>
          <w:szCs w:val="26"/>
        </w:rPr>
        <w:t xml:space="preserve"> – парки, сады, скверы жилых районов, скверы на площадях, в отступах застройки, при группе жилых домов, бульвары вдоль улиц, пешеходных трасс, набережных;</w:t>
      </w:r>
    </w:p>
    <w:p w:rsidR="00C22F53" w:rsidRPr="003D238D" w:rsidRDefault="00C22F53" w:rsidP="009D1F5C">
      <w:pPr>
        <w:widowControl w:val="0"/>
        <w:spacing w:after="0" w:line="360" w:lineRule="auto"/>
        <w:ind w:firstLine="709"/>
        <w:jc w:val="both"/>
        <w:rPr>
          <w:szCs w:val="26"/>
        </w:rPr>
      </w:pPr>
      <w:r w:rsidRPr="003D238D">
        <w:rPr>
          <w:szCs w:val="26"/>
        </w:rPr>
        <w:t xml:space="preserve">б) </w:t>
      </w:r>
      <w:r w:rsidRPr="003D238D">
        <w:rPr>
          <w:b/>
          <w:szCs w:val="26"/>
        </w:rPr>
        <w:t>ограниченного пользования</w:t>
      </w:r>
      <w:r w:rsidRPr="003D238D">
        <w:rPr>
          <w:szCs w:val="26"/>
        </w:rPr>
        <w:t xml:space="preserve"> на участках жилых домов, детских учреждений, школ, вузов, культурно-просветительских учреждений, спортивных сооружений, учреждений здравоохранения;</w:t>
      </w:r>
    </w:p>
    <w:p w:rsidR="00C22F53" w:rsidRPr="003D238D" w:rsidRDefault="00C22F53" w:rsidP="009D1F5C">
      <w:pPr>
        <w:widowControl w:val="0"/>
        <w:spacing w:after="0" w:line="360" w:lineRule="auto"/>
        <w:ind w:firstLine="709"/>
        <w:jc w:val="both"/>
        <w:rPr>
          <w:szCs w:val="26"/>
        </w:rPr>
      </w:pPr>
      <w:r w:rsidRPr="003D238D">
        <w:rPr>
          <w:szCs w:val="26"/>
        </w:rPr>
        <w:t xml:space="preserve">в) </w:t>
      </w:r>
      <w:r w:rsidRPr="003D238D">
        <w:rPr>
          <w:b/>
          <w:szCs w:val="26"/>
        </w:rPr>
        <w:t>специального назначения</w:t>
      </w:r>
      <w:r w:rsidRPr="003D238D">
        <w:rPr>
          <w:szCs w:val="26"/>
        </w:rPr>
        <w:t xml:space="preserve"> – озеленение водоохранных и санитарно-защитных зон, магистралей, улиц, кладбищ, ветрозащитные насаждения, питомники.</w:t>
      </w:r>
    </w:p>
    <w:p w:rsidR="00C22F53" w:rsidRPr="003D238D" w:rsidRDefault="00C22F53" w:rsidP="009D1F5C">
      <w:pPr>
        <w:widowControl w:val="0"/>
        <w:spacing w:after="0" w:line="360" w:lineRule="auto"/>
        <w:ind w:firstLine="709"/>
        <w:jc w:val="both"/>
        <w:rPr>
          <w:szCs w:val="26"/>
        </w:rPr>
      </w:pPr>
      <w:r w:rsidRPr="003D238D">
        <w:rPr>
          <w:szCs w:val="26"/>
        </w:rPr>
        <w:t xml:space="preserve">Основной функцией зеленых насаждений общего и ограниченного пользования является обеспечение различных форм и уровней досуга. </w:t>
      </w:r>
    </w:p>
    <w:p w:rsidR="00C22F53" w:rsidRPr="003D238D" w:rsidRDefault="00C22F53" w:rsidP="006D0245">
      <w:pPr>
        <w:widowControl w:val="0"/>
        <w:spacing w:after="0" w:line="360" w:lineRule="auto"/>
        <w:ind w:firstLine="709"/>
        <w:jc w:val="both"/>
      </w:pPr>
      <w:r w:rsidRPr="003D238D">
        <w:t xml:space="preserve">Охрана зеленого фонда </w:t>
      </w:r>
      <w:r w:rsidR="00F67986">
        <w:t>поселка</w:t>
      </w:r>
      <w:r w:rsidRPr="003D238D">
        <w:t xml:space="preserve"> предусматривает систему мероприятий, обеспечивающих сохранение и развитие зеленого фонда, и мероприятий, необходимых для нормализации экологической обстановки и создания благоприятной окружающей среды.</w:t>
      </w:r>
    </w:p>
    <w:p w:rsidR="00C22F53" w:rsidRPr="001855B5" w:rsidRDefault="00C22F53" w:rsidP="009D1F5C">
      <w:pPr>
        <w:pStyle w:val="a5"/>
        <w:widowControl w:val="0"/>
        <w:spacing w:after="0" w:line="360" w:lineRule="auto"/>
        <w:ind w:left="0" w:firstLine="709"/>
        <w:jc w:val="both"/>
        <w:rPr>
          <w:b/>
        </w:rPr>
      </w:pPr>
      <w:r w:rsidRPr="001855B5">
        <w:rPr>
          <w:b/>
        </w:rPr>
        <w:t>Проектные предложения</w:t>
      </w:r>
    </w:p>
    <w:p w:rsidR="00C22F53" w:rsidRDefault="00C22F53" w:rsidP="009D1F5C">
      <w:pPr>
        <w:pStyle w:val="aff"/>
        <w:widowControl w:val="0"/>
        <w:spacing w:line="360" w:lineRule="auto"/>
        <w:ind w:firstLine="709"/>
        <w:jc w:val="both"/>
        <w:rPr>
          <w:b w:val="0"/>
          <w:bCs w:val="0"/>
        </w:rPr>
      </w:pPr>
      <w:r w:rsidRPr="00EC4129">
        <w:rPr>
          <w:b w:val="0"/>
          <w:bCs w:val="0"/>
          <w:sz w:val="24"/>
          <w:szCs w:val="24"/>
        </w:rPr>
        <w:t xml:space="preserve">На одного жителя </w:t>
      </w:r>
      <w:r w:rsidR="00F32AE5">
        <w:rPr>
          <w:b w:val="0"/>
          <w:bCs w:val="0"/>
          <w:sz w:val="24"/>
          <w:szCs w:val="24"/>
        </w:rPr>
        <w:t>п</w:t>
      </w:r>
      <w:r w:rsidR="003A3818">
        <w:rPr>
          <w:b w:val="0"/>
          <w:bCs w:val="0"/>
          <w:sz w:val="24"/>
          <w:szCs w:val="24"/>
        </w:rPr>
        <w:t>оселка Магнитный</w:t>
      </w:r>
      <w:r w:rsidRPr="00EC4129">
        <w:rPr>
          <w:b w:val="0"/>
          <w:bCs w:val="0"/>
          <w:sz w:val="24"/>
          <w:szCs w:val="24"/>
        </w:rPr>
        <w:t xml:space="preserve"> в расчетном периоде будет приходиться </w:t>
      </w:r>
      <w:r w:rsidR="00BF6B10" w:rsidRPr="006664DE">
        <w:rPr>
          <w:b w:val="0"/>
          <w:bCs w:val="0"/>
          <w:sz w:val="24"/>
          <w:szCs w:val="24"/>
        </w:rPr>
        <w:t>1</w:t>
      </w:r>
      <w:r w:rsidR="005953EB" w:rsidRPr="006664DE">
        <w:rPr>
          <w:b w:val="0"/>
          <w:bCs w:val="0"/>
          <w:sz w:val="24"/>
          <w:szCs w:val="24"/>
        </w:rPr>
        <w:t>2,</w:t>
      </w:r>
      <w:r w:rsidR="006664DE">
        <w:rPr>
          <w:b w:val="0"/>
          <w:bCs w:val="0"/>
          <w:sz w:val="24"/>
          <w:szCs w:val="24"/>
        </w:rPr>
        <w:t>3</w:t>
      </w:r>
      <w:r w:rsidRPr="005953EB">
        <w:rPr>
          <w:b w:val="0"/>
          <w:bCs w:val="0"/>
          <w:sz w:val="24"/>
          <w:szCs w:val="24"/>
        </w:rPr>
        <w:t xml:space="preserve"> м</w:t>
      </w:r>
      <w:r w:rsidRPr="005953EB">
        <w:rPr>
          <w:b w:val="0"/>
          <w:bCs w:val="0"/>
          <w:sz w:val="24"/>
          <w:szCs w:val="24"/>
          <w:vertAlign w:val="superscript"/>
        </w:rPr>
        <w:t>2</w:t>
      </w:r>
      <w:r w:rsidRPr="00EC4129">
        <w:rPr>
          <w:b w:val="0"/>
          <w:bCs w:val="0"/>
          <w:sz w:val="24"/>
          <w:szCs w:val="24"/>
        </w:rPr>
        <w:t xml:space="preserve"> зеленых насаждений общего пользования (норматив для сельских поселений согласно </w:t>
      </w:r>
      <w:r w:rsidR="00437CC5" w:rsidRPr="00BB2714">
        <w:rPr>
          <w:b w:val="0"/>
          <w:sz w:val="24"/>
          <w:szCs w:val="24"/>
        </w:rPr>
        <w:t>СП 42.13330.2016</w:t>
      </w:r>
      <w:r w:rsidRPr="00EC4129">
        <w:rPr>
          <w:b w:val="0"/>
          <w:bCs w:val="0"/>
          <w:sz w:val="24"/>
          <w:szCs w:val="24"/>
        </w:rPr>
        <w:t xml:space="preserve"> – 12 м</w:t>
      </w:r>
      <w:r w:rsidRPr="00EC4129">
        <w:rPr>
          <w:b w:val="0"/>
          <w:bCs w:val="0"/>
          <w:sz w:val="24"/>
          <w:szCs w:val="24"/>
          <w:vertAlign w:val="superscript"/>
        </w:rPr>
        <w:t>2</w:t>
      </w:r>
      <w:r w:rsidRPr="00EC4129">
        <w:rPr>
          <w:b w:val="0"/>
          <w:bCs w:val="0"/>
          <w:sz w:val="24"/>
          <w:szCs w:val="24"/>
        </w:rPr>
        <w:t xml:space="preserve"> на 1 человека).</w:t>
      </w:r>
      <w:r w:rsidR="006D0245">
        <w:rPr>
          <w:b w:val="0"/>
          <w:bCs w:val="0"/>
          <w:sz w:val="24"/>
          <w:szCs w:val="24"/>
        </w:rPr>
        <w:t xml:space="preserve"> </w:t>
      </w:r>
      <w:r w:rsidRPr="00EC4129">
        <w:rPr>
          <w:b w:val="0"/>
          <w:bCs w:val="0"/>
          <w:sz w:val="24"/>
          <w:szCs w:val="24"/>
        </w:rPr>
        <w:t xml:space="preserve">Охрана зеленого фонда предусматривает систему мероприятий, обеспечивающих сохранение и развитие зеленых насаждений, необходимые </w:t>
      </w:r>
      <w:r w:rsidRPr="00EC4129">
        <w:rPr>
          <w:b w:val="0"/>
          <w:bCs w:val="0"/>
          <w:sz w:val="24"/>
          <w:szCs w:val="24"/>
        </w:rPr>
        <w:lastRenderedPageBreak/>
        <w:t>для нормализации экологической обстановки</w:t>
      </w:r>
      <w:r w:rsidR="00D611CE">
        <w:rPr>
          <w:b w:val="0"/>
          <w:bCs w:val="0"/>
        </w:rPr>
        <w:t>.</w:t>
      </w:r>
    </w:p>
    <w:p w:rsidR="00C22F53" w:rsidRPr="003D238D" w:rsidRDefault="00C22F53" w:rsidP="009D1F5C">
      <w:pPr>
        <w:widowControl w:val="0"/>
        <w:spacing w:after="0" w:line="360" w:lineRule="auto"/>
        <w:ind w:firstLine="709"/>
        <w:jc w:val="both"/>
      </w:pPr>
      <w:r w:rsidRPr="00081C9F">
        <w:rPr>
          <w:b/>
          <w:szCs w:val="26"/>
        </w:rPr>
        <w:t>Генеральным планом</w:t>
      </w:r>
      <w:r w:rsidRPr="003D238D">
        <w:rPr>
          <w:b/>
          <w:i/>
          <w:szCs w:val="26"/>
        </w:rPr>
        <w:t xml:space="preserve"> </w:t>
      </w:r>
      <w:r w:rsidRPr="003D238D">
        <w:rPr>
          <w:szCs w:val="26"/>
        </w:rPr>
        <w:t xml:space="preserve">в качестве мероприятий по развитию объектов системы рекреации поселения </w:t>
      </w:r>
      <w:r w:rsidRPr="003D238D">
        <w:t xml:space="preserve">предлагается: </w:t>
      </w:r>
    </w:p>
    <w:p w:rsidR="00C22F53" w:rsidRPr="003D238D" w:rsidRDefault="00081C9F" w:rsidP="009D1F5C">
      <w:pPr>
        <w:widowControl w:val="0"/>
        <w:spacing w:after="0" w:line="360" w:lineRule="auto"/>
        <w:ind w:firstLine="709"/>
        <w:jc w:val="both"/>
      </w:pPr>
      <w:r>
        <w:t>- </w:t>
      </w:r>
      <w:r w:rsidR="00C22F53" w:rsidRPr="003D238D">
        <w:t>сохранение существующих территорий общего пользования (озеленение улиц, парки) и специального назначения;</w:t>
      </w:r>
    </w:p>
    <w:p w:rsidR="00C22F53" w:rsidRPr="003D238D" w:rsidRDefault="00081C9F" w:rsidP="009D1F5C">
      <w:pPr>
        <w:widowControl w:val="0"/>
        <w:spacing w:after="0" w:line="360" w:lineRule="auto"/>
        <w:ind w:firstLine="709"/>
        <w:jc w:val="both"/>
      </w:pPr>
      <w:r>
        <w:t>- </w:t>
      </w:r>
      <w:r w:rsidR="00C22F53" w:rsidRPr="003D238D">
        <w:t>рекультивация и реабилитация промышленных и коммунально-складских пустырей, охранных зон различного назначения;</w:t>
      </w:r>
    </w:p>
    <w:p w:rsidR="00C22F53" w:rsidRDefault="00081C9F" w:rsidP="009D1F5C">
      <w:pPr>
        <w:pStyle w:val="a5"/>
        <w:widowControl w:val="0"/>
        <w:spacing w:after="0" w:line="360" w:lineRule="auto"/>
        <w:ind w:left="0" w:firstLine="709"/>
        <w:jc w:val="both"/>
      </w:pPr>
      <w:r>
        <w:t>- </w:t>
      </w:r>
      <w:r w:rsidR="00C22F53" w:rsidRPr="003D238D">
        <w:t>формирование озелененных общественных пространств вдоль всей протяженности существующей и планируемой улично-д</w:t>
      </w:r>
      <w:r w:rsidR="00C22F53">
        <w:t xml:space="preserve">орожной сети </w:t>
      </w:r>
      <w:r w:rsidR="002844C3">
        <w:t>поселка</w:t>
      </w:r>
      <w:r w:rsidR="00C22F53">
        <w:t>.</w:t>
      </w:r>
    </w:p>
    <w:p w:rsidR="000E024B" w:rsidRPr="00081C9F" w:rsidRDefault="005A147C" w:rsidP="009D1F5C">
      <w:pPr>
        <w:pStyle w:val="2"/>
        <w:keepNext w:val="0"/>
        <w:widowControl w:val="0"/>
        <w:numPr>
          <w:ilvl w:val="1"/>
          <w:numId w:val="9"/>
        </w:numPr>
        <w:spacing w:before="0" w:after="0" w:line="360" w:lineRule="auto"/>
        <w:ind w:left="0" w:firstLine="709"/>
        <w:jc w:val="both"/>
        <w:rPr>
          <w:rFonts w:ascii="Times New Roman" w:hAnsi="Times New Roman"/>
          <w:i w:val="0"/>
          <w:sz w:val="24"/>
          <w:szCs w:val="24"/>
        </w:rPr>
      </w:pPr>
      <w:bookmarkStart w:id="156" w:name="_Toc315701205"/>
      <w:bookmarkStart w:id="157" w:name="_Toc315701206"/>
      <w:bookmarkStart w:id="158" w:name="_Toc315701207"/>
      <w:bookmarkStart w:id="159" w:name="_Toc315701208"/>
      <w:bookmarkStart w:id="160" w:name="_Toc315701209"/>
      <w:bookmarkStart w:id="161" w:name="_Toc315701210"/>
      <w:bookmarkStart w:id="162" w:name="_Toc315701211"/>
      <w:bookmarkStart w:id="163" w:name="_Toc268263652"/>
      <w:bookmarkStart w:id="164" w:name="_Toc336507668"/>
      <w:bookmarkEnd w:id="156"/>
      <w:bookmarkEnd w:id="157"/>
      <w:bookmarkEnd w:id="158"/>
      <w:bookmarkEnd w:id="159"/>
      <w:bookmarkEnd w:id="160"/>
      <w:bookmarkEnd w:id="161"/>
      <w:bookmarkEnd w:id="162"/>
      <w:r w:rsidRPr="00081C9F">
        <w:rPr>
          <w:rFonts w:ascii="Times New Roman" w:hAnsi="Times New Roman"/>
          <w:i w:val="0"/>
          <w:sz w:val="24"/>
          <w:szCs w:val="24"/>
        </w:rPr>
        <w:t>Са</w:t>
      </w:r>
      <w:r w:rsidR="000E024B" w:rsidRPr="00081C9F">
        <w:rPr>
          <w:rFonts w:ascii="Times New Roman" w:hAnsi="Times New Roman"/>
          <w:i w:val="0"/>
          <w:sz w:val="24"/>
          <w:szCs w:val="24"/>
        </w:rPr>
        <w:t>нитарная очистка территории</w:t>
      </w:r>
      <w:bookmarkEnd w:id="163"/>
      <w:r w:rsidR="003D5401" w:rsidRPr="00081C9F">
        <w:rPr>
          <w:rFonts w:ascii="Times New Roman" w:hAnsi="Times New Roman"/>
          <w:i w:val="0"/>
          <w:sz w:val="24"/>
          <w:szCs w:val="24"/>
        </w:rPr>
        <w:t>. Размещение кладбищ</w:t>
      </w:r>
      <w:bookmarkEnd w:id="164"/>
      <w:r w:rsidR="00081C9F" w:rsidRPr="00081C9F">
        <w:rPr>
          <w:rFonts w:ascii="Times New Roman" w:hAnsi="Times New Roman"/>
          <w:i w:val="0"/>
          <w:sz w:val="24"/>
          <w:szCs w:val="24"/>
        </w:rPr>
        <w:t>.</w:t>
      </w:r>
    </w:p>
    <w:p w:rsidR="00437CC5" w:rsidRDefault="00437CC5" w:rsidP="00437CC5">
      <w:pPr>
        <w:widowControl w:val="0"/>
        <w:spacing w:after="0" w:line="360" w:lineRule="auto"/>
        <w:ind w:firstLine="709"/>
        <w:jc w:val="both"/>
      </w:pPr>
      <w:r>
        <w:t xml:space="preserve">В соответствии с п.7 ст.12 Федерального закона от </w:t>
      </w:r>
      <w:r w:rsidRPr="006F6BEB">
        <w:t xml:space="preserve">24.06.1998 </w:t>
      </w:r>
      <w:r>
        <w:t>№</w:t>
      </w:r>
      <w:r w:rsidRPr="006F6BEB">
        <w:t xml:space="preserve"> 89-ФЗ </w:t>
      </w:r>
      <w:r>
        <w:t>«</w:t>
      </w:r>
      <w:r w:rsidRPr="006F6BEB">
        <w:t>Об отходах производства и потребления</w:t>
      </w:r>
      <w:r>
        <w:t>»</w:t>
      </w:r>
      <w:r w:rsidRPr="00DB2DA9">
        <w:rPr>
          <w:bCs/>
          <w:szCs w:val="28"/>
          <w:lang w:eastAsia="ru-RU"/>
        </w:rPr>
        <w:t xml:space="preserve"> запрещается</w:t>
      </w:r>
      <w:r w:rsidRPr="006F6BEB">
        <w:rPr>
          <w:bCs/>
          <w:szCs w:val="28"/>
          <w:lang w:eastAsia="ru-RU"/>
        </w:rPr>
        <w:t xml:space="preserve"> размещение отходов на объектах, не внесенных в государственный реестр объектов размещения отходов</w:t>
      </w:r>
      <w:r>
        <w:rPr>
          <w:bCs/>
          <w:szCs w:val="28"/>
          <w:lang w:eastAsia="ru-RU"/>
        </w:rPr>
        <w:t>.</w:t>
      </w:r>
    </w:p>
    <w:p w:rsidR="005A147C" w:rsidRPr="00644D9D" w:rsidRDefault="00644D9D" w:rsidP="009D1F5C">
      <w:pPr>
        <w:widowControl w:val="0"/>
        <w:spacing w:after="0" w:line="360" w:lineRule="auto"/>
        <w:ind w:firstLine="709"/>
        <w:jc w:val="both"/>
        <w:rPr>
          <w:b/>
        </w:rPr>
      </w:pPr>
      <w:r w:rsidRPr="005C66F9">
        <w:rPr>
          <w:b/>
        </w:rPr>
        <w:t>Количество и размещение кладбищ</w:t>
      </w:r>
      <w:r>
        <w:rPr>
          <w:b/>
        </w:rPr>
        <w:t>, скотомогильников</w:t>
      </w:r>
      <w:r w:rsidRPr="005C66F9">
        <w:rPr>
          <w:b/>
        </w:rPr>
        <w:t xml:space="preserve"> на территории </w:t>
      </w:r>
      <w:r w:rsidR="00F32AE5">
        <w:rPr>
          <w:b/>
        </w:rPr>
        <w:t>п</w:t>
      </w:r>
      <w:r w:rsidR="003A3818">
        <w:rPr>
          <w:b/>
        </w:rPr>
        <w:t>оселка Магнитный</w:t>
      </w:r>
      <w:r w:rsidR="00081C9F">
        <w:rPr>
          <w:b/>
        </w:rPr>
        <w:t>.</w:t>
      </w:r>
    </w:p>
    <w:p w:rsidR="006664DE" w:rsidRPr="00D11127" w:rsidRDefault="00DA13F8" w:rsidP="00D11127">
      <w:pPr>
        <w:spacing w:after="0" w:line="360" w:lineRule="auto"/>
        <w:ind w:firstLine="709"/>
        <w:jc w:val="both"/>
        <w:rPr>
          <w:kern w:val="1"/>
        </w:rPr>
      </w:pPr>
      <w:r w:rsidRPr="00050216">
        <w:rPr>
          <w:kern w:val="1"/>
        </w:rPr>
        <w:t xml:space="preserve">На территории </w:t>
      </w:r>
      <w:r w:rsidR="00F67986" w:rsidRPr="00050216">
        <w:rPr>
          <w:kern w:val="1"/>
        </w:rPr>
        <w:t>поселка</w:t>
      </w:r>
      <w:r w:rsidRPr="00050216">
        <w:rPr>
          <w:kern w:val="1"/>
        </w:rPr>
        <w:t xml:space="preserve"> расположен</w:t>
      </w:r>
      <w:r w:rsidR="00050216" w:rsidRPr="00050216">
        <w:rPr>
          <w:kern w:val="1"/>
        </w:rPr>
        <w:t>о одно</w:t>
      </w:r>
      <w:r w:rsidR="00050216">
        <w:rPr>
          <w:kern w:val="1"/>
        </w:rPr>
        <w:t xml:space="preserve"> кладбище площадью 1,21 га.</w:t>
      </w:r>
    </w:p>
    <w:p w:rsidR="00621ED7" w:rsidRPr="001855B5" w:rsidRDefault="001855B5" w:rsidP="009D1F5C">
      <w:pPr>
        <w:pStyle w:val="a5"/>
        <w:widowControl w:val="0"/>
        <w:spacing w:after="0" w:line="360" w:lineRule="auto"/>
        <w:ind w:left="0" w:firstLine="709"/>
        <w:jc w:val="both"/>
        <w:rPr>
          <w:b/>
        </w:rPr>
      </w:pPr>
      <w:r>
        <w:rPr>
          <w:b/>
        </w:rPr>
        <w:t>Проектные предложения</w:t>
      </w:r>
      <w:r w:rsidR="00081C9F">
        <w:rPr>
          <w:b/>
        </w:rPr>
        <w:t>.</w:t>
      </w:r>
    </w:p>
    <w:p w:rsidR="00621ED7" w:rsidRPr="003D238D" w:rsidRDefault="00621ED7" w:rsidP="009D1F5C">
      <w:pPr>
        <w:widowControl w:val="0"/>
        <w:spacing w:after="0" w:line="360" w:lineRule="auto"/>
        <w:ind w:firstLine="709"/>
        <w:jc w:val="both"/>
      </w:pPr>
      <w:r w:rsidRPr="003D238D">
        <w:t xml:space="preserve">В комплекс по санитарной очистке территории </w:t>
      </w:r>
      <w:r w:rsidR="00F67986">
        <w:t>поселка</w:t>
      </w:r>
      <w:r w:rsidRPr="003D238D">
        <w:t xml:space="preserve"> входят сбор, удаление, обеззараживание с последующей утилизацией жидких, </w:t>
      </w:r>
      <w:r>
        <w:t>твердых хозяйственно-бытовых отходов</w:t>
      </w:r>
      <w:r w:rsidR="005860F3">
        <w:t>.</w:t>
      </w:r>
    </w:p>
    <w:p w:rsidR="00DB2DA9" w:rsidRPr="005953EB" w:rsidRDefault="00621ED7" w:rsidP="005953EB">
      <w:pPr>
        <w:pStyle w:val="af6"/>
        <w:widowControl w:val="0"/>
        <w:spacing w:after="0" w:line="360" w:lineRule="auto"/>
        <w:ind w:firstLine="709"/>
        <w:jc w:val="both"/>
        <w:rPr>
          <w:b w:val="0"/>
          <w:bCs w:val="0"/>
          <w:color w:val="auto"/>
          <w:sz w:val="24"/>
          <w:szCs w:val="24"/>
        </w:rPr>
      </w:pPr>
      <w:r w:rsidRPr="001455F0">
        <w:rPr>
          <w:b w:val="0"/>
          <w:bCs w:val="0"/>
          <w:color w:val="auto"/>
          <w:sz w:val="24"/>
          <w:szCs w:val="24"/>
        </w:rPr>
        <w:t xml:space="preserve">Нормативное накопление отходов на душу населения в муниципальном образовании составит в год объемом </w:t>
      </w:r>
      <w:r w:rsidR="005953EB">
        <w:rPr>
          <w:b w:val="0"/>
          <w:bCs w:val="0"/>
          <w:color w:val="auto"/>
          <w:sz w:val="24"/>
          <w:szCs w:val="24"/>
        </w:rPr>
        <w:t>2000</w:t>
      </w:r>
      <w:r w:rsidRPr="001455F0">
        <w:rPr>
          <w:b w:val="0"/>
          <w:bCs w:val="0"/>
          <w:color w:val="auto"/>
          <w:sz w:val="24"/>
          <w:szCs w:val="24"/>
        </w:rPr>
        <w:t xml:space="preserve"> л. Исходя из этого, годовой объем ТБО на расчетный срок составит </w:t>
      </w:r>
      <w:r w:rsidR="00032B26">
        <w:rPr>
          <w:b w:val="0"/>
          <w:bCs w:val="0"/>
          <w:color w:val="auto"/>
          <w:sz w:val="24"/>
          <w:szCs w:val="24"/>
        </w:rPr>
        <w:t>2888</w:t>
      </w:r>
      <w:r w:rsidRPr="001455F0">
        <w:rPr>
          <w:b w:val="0"/>
          <w:bCs w:val="0"/>
          <w:color w:val="auto"/>
          <w:sz w:val="24"/>
          <w:szCs w:val="24"/>
        </w:rPr>
        <w:t xml:space="preserve"> м</w:t>
      </w:r>
      <w:r w:rsidRPr="001455F0">
        <w:rPr>
          <w:b w:val="0"/>
          <w:bCs w:val="0"/>
          <w:color w:val="auto"/>
          <w:sz w:val="24"/>
          <w:szCs w:val="24"/>
          <w:vertAlign w:val="superscript"/>
        </w:rPr>
        <w:t>3</w:t>
      </w:r>
      <w:r w:rsidRPr="001455F0">
        <w:rPr>
          <w:b w:val="0"/>
          <w:bCs w:val="0"/>
          <w:color w:val="auto"/>
          <w:sz w:val="24"/>
          <w:szCs w:val="24"/>
        </w:rPr>
        <w:t>.</w:t>
      </w:r>
    </w:p>
    <w:p w:rsidR="00621ED7" w:rsidRPr="006E641B" w:rsidRDefault="00692C36" w:rsidP="009D1F5C">
      <w:pPr>
        <w:pStyle w:val="af6"/>
        <w:widowControl w:val="0"/>
        <w:spacing w:after="0" w:line="360" w:lineRule="auto"/>
        <w:jc w:val="both"/>
        <w:rPr>
          <w:rFonts w:eastAsia="Times New Roman"/>
          <w:color w:val="auto"/>
          <w:kern w:val="0"/>
          <w:sz w:val="20"/>
          <w:szCs w:val="20"/>
          <w:lang w:eastAsia="ru-RU"/>
        </w:rPr>
      </w:pPr>
      <w:r>
        <w:rPr>
          <w:rFonts w:eastAsia="Times New Roman"/>
          <w:color w:val="auto"/>
          <w:kern w:val="0"/>
          <w:sz w:val="20"/>
          <w:szCs w:val="20"/>
          <w:lang w:eastAsia="ru-RU"/>
        </w:rPr>
        <w:t xml:space="preserve">Таблица. </w:t>
      </w:r>
      <w:r w:rsidR="00621ED7" w:rsidRPr="00213EEF">
        <w:rPr>
          <w:rFonts w:eastAsia="Times New Roman"/>
          <w:color w:val="auto"/>
          <w:kern w:val="0"/>
          <w:sz w:val="20"/>
          <w:szCs w:val="20"/>
          <w:lang w:eastAsia="ru-RU"/>
        </w:rPr>
        <w:t>Объемы накопления бытовых отходов</w:t>
      </w:r>
    </w:p>
    <w:tbl>
      <w:tblPr>
        <w:tblW w:w="5000" w:type="pct"/>
        <w:tblLayout w:type="fixed"/>
        <w:tblLook w:val="04A0" w:firstRow="1" w:lastRow="0" w:firstColumn="1" w:lastColumn="0" w:noHBand="0" w:noVBand="1"/>
      </w:tblPr>
      <w:tblGrid>
        <w:gridCol w:w="2378"/>
        <w:gridCol w:w="283"/>
        <w:gridCol w:w="708"/>
        <w:gridCol w:w="852"/>
        <w:gridCol w:w="1419"/>
        <w:gridCol w:w="1135"/>
        <w:gridCol w:w="1560"/>
        <w:gridCol w:w="1237"/>
      </w:tblGrid>
      <w:tr w:rsidR="00621ED7" w:rsidRPr="001455F0" w:rsidTr="00D8697F">
        <w:trPr>
          <w:trHeight w:val="77"/>
        </w:trPr>
        <w:tc>
          <w:tcPr>
            <w:tcW w:w="1242" w:type="pct"/>
            <w:vMerge w:val="restart"/>
            <w:tcBorders>
              <w:top w:val="single" w:sz="4" w:space="0" w:color="auto"/>
              <w:left w:val="single" w:sz="4" w:space="0" w:color="auto"/>
              <w:bottom w:val="nil"/>
              <w:right w:val="single" w:sz="4" w:space="0" w:color="auto"/>
            </w:tcBorders>
            <w:shd w:val="clear" w:color="auto" w:fill="auto"/>
            <w:vAlign w:val="center"/>
            <w:hideMark/>
          </w:tcPr>
          <w:p w:rsidR="00621ED7" w:rsidRPr="006E641B" w:rsidRDefault="00621ED7"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Бытовые отходы</w:t>
            </w:r>
          </w:p>
        </w:tc>
        <w:tc>
          <w:tcPr>
            <w:tcW w:w="963" w:type="pct"/>
            <w:gridSpan w:val="3"/>
            <w:tcBorders>
              <w:top w:val="single" w:sz="4" w:space="0" w:color="auto"/>
              <w:left w:val="nil"/>
              <w:bottom w:val="nil"/>
              <w:right w:val="single" w:sz="4" w:space="0" w:color="000000"/>
            </w:tcBorders>
            <w:shd w:val="clear" w:color="auto" w:fill="auto"/>
            <w:vAlign w:val="center"/>
            <w:hideMark/>
          </w:tcPr>
          <w:p w:rsidR="00621ED7" w:rsidRPr="006E641B" w:rsidRDefault="00621ED7"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Число жителей, чел.</w:t>
            </w:r>
          </w:p>
        </w:tc>
        <w:tc>
          <w:tcPr>
            <w:tcW w:w="1334" w:type="pct"/>
            <w:gridSpan w:val="2"/>
            <w:tcBorders>
              <w:top w:val="single" w:sz="4" w:space="0" w:color="auto"/>
              <w:left w:val="nil"/>
              <w:bottom w:val="single" w:sz="4" w:space="0" w:color="auto"/>
              <w:right w:val="single" w:sz="4" w:space="0" w:color="000000"/>
            </w:tcBorders>
            <w:shd w:val="clear" w:color="auto" w:fill="auto"/>
            <w:vAlign w:val="center"/>
            <w:hideMark/>
          </w:tcPr>
          <w:p w:rsidR="00621ED7" w:rsidRPr="006E641B" w:rsidRDefault="00621ED7"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Удельная норма накопления на 1 человека в год</w:t>
            </w:r>
          </w:p>
        </w:tc>
        <w:tc>
          <w:tcPr>
            <w:tcW w:w="1461" w:type="pct"/>
            <w:gridSpan w:val="2"/>
            <w:tcBorders>
              <w:top w:val="single" w:sz="4" w:space="0" w:color="auto"/>
              <w:left w:val="nil"/>
              <w:bottom w:val="single" w:sz="4" w:space="0" w:color="auto"/>
              <w:right w:val="single" w:sz="4" w:space="0" w:color="000000"/>
            </w:tcBorders>
            <w:shd w:val="clear" w:color="auto" w:fill="auto"/>
            <w:vAlign w:val="center"/>
            <w:hideMark/>
          </w:tcPr>
          <w:p w:rsidR="00621ED7" w:rsidRPr="006E641B" w:rsidRDefault="00621ED7"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Общее накопление в год</w:t>
            </w:r>
          </w:p>
        </w:tc>
      </w:tr>
      <w:tr w:rsidR="00D8697F" w:rsidRPr="001455F0" w:rsidTr="00D8697F">
        <w:trPr>
          <w:trHeight w:val="300"/>
        </w:trPr>
        <w:tc>
          <w:tcPr>
            <w:tcW w:w="1242" w:type="pct"/>
            <w:vMerge/>
            <w:tcBorders>
              <w:top w:val="single" w:sz="4" w:space="0" w:color="auto"/>
              <w:left w:val="single" w:sz="4" w:space="0" w:color="auto"/>
              <w:bottom w:val="nil"/>
              <w:right w:val="single" w:sz="4" w:space="0" w:color="auto"/>
            </w:tcBorders>
            <w:vAlign w:val="center"/>
            <w:hideMark/>
          </w:tcPr>
          <w:p w:rsidR="00D8697F" w:rsidRPr="006E641B" w:rsidRDefault="00D8697F" w:rsidP="009D1F5C">
            <w:pPr>
              <w:pStyle w:val="af6"/>
              <w:widowControl w:val="0"/>
              <w:spacing w:after="0"/>
              <w:jc w:val="center"/>
              <w:rPr>
                <w:rFonts w:eastAsia="Times New Roman"/>
                <w:color w:val="auto"/>
                <w:kern w:val="0"/>
                <w:sz w:val="20"/>
                <w:szCs w:val="20"/>
                <w:lang w:eastAsia="ru-RU"/>
              </w:rPr>
            </w:pPr>
          </w:p>
        </w:tc>
        <w:tc>
          <w:tcPr>
            <w:tcW w:w="148" w:type="pct"/>
            <w:tcBorders>
              <w:top w:val="nil"/>
              <w:left w:val="nil"/>
              <w:bottom w:val="single" w:sz="4" w:space="0" w:color="auto"/>
              <w:right w:val="nil"/>
            </w:tcBorders>
            <w:shd w:val="clear" w:color="auto" w:fill="auto"/>
            <w:vAlign w:val="center"/>
            <w:hideMark/>
          </w:tcPr>
          <w:p w:rsidR="00D8697F" w:rsidRPr="006E641B" w:rsidRDefault="00D8697F" w:rsidP="009D1F5C">
            <w:pPr>
              <w:pStyle w:val="af6"/>
              <w:widowControl w:val="0"/>
              <w:spacing w:after="0"/>
              <w:jc w:val="center"/>
              <w:rPr>
                <w:rFonts w:eastAsia="Times New Roman"/>
                <w:color w:val="auto"/>
                <w:kern w:val="0"/>
                <w:sz w:val="20"/>
                <w:szCs w:val="20"/>
                <w:lang w:eastAsia="ru-RU"/>
              </w:rPr>
            </w:pPr>
          </w:p>
        </w:tc>
        <w:tc>
          <w:tcPr>
            <w:tcW w:w="815" w:type="pct"/>
            <w:gridSpan w:val="2"/>
            <w:tcBorders>
              <w:top w:val="nil"/>
              <w:left w:val="nil"/>
              <w:bottom w:val="single" w:sz="4" w:space="0" w:color="auto"/>
              <w:right w:val="single" w:sz="4" w:space="0" w:color="auto"/>
            </w:tcBorders>
            <w:shd w:val="clear" w:color="auto" w:fill="auto"/>
            <w:vAlign w:val="center"/>
            <w:hideMark/>
          </w:tcPr>
          <w:p w:rsidR="00D8697F" w:rsidRPr="006E641B" w:rsidRDefault="00D8697F" w:rsidP="009D1F5C">
            <w:pPr>
              <w:pStyle w:val="af6"/>
              <w:widowControl w:val="0"/>
              <w:spacing w:after="0"/>
              <w:jc w:val="center"/>
              <w:rPr>
                <w:rFonts w:eastAsia="Times New Roman"/>
                <w:color w:val="auto"/>
                <w:kern w:val="0"/>
                <w:sz w:val="20"/>
                <w:szCs w:val="20"/>
                <w:lang w:eastAsia="ru-RU"/>
              </w:rPr>
            </w:pPr>
          </w:p>
        </w:tc>
        <w:tc>
          <w:tcPr>
            <w:tcW w:w="1334" w:type="pct"/>
            <w:gridSpan w:val="2"/>
            <w:tcBorders>
              <w:top w:val="single" w:sz="4" w:space="0" w:color="auto"/>
              <w:left w:val="nil"/>
              <w:bottom w:val="single" w:sz="4" w:space="0" w:color="auto"/>
              <w:right w:val="single" w:sz="4" w:space="0" w:color="000000"/>
            </w:tcBorders>
            <w:shd w:val="clear" w:color="auto" w:fill="auto"/>
            <w:vAlign w:val="center"/>
            <w:hideMark/>
          </w:tcPr>
          <w:p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л</w:t>
            </w:r>
          </w:p>
        </w:tc>
        <w:tc>
          <w:tcPr>
            <w:tcW w:w="815" w:type="pct"/>
            <w:tcBorders>
              <w:top w:val="single" w:sz="4" w:space="0" w:color="auto"/>
              <w:left w:val="nil"/>
              <w:bottom w:val="single" w:sz="4" w:space="0" w:color="auto"/>
              <w:right w:val="single" w:sz="4" w:space="0" w:color="000000"/>
            </w:tcBorders>
            <w:shd w:val="clear" w:color="auto" w:fill="auto"/>
            <w:vAlign w:val="center"/>
            <w:hideMark/>
          </w:tcPr>
          <w:p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I очередь</w:t>
            </w:r>
          </w:p>
        </w:tc>
        <w:tc>
          <w:tcPr>
            <w:tcW w:w="646" w:type="pct"/>
            <w:tcBorders>
              <w:top w:val="single" w:sz="4" w:space="0" w:color="auto"/>
              <w:left w:val="nil"/>
              <w:bottom w:val="single" w:sz="4" w:space="0" w:color="auto"/>
              <w:right w:val="single" w:sz="4" w:space="0" w:color="000000"/>
            </w:tcBorders>
            <w:shd w:val="clear" w:color="auto" w:fill="auto"/>
            <w:vAlign w:val="center"/>
            <w:hideMark/>
          </w:tcPr>
          <w:p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расчётный срок</w:t>
            </w:r>
          </w:p>
        </w:tc>
      </w:tr>
      <w:tr w:rsidR="00D8697F" w:rsidRPr="001455F0" w:rsidTr="00D8697F">
        <w:trPr>
          <w:cantSplit/>
          <w:trHeight w:val="1134"/>
        </w:trPr>
        <w:tc>
          <w:tcPr>
            <w:tcW w:w="1242" w:type="pct"/>
            <w:vMerge/>
            <w:tcBorders>
              <w:top w:val="single" w:sz="4" w:space="0" w:color="auto"/>
              <w:left w:val="single" w:sz="4" w:space="0" w:color="auto"/>
              <w:bottom w:val="nil"/>
              <w:right w:val="single" w:sz="4" w:space="0" w:color="auto"/>
            </w:tcBorders>
            <w:vAlign w:val="center"/>
            <w:hideMark/>
          </w:tcPr>
          <w:p w:rsidR="00D8697F" w:rsidRPr="006E641B" w:rsidRDefault="00D8697F" w:rsidP="009D1F5C">
            <w:pPr>
              <w:pStyle w:val="af6"/>
              <w:widowControl w:val="0"/>
              <w:spacing w:after="0"/>
              <w:jc w:val="center"/>
              <w:rPr>
                <w:rFonts w:eastAsia="Times New Roman"/>
                <w:color w:val="auto"/>
                <w:kern w:val="0"/>
                <w:sz w:val="20"/>
                <w:szCs w:val="20"/>
                <w:lang w:eastAsia="ru-RU"/>
              </w:rPr>
            </w:pPr>
          </w:p>
        </w:tc>
        <w:tc>
          <w:tcPr>
            <w:tcW w:w="518" w:type="pct"/>
            <w:gridSpan w:val="2"/>
            <w:tcBorders>
              <w:top w:val="nil"/>
              <w:left w:val="nil"/>
              <w:bottom w:val="nil"/>
              <w:right w:val="single" w:sz="4" w:space="0" w:color="auto"/>
            </w:tcBorders>
            <w:shd w:val="clear" w:color="auto" w:fill="auto"/>
            <w:textDirection w:val="btLr"/>
            <w:vAlign w:val="center"/>
            <w:hideMark/>
          </w:tcPr>
          <w:p w:rsidR="00D8697F" w:rsidRPr="006E641B" w:rsidRDefault="00D8697F" w:rsidP="009D1F5C">
            <w:pPr>
              <w:pStyle w:val="af6"/>
              <w:widowControl w:val="0"/>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I очередь</w:t>
            </w:r>
          </w:p>
        </w:tc>
        <w:tc>
          <w:tcPr>
            <w:tcW w:w="445" w:type="pct"/>
            <w:tcBorders>
              <w:top w:val="nil"/>
              <w:left w:val="nil"/>
              <w:bottom w:val="nil"/>
              <w:right w:val="single" w:sz="4" w:space="0" w:color="auto"/>
            </w:tcBorders>
            <w:shd w:val="clear" w:color="auto" w:fill="auto"/>
            <w:textDirection w:val="btLr"/>
            <w:vAlign w:val="center"/>
            <w:hideMark/>
          </w:tcPr>
          <w:p w:rsidR="00D8697F" w:rsidRPr="006E641B" w:rsidRDefault="00D8697F" w:rsidP="009D1F5C">
            <w:pPr>
              <w:pStyle w:val="af6"/>
              <w:widowControl w:val="0"/>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расчётный срок</w:t>
            </w:r>
          </w:p>
        </w:tc>
        <w:tc>
          <w:tcPr>
            <w:tcW w:w="741" w:type="pct"/>
            <w:tcBorders>
              <w:top w:val="nil"/>
              <w:left w:val="nil"/>
              <w:bottom w:val="nil"/>
              <w:right w:val="single" w:sz="4" w:space="0" w:color="auto"/>
            </w:tcBorders>
            <w:shd w:val="clear" w:color="auto" w:fill="auto"/>
            <w:textDirection w:val="btLr"/>
            <w:vAlign w:val="center"/>
            <w:hideMark/>
          </w:tcPr>
          <w:p w:rsidR="00D8697F" w:rsidRPr="006E641B" w:rsidRDefault="00D8697F" w:rsidP="009D1F5C">
            <w:pPr>
              <w:pStyle w:val="af6"/>
              <w:widowControl w:val="0"/>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I очередь</w:t>
            </w:r>
          </w:p>
        </w:tc>
        <w:tc>
          <w:tcPr>
            <w:tcW w:w="593" w:type="pct"/>
            <w:tcBorders>
              <w:top w:val="nil"/>
              <w:left w:val="nil"/>
              <w:bottom w:val="single" w:sz="4" w:space="0" w:color="auto"/>
              <w:right w:val="single" w:sz="4" w:space="0" w:color="auto"/>
            </w:tcBorders>
            <w:shd w:val="clear" w:color="auto" w:fill="auto"/>
            <w:textDirection w:val="btLr"/>
            <w:vAlign w:val="center"/>
            <w:hideMark/>
          </w:tcPr>
          <w:p w:rsidR="00D8697F" w:rsidRPr="006E641B" w:rsidRDefault="00D8697F" w:rsidP="009D1F5C">
            <w:pPr>
              <w:pStyle w:val="af6"/>
              <w:widowControl w:val="0"/>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расчётный срок</w:t>
            </w:r>
          </w:p>
        </w:tc>
        <w:tc>
          <w:tcPr>
            <w:tcW w:w="815" w:type="pct"/>
            <w:tcBorders>
              <w:top w:val="nil"/>
              <w:left w:val="nil"/>
              <w:bottom w:val="nil"/>
              <w:right w:val="single" w:sz="4" w:space="0" w:color="auto"/>
            </w:tcBorders>
            <w:shd w:val="clear" w:color="auto" w:fill="auto"/>
            <w:vAlign w:val="center"/>
            <w:hideMark/>
          </w:tcPr>
          <w:p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м</w:t>
            </w:r>
            <w:r w:rsidRPr="006E641B">
              <w:rPr>
                <w:rFonts w:eastAsia="Times New Roman"/>
                <w:color w:val="auto"/>
                <w:kern w:val="0"/>
                <w:sz w:val="20"/>
                <w:szCs w:val="20"/>
                <w:vertAlign w:val="superscript"/>
                <w:lang w:eastAsia="ru-RU"/>
              </w:rPr>
              <w:t>3</w:t>
            </w:r>
          </w:p>
        </w:tc>
        <w:tc>
          <w:tcPr>
            <w:tcW w:w="646" w:type="pct"/>
            <w:tcBorders>
              <w:top w:val="nil"/>
              <w:left w:val="nil"/>
              <w:bottom w:val="nil"/>
              <w:right w:val="single" w:sz="4" w:space="0" w:color="auto"/>
            </w:tcBorders>
            <w:shd w:val="clear" w:color="auto" w:fill="auto"/>
            <w:vAlign w:val="center"/>
            <w:hideMark/>
          </w:tcPr>
          <w:p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м</w:t>
            </w:r>
            <w:r w:rsidRPr="006E641B">
              <w:rPr>
                <w:rFonts w:eastAsia="Times New Roman"/>
                <w:color w:val="auto"/>
                <w:kern w:val="0"/>
                <w:sz w:val="20"/>
                <w:szCs w:val="20"/>
                <w:vertAlign w:val="superscript"/>
                <w:lang w:eastAsia="ru-RU"/>
              </w:rPr>
              <w:t>3</w:t>
            </w:r>
          </w:p>
        </w:tc>
      </w:tr>
      <w:tr w:rsidR="006664DE" w:rsidRPr="001455F0" w:rsidTr="00D8697F">
        <w:trPr>
          <w:trHeight w:val="510"/>
        </w:trPr>
        <w:tc>
          <w:tcPr>
            <w:tcW w:w="12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4DE" w:rsidRPr="006E641B" w:rsidRDefault="006664DE" w:rsidP="009D1F5C">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 xml:space="preserve">Общее количество по </w:t>
            </w:r>
            <w:r w:rsidR="00F67986">
              <w:rPr>
                <w:rFonts w:eastAsia="Times New Roman"/>
                <w:color w:val="000000"/>
                <w:kern w:val="0"/>
                <w:sz w:val="20"/>
                <w:szCs w:val="20"/>
                <w:lang w:eastAsia="ru-RU"/>
              </w:rPr>
              <w:t>поселка</w:t>
            </w:r>
            <w:r w:rsidRPr="006E641B">
              <w:rPr>
                <w:rFonts w:eastAsia="Times New Roman"/>
                <w:color w:val="000000"/>
                <w:kern w:val="0"/>
                <w:sz w:val="20"/>
                <w:szCs w:val="20"/>
                <w:lang w:eastAsia="ru-RU"/>
              </w:rPr>
              <w:t xml:space="preserve"> с учетом общественных зданий</w:t>
            </w:r>
          </w:p>
        </w:tc>
        <w:tc>
          <w:tcPr>
            <w:tcW w:w="518" w:type="pct"/>
            <w:gridSpan w:val="2"/>
            <w:tcBorders>
              <w:top w:val="single" w:sz="4" w:space="0" w:color="auto"/>
              <w:left w:val="nil"/>
              <w:bottom w:val="single" w:sz="4" w:space="0" w:color="auto"/>
              <w:right w:val="single" w:sz="4" w:space="0" w:color="auto"/>
            </w:tcBorders>
            <w:shd w:val="clear" w:color="auto" w:fill="auto"/>
            <w:vAlign w:val="center"/>
            <w:hideMark/>
          </w:tcPr>
          <w:p w:rsidR="006664DE" w:rsidRPr="006E641B" w:rsidRDefault="006664DE" w:rsidP="00032B26">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r w:rsidR="00032B26">
              <w:rPr>
                <w:rFonts w:eastAsia="Times New Roman"/>
                <w:color w:val="000000"/>
                <w:kern w:val="0"/>
                <w:sz w:val="20"/>
                <w:szCs w:val="20"/>
                <w:lang w:eastAsia="ru-RU"/>
              </w:rPr>
              <w:t>444</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6664DE" w:rsidRPr="006E641B" w:rsidRDefault="00032B26" w:rsidP="0061524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151</w:t>
            </w:r>
            <w:r w:rsidR="001E0CAF">
              <w:rPr>
                <w:rFonts w:eastAsia="Times New Roman"/>
                <w:color w:val="000000"/>
                <w:kern w:val="0"/>
                <w:sz w:val="20"/>
                <w:szCs w:val="20"/>
                <w:lang w:eastAsia="ru-RU"/>
              </w:rPr>
              <w:t>8</w:t>
            </w:r>
          </w:p>
        </w:tc>
        <w:tc>
          <w:tcPr>
            <w:tcW w:w="741" w:type="pct"/>
            <w:tcBorders>
              <w:top w:val="single" w:sz="4" w:space="0" w:color="auto"/>
              <w:left w:val="nil"/>
              <w:bottom w:val="single" w:sz="4" w:space="0" w:color="auto"/>
              <w:right w:val="single" w:sz="4" w:space="0" w:color="auto"/>
            </w:tcBorders>
            <w:shd w:val="clear" w:color="auto" w:fill="auto"/>
            <w:vAlign w:val="center"/>
            <w:hideMark/>
          </w:tcPr>
          <w:p w:rsidR="006664DE" w:rsidRPr="006E641B" w:rsidRDefault="006664DE" w:rsidP="0061524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2000</w:t>
            </w:r>
          </w:p>
        </w:tc>
        <w:tc>
          <w:tcPr>
            <w:tcW w:w="593" w:type="pct"/>
            <w:tcBorders>
              <w:top w:val="nil"/>
              <w:left w:val="nil"/>
              <w:bottom w:val="single" w:sz="4" w:space="0" w:color="auto"/>
              <w:right w:val="single" w:sz="4" w:space="0" w:color="auto"/>
            </w:tcBorders>
            <w:shd w:val="clear" w:color="auto" w:fill="auto"/>
            <w:vAlign w:val="center"/>
            <w:hideMark/>
          </w:tcPr>
          <w:p w:rsidR="006664DE" w:rsidRPr="006E641B" w:rsidRDefault="006664DE" w:rsidP="0061524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2000</w:t>
            </w:r>
          </w:p>
        </w:tc>
        <w:tc>
          <w:tcPr>
            <w:tcW w:w="815" w:type="pct"/>
            <w:tcBorders>
              <w:top w:val="single" w:sz="4" w:space="0" w:color="auto"/>
              <w:left w:val="nil"/>
              <w:bottom w:val="single" w:sz="4" w:space="0" w:color="auto"/>
              <w:right w:val="single" w:sz="4" w:space="0" w:color="auto"/>
            </w:tcBorders>
            <w:shd w:val="clear" w:color="auto" w:fill="auto"/>
            <w:vAlign w:val="center"/>
            <w:hideMark/>
          </w:tcPr>
          <w:p w:rsidR="006664DE" w:rsidRPr="004330D3" w:rsidRDefault="006664DE" w:rsidP="00032B2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r w:rsidR="00032B26">
              <w:rPr>
                <w:rFonts w:eastAsia="Times New Roman"/>
                <w:color w:val="000000"/>
                <w:kern w:val="0"/>
                <w:sz w:val="20"/>
                <w:szCs w:val="20"/>
                <w:lang w:eastAsia="ru-RU"/>
              </w:rPr>
              <w:t>888</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6664DE" w:rsidRPr="004330D3" w:rsidRDefault="00032B26" w:rsidP="00032B26">
            <w:pPr>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r w:rsidR="00D11127">
              <w:rPr>
                <w:rFonts w:eastAsia="Times New Roman"/>
                <w:color w:val="000000"/>
                <w:kern w:val="0"/>
                <w:sz w:val="20"/>
                <w:szCs w:val="20"/>
                <w:lang w:eastAsia="ru-RU"/>
              </w:rPr>
              <w:t>0</w:t>
            </w:r>
            <w:r>
              <w:rPr>
                <w:rFonts w:eastAsia="Times New Roman"/>
                <w:color w:val="000000"/>
                <w:kern w:val="0"/>
                <w:sz w:val="20"/>
                <w:szCs w:val="20"/>
                <w:lang w:eastAsia="ru-RU"/>
              </w:rPr>
              <w:t>3</w:t>
            </w:r>
            <w:r w:rsidR="00D11127">
              <w:rPr>
                <w:rFonts w:eastAsia="Times New Roman"/>
                <w:color w:val="000000"/>
                <w:kern w:val="0"/>
                <w:sz w:val="20"/>
                <w:szCs w:val="20"/>
                <w:lang w:eastAsia="ru-RU"/>
              </w:rPr>
              <w:t>6</w:t>
            </w:r>
          </w:p>
        </w:tc>
      </w:tr>
      <w:tr w:rsidR="006664DE" w:rsidRPr="001455F0" w:rsidTr="00D8697F">
        <w:trPr>
          <w:trHeight w:val="255"/>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6664DE" w:rsidRPr="006E641B" w:rsidRDefault="006664DE" w:rsidP="009D1F5C">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Итого</w:t>
            </w:r>
          </w:p>
        </w:tc>
        <w:tc>
          <w:tcPr>
            <w:tcW w:w="518" w:type="pct"/>
            <w:gridSpan w:val="2"/>
            <w:tcBorders>
              <w:top w:val="nil"/>
              <w:left w:val="nil"/>
              <w:bottom w:val="single" w:sz="4" w:space="0" w:color="auto"/>
              <w:right w:val="single" w:sz="4" w:space="0" w:color="auto"/>
            </w:tcBorders>
            <w:shd w:val="clear" w:color="auto" w:fill="auto"/>
            <w:vAlign w:val="center"/>
            <w:hideMark/>
          </w:tcPr>
          <w:p w:rsidR="006664DE" w:rsidRPr="006E641B" w:rsidRDefault="006664DE" w:rsidP="00615243">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445" w:type="pct"/>
            <w:tcBorders>
              <w:top w:val="nil"/>
              <w:left w:val="nil"/>
              <w:bottom w:val="single" w:sz="4" w:space="0" w:color="auto"/>
              <w:right w:val="single" w:sz="4" w:space="0" w:color="auto"/>
            </w:tcBorders>
            <w:shd w:val="clear" w:color="auto" w:fill="auto"/>
            <w:vAlign w:val="center"/>
            <w:hideMark/>
          </w:tcPr>
          <w:p w:rsidR="006664DE" w:rsidRPr="006E641B" w:rsidRDefault="006664DE" w:rsidP="00615243">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741" w:type="pct"/>
            <w:tcBorders>
              <w:top w:val="nil"/>
              <w:left w:val="nil"/>
              <w:bottom w:val="single" w:sz="4" w:space="0" w:color="auto"/>
              <w:right w:val="single" w:sz="4" w:space="0" w:color="auto"/>
            </w:tcBorders>
            <w:shd w:val="clear" w:color="auto" w:fill="auto"/>
            <w:vAlign w:val="center"/>
            <w:hideMark/>
          </w:tcPr>
          <w:p w:rsidR="006664DE" w:rsidRPr="006E641B" w:rsidRDefault="006664DE" w:rsidP="00615243">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593" w:type="pct"/>
            <w:tcBorders>
              <w:top w:val="nil"/>
              <w:left w:val="nil"/>
              <w:bottom w:val="single" w:sz="4" w:space="0" w:color="auto"/>
              <w:right w:val="single" w:sz="4" w:space="0" w:color="auto"/>
            </w:tcBorders>
            <w:shd w:val="clear" w:color="auto" w:fill="auto"/>
            <w:vAlign w:val="center"/>
            <w:hideMark/>
          </w:tcPr>
          <w:p w:rsidR="006664DE" w:rsidRPr="006E641B" w:rsidRDefault="006664DE" w:rsidP="00615243">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815" w:type="pct"/>
            <w:tcBorders>
              <w:top w:val="nil"/>
              <w:left w:val="nil"/>
              <w:bottom w:val="single" w:sz="4" w:space="0" w:color="auto"/>
              <w:right w:val="single" w:sz="4" w:space="0" w:color="auto"/>
            </w:tcBorders>
            <w:shd w:val="clear" w:color="auto" w:fill="auto"/>
            <w:vAlign w:val="center"/>
            <w:hideMark/>
          </w:tcPr>
          <w:p w:rsidR="006664DE" w:rsidRPr="004330D3" w:rsidRDefault="006664DE" w:rsidP="00032B26">
            <w:pPr>
              <w:spacing w:after="0" w:line="240" w:lineRule="auto"/>
              <w:jc w:val="center"/>
              <w:rPr>
                <w:rFonts w:eastAsia="Times New Roman"/>
                <w:b/>
                <w:bCs/>
                <w:color w:val="000000"/>
                <w:kern w:val="0"/>
                <w:sz w:val="20"/>
                <w:szCs w:val="20"/>
                <w:lang w:eastAsia="ru-RU"/>
              </w:rPr>
            </w:pPr>
            <w:r>
              <w:rPr>
                <w:rFonts w:eastAsia="Times New Roman"/>
                <w:b/>
                <w:bCs/>
                <w:color w:val="000000"/>
                <w:kern w:val="0"/>
                <w:sz w:val="20"/>
                <w:szCs w:val="20"/>
                <w:lang w:eastAsia="ru-RU"/>
              </w:rPr>
              <w:t>2</w:t>
            </w:r>
            <w:r w:rsidR="00032B26">
              <w:rPr>
                <w:rFonts w:eastAsia="Times New Roman"/>
                <w:b/>
                <w:bCs/>
                <w:color w:val="000000"/>
                <w:kern w:val="0"/>
                <w:sz w:val="20"/>
                <w:szCs w:val="20"/>
                <w:lang w:eastAsia="ru-RU"/>
              </w:rPr>
              <w:t>888</w:t>
            </w:r>
          </w:p>
        </w:tc>
        <w:tc>
          <w:tcPr>
            <w:tcW w:w="646" w:type="pct"/>
            <w:tcBorders>
              <w:top w:val="nil"/>
              <w:left w:val="nil"/>
              <w:bottom w:val="single" w:sz="4" w:space="0" w:color="auto"/>
              <w:right w:val="single" w:sz="4" w:space="0" w:color="auto"/>
            </w:tcBorders>
            <w:shd w:val="clear" w:color="auto" w:fill="auto"/>
            <w:vAlign w:val="center"/>
            <w:hideMark/>
          </w:tcPr>
          <w:p w:rsidR="006664DE" w:rsidRPr="004330D3" w:rsidRDefault="00032B26" w:rsidP="00032B26">
            <w:pPr>
              <w:spacing w:after="0" w:line="240" w:lineRule="auto"/>
              <w:jc w:val="center"/>
              <w:rPr>
                <w:rFonts w:eastAsia="Times New Roman"/>
                <w:b/>
                <w:bCs/>
                <w:color w:val="000000"/>
                <w:kern w:val="0"/>
                <w:sz w:val="20"/>
                <w:szCs w:val="20"/>
                <w:lang w:eastAsia="ru-RU"/>
              </w:rPr>
            </w:pPr>
            <w:r>
              <w:rPr>
                <w:rFonts w:eastAsia="Times New Roman"/>
                <w:b/>
                <w:bCs/>
                <w:color w:val="000000"/>
                <w:kern w:val="0"/>
                <w:sz w:val="20"/>
                <w:szCs w:val="20"/>
                <w:lang w:eastAsia="ru-RU"/>
              </w:rPr>
              <w:t>3</w:t>
            </w:r>
            <w:r w:rsidR="00D11127">
              <w:rPr>
                <w:rFonts w:eastAsia="Times New Roman"/>
                <w:b/>
                <w:bCs/>
                <w:color w:val="000000"/>
                <w:kern w:val="0"/>
                <w:sz w:val="20"/>
                <w:szCs w:val="20"/>
                <w:lang w:eastAsia="ru-RU"/>
              </w:rPr>
              <w:t>0</w:t>
            </w:r>
            <w:r>
              <w:rPr>
                <w:rFonts w:eastAsia="Times New Roman"/>
                <w:b/>
                <w:bCs/>
                <w:color w:val="000000"/>
                <w:kern w:val="0"/>
                <w:sz w:val="20"/>
                <w:szCs w:val="20"/>
                <w:lang w:eastAsia="ru-RU"/>
              </w:rPr>
              <w:t>3</w:t>
            </w:r>
            <w:r w:rsidR="00D11127">
              <w:rPr>
                <w:rFonts w:eastAsia="Times New Roman"/>
                <w:b/>
                <w:bCs/>
                <w:color w:val="000000"/>
                <w:kern w:val="0"/>
                <w:sz w:val="20"/>
                <w:szCs w:val="20"/>
                <w:lang w:eastAsia="ru-RU"/>
              </w:rPr>
              <w:t>6</w:t>
            </w:r>
          </w:p>
        </w:tc>
      </w:tr>
    </w:tbl>
    <w:p w:rsidR="00621ED7" w:rsidRPr="003D238D" w:rsidRDefault="00621ED7" w:rsidP="009D1F5C">
      <w:pPr>
        <w:widowControl w:val="0"/>
        <w:spacing w:after="0" w:line="360" w:lineRule="auto"/>
        <w:ind w:firstLine="709"/>
        <w:jc w:val="both"/>
      </w:pPr>
      <w:r w:rsidRPr="003D238D">
        <w:t>При санитарной очистке поселения необходимо выполнять следующие мероприятия:</w:t>
      </w:r>
    </w:p>
    <w:p w:rsidR="00621ED7" w:rsidRPr="003D238D" w:rsidRDefault="00621ED7" w:rsidP="009D1F5C">
      <w:pPr>
        <w:widowControl w:val="0"/>
        <w:tabs>
          <w:tab w:val="left" w:pos="900"/>
        </w:tabs>
        <w:spacing w:after="0" w:line="360" w:lineRule="auto"/>
        <w:ind w:firstLine="709"/>
        <w:jc w:val="both"/>
      </w:pPr>
      <w:r w:rsidRPr="003D238D">
        <w:t xml:space="preserve">а) очистку жилых домов, общественных зданий и прилегающих к ним территорий </w:t>
      </w:r>
      <w:r w:rsidRPr="003D238D">
        <w:lastRenderedPageBreak/>
        <w:t>производить коммунальным транспортом регулярно и в кратчайшие сроки;</w:t>
      </w:r>
    </w:p>
    <w:p w:rsidR="00621ED7" w:rsidRPr="003D238D" w:rsidRDefault="00621ED7" w:rsidP="009D1F5C">
      <w:pPr>
        <w:widowControl w:val="0"/>
        <w:tabs>
          <w:tab w:val="left" w:pos="900"/>
        </w:tabs>
        <w:spacing w:after="0" w:line="360" w:lineRule="auto"/>
        <w:ind w:firstLine="709"/>
        <w:jc w:val="both"/>
      </w:pPr>
      <w:r w:rsidRPr="003D238D">
        <w:t>б) максимально механизировать все процессы очистки, поливки, полностью исключить ручные работы с отходами;</w:t>
      </w:r>
    </w:p>
    <w:p w:rsidR="00621ED7" w:rsidRPr="003D238D" w:rsidRDefault="00621ED7" w:rsidP="009D1F5C">
      <w:pPr>
        <w:widowControl w:val="0"/>
        <w:tabs>
          <w:tab w:val="left" w:pos="900"/>
        </w:tabs>
        <w:spacing w:after="0" w:line="360" w:lineRule="auto"/>
        <w:ind w:firstLine="709"/>
        <w:jc w:val="both"/>
      </w:pPr>
      <w:r w:rsidRPr="003D238D">
        <w:t>в) обеспечить герметичность емкостей для вывозки отходов;</w:t>
      </w:r>
    </w:p>
    <w:p w:rsidR="00621ED7" w:rsidRPr="003D238D" w:rsidRDefault="00621ED7" w:rsidP="009D1F5C">
      <w:pPr>
        <w:widowControl w:val="0"/>
        <w:tabs>
          <w:tab w:val="left" w:pos="900"/>
        </w:tabs>
        <w:spacing w:after="0" w:line="360" w:lineRule="auto"/>
        <w:ind w:firstLine="709"/>
        <w:jc w:val="both"/>
      </w:pPr>
      <w:r w:rsidRPr="003D238D">
        <w:t>г) обезвреживание отходов производить в местах, установленных для этой цели;</w:t>
      </w:r>
    </w:p>
    <w:p w:rsidR="00621ED7" w:rsidRPr="003D238D" w:rsidRDefault="00621ED7" w:rsidP="009D1F5C">
      <w:pPr>
        <w:widowControl w:val="0"/>
        <w:tabs>
          <w:tab w:val="left" w:pos="900"/>
        </w:tabs>
        <w:spacing w:after="0" w:line="360" w:lineRule="auto"/>
        <w:ind w:firstLine="709"/>
        <w:jc w:val="both"/>
      </w:pPr>
      <w:r w:rsidRPr="003D238D">
        <w:t>д) отвозить жидкие отходы на сливную станцию очистных сооружений;</w:t>
      </w:r>
    </w:p>
    <w:p w:rsidR="00621ED7" w:rsidRPr="003D238D" w:rsidRDefault="00621ED7" w:rsidP="009D1F5C">
      <w:pPr>
        <w:widowControl w:val="0"/>
        <w:tabs>
          <w:tab w:val="left" w:pos="900"/>
        </w:tabs>
        <w:spacing w:after="0" w:line="360" w:lineRule="auto"/>
        <w:ind w:firstLine="709"/>
        <w:jc w:val="both"/>
      </w:pPr>
      <w:r w:rsidRPr="003D238D">
        <w:t>е) обезвреживание и захоронение трупов животных производить в отведенном для этой цели месте (скотомогильнике).</w:t>
      </w:r>
    </w:p>
    <w:p w:rsidR="008B0065" w:rsidRPr="009734E3" w:rsidRDefault="00621ED7" w:rsidP="009D1F5C">
      <w:pPr>
        <w:widowControl w:val="0"/>
        <w:spacing w:after="0" w:line="360" w:lineRule="auto"/>
        <w:ind w:firstLine="709"/>
        <w:jc w:val="both"/>
      </w:pPr>
      <w:r w:rsidRPr="003D238D">
        <w:t>Сброс твердых бытовых отходов предусматривается в металлические контейнеры объемом 1 м</w:t>
      </w:r>
      <w:r w:rsidRPr="003D238D">
        <w:rPr>
          <w:vertAlign w:val="superscript"/>
        </w:rPr>
        <w:t>3</w:t>
      </w:r>
      <w:r w:rsidRPr="003D238D">
        <w:t xml:space="preserve">, которые устанавливаются на специальных площадках, для обслуживания групп жилых домов и общественных зданий. </w:t>
      </w:r>
      <w:r w:rsidR="008E5613" w:rsidRPr="009734E3">
        <w:t>На сегодняшний день в поселке установлены 7 контейнерных площадок из них 6 на бетонном покрытии и 1 возле кладбища на щебеночном покрытии.</w:t>
      </w:r>
      <w:r w:rsidR="0020396F" w:rsidRPr="009734E3">
        <w:t xml:space="preserve"> </w:t>
      </w:r>
      <w:r w:rsidR="008E5613" w:rsidRPr="009734E3">
        <w:t>Общее количество установленных контейнеров 27шт.</w:t>
      </w:r>
      <w:r w:rsidR="0020396F" w:rsidRPr="009734E3">
        <w:t xml:space="preserve"> Также возле каждого магазина установлены контейнер для сбора ТКО. Вывоз ТКО осуществляет региональный оператор ООО «Экопол» 3 раза в неделю, по заявкам осуществляется вывоз КБО. </w:t>
      </w:r>
    </w:p>
    <w:p w:rsidR="00621ED7" w:rsidRPr="003D238D" w:rsidRDefault="00621ED7" w:rsidP="009D1F5C">
      <w:pPr>
        <w:widowControl w:val="0"/>
        <w:spacing w:after="0" w:line="360" w:lineRule="auto"/>
        <w:ind w:firstLine="709"/>
        <w:jc w:val="both"/>
      </w:pPr>
      <w:bookmarkStart w:id="165" w:name="_Toc274211299"/>
      <w:r w:rsidRPr="003D238D">
        <w:t xml:space="preserve">Для стабилизации и дальнейшего решения проблемы санитарной очистки территории поселения </w:t>
      </w:r>
      <w:r w:rsidRPr="00081C9F">
        <w:rPr>
          <w:b/>
        </w:rPr>
        <w:t>генеральным планом на первую очередь строительства предлагается</w:t>
      </w:r>
      <w:r w:rsidRPr="003D238D">
        <w:t xml:space="preserve"> разработать схему обращения с отходами, в составе которой должны быть предусмотрены следующие первоочередные меры:</w:t>
      </w:r>
    </w:p>
    <w:p w:rsidR="00621ED7" w:rsidRDefault="00621ED7" w:rsidP="00F1442C">
      <w:pPr>
        <w:widowControl w:val="0"/>
        <w:numPr>
          <w:ilvl w:val="0"/>
          <w:numId w:val="17"/>
        </w:numPr>
        <w:spacing w:after="0" w:line="360" w:lineRule="auto"/>
        <w:ind w:left="0" w:firstLine="709"/>
        <w:jc w:val="both"/>
      </w:pPr>
      <w:r w:rsidRPr="003D238D">
        <w:t>выявление всех несанкционированных свалок и их рекультивация</w:t>
      </w:r>
      <w:r>
        <w:t>;</w:t>
      </w:r>
    </w:p>
    <w:p w:rsidR="00621ED7" w:rsidRPr="003D238D" w:rsidRDefault="00621ED7" w:rsidP="00F1442C">
      <w:pPr>
        <w:widowControl w:val="0"/>
        <w:numPr>
          <w:ilvl w:val="0"/>
          <w:numId w:val="17"/>
        </w:numPr>
        <w:spacing w:after="0" w:line="360" w:lineRule="auto"/>
        <w:ind w:left="0" w:firstLine="709"/>
        <w:jc w:val="both"/>
      </w:pPr>
      <w:r w:rsidRPr="003D238D">
        <w:t>разработка схемы санитарной очистки территории с применением мусорных контейнеров;</w:t>
      </w:r>
    </w:p>
    <w:p w:rsidR="00621ED7" w:rsidRDefault="00621ED7" w:rsidP="00F1442C">
      <w:pPr>
        <w:widowControl w:val="0"/>
        <w:numPr>
          <w:ilvl w:val="0"/>
          <w:numId w:val="17"/>
        </w:numPr>
        <w:spacing w:after="0" w:line="360" w:lineRule="auto"/>
        <w:ind w:left="0" w:firstLine="709"/>
        <w:jc w:val="both"/>
      </w:pPr>
      <w:r w:rsidRPr="003D238D">
        <w:t xml:space="preserve">организация регулярного сбора ТБО у населения, оборудование контейнерных площадок, установка </w:t>
      </w:r>
      <w:r w:rsidR="00032B26">
        <w:t>15</w:t>
      </w:r>
      <w:r w:rsidR="004A0674">
        <w:t xml:space="preserve"> </w:t>
      </w:r>
      <w:r w:rsidRPr="003D238D">
        <w:t>контейнер</w:t>
      </w:r>
      <w:r w:rsidR="002E7B50">
        <w:t>ов</w:t>
      </w:r>
      <w:r w:rsidRPr="003D238D">
        <w:t>.</w:t>
      </w:r>
    </w:p>
    <w:p w:rsidR="00621ED7" w:rsidRPr="003D238D" w:rsidRDefault="00621ED7" w:rsidP="009D1F5C">
      <w:pPr>
        <w:widowControl w:val="0"/>
        <w:spacing w:after="0" w:line="360" w:lineRule="auto"/>
        <w:ind w:firstLine="709"/>
        <w:jc w:val="both"/>
        <w:rPr>
          <w:b/>
        </w:rPr>
      </w:pPr>
      <w:r w:rsidRPr="003D238D">
        <w:rPr>
          <w:b/>
        </w:rPr>
        <w:t>Размещение кладбищ</w:t>
      </w:r>
      <w:bookmarkEnd w:id="165"/>
      <w:r w:rsidR="00081C9F">
        <w:rPr>
          <w:b/>
        </w:rPr>
        <w:t>.</w:t>
      </w:r>
    </w:p>
    <w:p w:rsidR="00621ED7" w:rsidRDefault="00621ED7" w:rsidP="009D1F5C">
      <w:pPr>
        <w:widowControl w:val="0"/>
        <w:spacing w:after="0" w:line="360" w:lineRule="auto"/>
        <w:ind w:firstLine="709"/>
        <w:jc w:val="both"/>
      </w:pPr>
      <w:r w:rsidRPr="003D238D">
        <w:t xml:space="preserve">По строительным нормам и правилам, утвержденным </w:t>
      </w:r>
      <w:r w:rsidR="00533188" w:rsidRPr="00BB2714">
        <w:t>СП 42.13330.2016</w:t>
      </w:r>
      <w:r w:rsidRPr="003D238D">
        <w:t xml:space="preserve"> «Градостроительство. Планировка и застройка городских и сельских поселений» на тысячу населения требуется </w:t>
      </w:r>
      <w:smartTag w:uri="urn:schemas-microsoft-com:office:smarttags" w:element="metricconverter">
        <w:smartTagPr>
          <w:attr w:name="ProductID" w:val="0,24 га"/>
        </w:smartTagPr>
        <w:r w:rsidRPr="009432F7">
          <w:t>0,24</w:t>
        </w:r>
        <w:r w:rsidRPr="003D238D">
          <w:t xml:space="preserve"> га</w:t>
        </w:r>
      </w:smartTag>
      <w:r w:rsidRPr="003D238D">
        <w:t xml:space="preserve"> площади кладбища. Таким образом, на расчетный срок при численности населения, равной </w:t>
      </w:r>
      <w:r w:rsidR="00032B26">
        <w:t>1444</w:t>
      </w:r>
      <w:r w:rsidRPr="003D238D">
        <w:t xml:space="preserve"> человек, необходимо обеспечить наличие свободной площади территорий ритуального значения, равной </w:t>
      </w:r>
      <w:r w:rsidR="00D11127">
        <w:t>2</w:t>
      </w:r>
      <w:r>
        <w:t xml:space="preserve"> </w:t>
      </w:r>
      <w:r w:rsidRPr="003D238D">
        <w:t xml:space="preserve">га. Действующие кладбища </w:t>
      </w:r>
      <w:r>
        <w:t xml:space="preserve">имеют общую площадь </w:t>
      </w:r>
      <w:r w:rsidR="009734E3">
        <w:t xml:space="preserve">более </w:t>
      </w:r>
      <w:r w:rsidR="00032B26" w:rsidRPr="00032B26">
        <w:t>2</w:t>
      </w:r>
      <w:r w:rsidRPr="00032B26">
        <w:t>га, что</w:t>
      </w:r>
      <w:r>
        <w:t xml:space="preserve"> обеспечивает потребность на ближайшие </w:t>
      </w:r>
      <w:r w:rsidR="00032B26">
        <w:t>время</w:t>
      </w:r>
      <w:r w:rsidRPr="003D238D">
        <w:t>.</w:t>
      </w:r>
      <w:r w:rsidR="00B843C3">
        <w:t xml:space="preserve"> </w:t>
      </w:r>
    </w:p>
    <w:p w:rsidR="00CB20F7" w:rsidRDefault="00CB20F7" w:rsidP="009D1F5C">
      <w:pPr>
        <w:widowControl w:val="0"/>
        <w:spacing w:after="0" w:line="360" w:lineRule="auto"/>
        <w:ind w:firstLine="709"/>
        <w:jc w:val="both"/>
      </w:pPr>
    </w:p>
    <w:p w:rsidR="00CB20F7" w:rsidRDefault="00CB20F7" w:rsidP="009D1F5C">
      <w:pPr>
        <w:widowControl w:val="0"/>
        <w:spacing w:after="0" w:line="360" w:lineRule="auto"/>
        <w:ind w:firstLine="709"/>
        <w:jc w:val="both"/>
      </w:pPr>
    </w:p>
    <w:p w:rsidR="00C56AD5" w:rsidRPr="00081C9F" w:rsidRDefault="00663C1F" w:rsidP="009D1F5C">
      <w:pPr>
        <w:pStyle w:val="2"/>
        <w:keepNext w:val="0"/>
        <w:widowControl w:val="0"/>
        <w:numPr>
          <w:ilvl w:val="1"/>
          <w:numId w:val="10"/>
        </w:numPr>
        <w:spacing w:before="0" w:after="0" w:line="360" w:lineRule="auto"/>
        <w:ind w:left="0" w:firstLine="709"/>
        <w:jc w:val="both"/>
        <w:rPr>
          <w:rFonts w:ascii="Times New Roman" w:hAnsi="Times New Roman"/>
          <w:i w:val="0"/>
          <w:sz w:val="24"/>
          <w:szCs w:val="24"/>
        </w:rPr>
      </w:pPr>
      <w:bookmarkStart w:id="166" w:name="_Toc268263653"/>
      <w:bookmarkStart w:id="167" w:name="_Toc336507669"/>
      <w:r w:rsidRPr="00081C9F">
        <w:rPr>
          <w:rFonts w:ascii="Times New Roman" w:hAnsi="Times New Roman"/>
          <w:i w:val="0"/>
          <w:sz w:val="24"/>
          <w:szCs w:val="24"/>
        </w:rPr>
        <w:lastRenderedPageBreak/>
        <w:t>С</w:t>
      </w:r>
      <w:r w:rsidR="00C56AD5" w:rsidRPr="00081C9F">
        <w:rPr>
          <w:rFonts w:ascii="Times New Roman" w:hAnsi="Times New Roman"/>
          <w:i w:val="0"/>
          <w:sz w:val="24"/>
          <w:szCs w:val="24"/>
        </w:rPr>
        <w:t>анитарно-экологическо</w:t>
      </w:r>
      <w:r w:rsidRPr="00081C9F">
        <w:rPr>
          <w:rFonts w:ascii="Times New Roman" w:hAnsi="Times New Roman"/>
          <w:i w:val="0"/>
          <w:sz w:val="24"/>
          <w:szCs w:val="24"/>
        </w:rPr>
        <w:t>е</w:t>
      </w:r>
      <w:r w:rsidR="00C56AD5" w:rsidRPr="00081C9F">
        <w:rPr>
          <w:rFonts w:ascii="Times New Roman" w:hAnsi="Times New Roman"/>
          <w:i w:val="0"/>
          <w:sz w:val="24"/>
          <w:szCs w:val="24"/>
        </w:rPr>
        <w:t xml:space="preserve"> состояни</w:t>
      </w:r>
      <w:r w:rsidRPr="00081C9F">
        <w:rPr>
          <w:rFonts w:ascii="Times New Roman" w:hAnsi="Times New Roman"/>
          <w:i w:val="0"/>
          <w:sz w:val="24"/>
          <w:szCs w:val="24"/>
        </w:rPr>
        <w:t>е</w:t>
      </w:r>
      <w:r w:rsidR="00C56AD5" w:rsidRPr="00081C9F">
        <w:rPr>
          <w:rFonts w:ascii="Times New Roman" w:hAnsi="Times New Roman"/>
          <w:i w:val="0"/>
          <w:sz w:val="24"/>
          <w:szCs w:val="24"/>
        </w:rPr>
        <w:t xml:space="preserve"> окружающей среды</w:t>
      </w:r>
      <w:bookmarkEnd w:id="166"/>
      <w:bookmarkEnd w:id="167"/>
      <w:r w:rsidR="00081C9F" w:rsidRPr="00081C9F">
        <w:rPr>
          <w:rFonts w:ascii="Times New Roman" w:hAnsi="Times New Roman"/>
          <w:i w:val="0"/>
          <w:sz w:val="24"/>
          <w:szCs w:val="24"/>
        </w:rPr>
        <w:t>.</w:t>
      </w:r>
    </w:p>
    <w:p w:rsidR="006D486B" w:rsidRPr="001855B5" w:rsidRDefault="006D486B" w:rsidP="009D1F5C">
      <w:pPr>
        <w:pStyle w:val="a5"/>
        <w:widowControl w:val="0"/>
        <w:spacing w:after="0" w:line="360" w:lineRule="auto"/>
        <w:ind w:left="0" w:firstLine="709"/>
        <w:jc w:val="both"/>
        <w:rPr>
          <w:b/>
        </w:rPr>
      </w:pPr>
      <w:r w:rsidRPr="001855B5">
        <w:rPr>
          <w:b/>
        </w:rPr>
        <w:t>Современное со</w:t>
      </w:r>
      <w:r w:rsidR="001855B5">
        <w:rPr>
          <w:b/>
        </w:rPr>
        <w:t>стояние и проектные предложения</w:t>
      </w:r>
      <w:r w:rsidR="00081C9F">
        <w:rPr>
          <w:b/>
        </w:rPr>
        <w:t>.</w:t>
      </w:r>
    </w:p>
    <w:p w:rsidR="006D486B" w:rsidRPr="00B208B6" w:rsidRDefault="006D486B" w:rsidP="009D1F5C">
      <w:pPr>
        <w:widowControl w:val="0"/>
        <w:spacing w:after="0" w:line="360" w:lineRule="auto"/>
        <w:ind w:firstLine="709"/>
        <w:jc w:val="both"/>
      </w:pPr>
      <w:r w:rsidRPr="00B208B6">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6D486B" w:rsidRDefault="006D486B" w:rsidP="009D1F5C">
      <w:pPr>
        <w:widowControl w:val="0"/>
        <w:spacing w:after="0" w:line="360" w:lineRule="auto"/>
        <w:ind w:firstLine="709"/>
        <w:jc w:val="both"/>
      </w:pPr>
      <w:r w:rsidRPr="00B208B6">
        <w:t xml:space="preserve">Оценка санитарно-экологического состояния окружающей среды </w:t>
      </w:r>
      <w:r w:rsidR="00F32AE5">
        <w:rPr>
          <w:rFonts w:eastAsia="Times New Roman"/>
        </w:rPr>
        <w:t>п</w:t>
      </w:r>
      <w:r w:rsidR="003A3818">
        <w:rPr>
          <w:rFonts w:eastAsia="Times New Roman"/>
        </w:rPr>
        <w:t>оселка Магнитный</w:t>
      </w:r>
      <w:r w:rsidRPr="00B208B6">
        <w:t xml:space="preserve">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6D486B" w:rsidRPr="00081C9F" w:rsidRDefault="006D486B" w:rsidP="009D1F5C">
      <w:pPr>
        <w:widowControl w:val="0"/>
        <w:spacing w:after="0" w:line="360" w:lineRule="auto"/>
        <w:ind w:firstLine="709"/>
        <w:jc w:val="both"/>
        <w:rPr>
          <w:b/>
        </w:rPr>
      </w:pPr>
      <w:bookmarkStart w:id="168" w:name="_Toc319411860"/>
      <w:r w:rsidRPr="00081C9F">
        <w:rPr>
          <w:b/>
        </w:rPr>
        <w:t>Атмосферный воздух</w:t>
      </w:r>
      <w:bookmarkEnd w:id="168"/>
      <w:r w:rsidR="00081C9F" w:rsidRPr="00081C9F">
        <w:rPr>
          <w:b/>
        </w:rPr>
        <w:t>.</w:t>
      </w:r>
    </w:p>
    <w:p w:rsidR="006D486B" w:rsidRPr="00B208B6" w:rsidRDefault="006D486B" w:rsidP="009D1F5C">
      <w:pPr>
        <w:widowControl w:val="0"/>
        <w:spacing w:after="0" w:line="360" w:lineRule="auto"/>
        <w:ind w:firstLine="709"/>
        <w:jc w:val="both"/>
      </w:pPr>
      <w:r w:rsidRPr="00B208B6">
        <w:t xml:space="preserve">Поступление в атмосферу загрязняющих веществ в поселении обусловлено возросшим за последние годы количеством автотранспорта. </w:t>
      </w:r>
    </w:p>
    <w:p w:rsidR="006D486B" w:rsidRPr="00B208B6" w:rsidRDefault="006D486B" w:rsidP="009D1F5C">
      <w:pPr>
        <w:widowControl w:val="0"/>
        <w:spacing w:after="0" w:line="360" w:lineRule="auto"/>
        <w:ind w:firstLine="709"/>
        <w:jc w:val="both"/>
        <w:rPr>
          <w:iCs/>
        </w:rPr>
      </w:pPr>
      <w:r w:rsidRPr="00B208B6">
        <w:rPr>
          <w:iCs/>
        </w:rPr>
        <w:t xml:space="preserve">По результатам исследований </w:t>
      </w:r>
      <w:r w:rsidR="009432F7">
        <w:rPr>
          <w:iCs/>
        </w:rPr>
        <w:t xml:space="preserve">атмосферного воздуха в </w:t>
      </w:r>
      <w:r w:rsidR="00F67986">
        <w:rPr>
          <w:iCs/>
        </w:rPr>
        <w:t>Железногорск</w:t>
      </w:r>
      <w:r w:rsidR="00E23709">
        <w:rPr>
          <w:iCs/>
        </w:rPr>
        <w:t>ом районе</w:t>
      </w:r>
      <w:r w:rsidRPr="00B208B6">
        <w:rPr>
          <w:iCs/>
        </w:rPr>
        <w:t>, превышений гигиенических нормативов ГН 2.1.6.1338-03 «Предельно допустимые концентрации (ПДК) загрязняющих веществ в атмосферном воздухе населенных мест» не обнаружено.</w:t>
      </w:r>
    </w:p>
    <w:p w:rsidR="006D486B" w:rsidRPr="00081C9F" w:rsidRDefault="006D486B" w:rsidP="009D1F5C">
      <w:pPr>
        <w:widowControl w:val="0"/>
        <w:spacing w:after="0" w:line="360" w:lineRule="auto"/>
        <w:ind w:firstLine="709"/>
        <w:jc w:val="both"/>
        <w:rPr>
          <w:b/>
        </w:rPr>
      </w:pPr>
      <w:r w:rsidRPr="00081C9F">
        <w:rPr>
          <w:b/>
        </w:rPr>
        <w:t>Поверхностные и подземные воды</w:t>
      </w:r>
      <w:r w:rsidR="00081C9F" w:rsidRPr="00081C9F">
        <w:rPr>
          <w:b/>
        </w:rPr>
        <w:t>.</w:t>
      </w:r>
    </w:p>
    <w:p w:rsidR="006D486B" w:rsidRPr="00B208B6" w:rsidRDefault="006D486B" w:rsidP="009D1F5C">
      <w:pPr>
        <w:widowControl w:val="0"/>
        <w:spacing w:after="0" w:line="360" w:lineRule="auto"/>
        <w:ind w:firstLine="709"/>
        <w:jc w:val="both"/>
      </w:pPr>
      <w:r w:rsidRPr="00B208B6">
        <w:t>Основными факторами загрязнения грунтовых вод поселения являются:</w:t>
      </w:r>
    </w:p>
    <w:p w:rsidR="006D486B" w:rsidRPr="00B208B6" w:rsidRDefault="006D486B" w:rsidP="009D1F5C">
      <w:pPr>
        <w:widowControl w:val="0"/>
        <w:spacing w:after="0" w:line="360" w:lineRule="auto"/>
        <w:ind w:firstLine="709"/>
        <w:jc w:val="both"/>
      </w:pPr>
      <w:r w:rsidRPr="00B208B6">
        <w:t>- размещение производственных участков на землях водоохранных зон;</w:t>
      </w:r>
    </w:p>
    <w:p w:rsidR="006D486B" w:rsidRPr="00B208B6" w:rsidRDefault="006D486B" w:rsidP="009D1F5C">
      <w:pPr>
        <w:widowControl w:val="0"/>
        <w:spacing w:after="0" w:line="360" w:lineRule="auto"/>
        <w:ind w:firstLine="709"/>
        <w:jc w:val="both"/>
      </w:pPr>
      <w:r w:rsidRPr="00B208B6">
        <w:t>-отсутствие системы очистки сточных вод;</w:t>
      </w:r>
    </w:p>
    <w:p w:rsidR="006D486B" w:rsidRPr="00B208B6" w:rsidRDefault="006D486B" w:rsidP="009D1F5C">
      <w:pPr>
        <w:widowControl w:val="0"/>
        <w:spacing w:after="0" w:line="360" w:lineRule="auto"/>
        <w:ind w:firstLine="709"/>
        <w:jc w:val="both"/>
      </w:pPr>
      <w:r w:rsidRPr="00B208B6">
        <w:t>-захламление водоохранных и прибрежных зон открытых водоемов.</w:t>
      </w:r>
    </w:p>
    <w:p w:rsidR="006D486B" w:rsidRPr="00B208B6" w:rsidRDefault="006D486B" w:rsidP="009D1F5C">
      <w:pPr>
        <w:widowControl w:val="0"/>
        <w:spacing w:after="0" w:line="360" w:lineRule="auto"/>
        <w:ind w:firstLine="709"/>
        <w:jc w:val="both"/>
      </w:pPr>
      <w:r w:rsidRPr="00B208B6">
        <w:t xml:space="preserve">На водозаборных сооружениях источников централизованного хозяйственно-питьевого водоснабжения </w:t>
      </w:r>
      <w:r w:rsidR="00F32AE5">
        <w:t>п</w:t>
      </w:r>
      <w:r w:rsidR="003A3818">
        <w:t>оселка Магнитный</w:t>
      </w:r>
      <w:r w:rsidR="00C24AA1">
        <w:t xml:space="preserve"> </w:t>
      </w:r>
      <w:r w:rsidRPr="00B208B6">
        <w:t xml:space="preserve">проекты зон санитарной охраны не разработаны. </w:t>
      </w:r>
    </w:p>
    <w:p w:rsidR="006D486B" w:rsidRDefault="006D486B" w:rsidP="009D1F5C">
      <w:pPr>
        <w:widowControl w:val="0"/>
        <w:spacing w:after="0" w:line="360" w:lineRule="auto"/>
        <w:ind w:firstLine="709"/>
        <w:jc w:val="both"/>
      </w:pPr>
      <w:r w:rsidRPr="00B208B6">
        <w:t>Загрязнений поверхностных и грунтовых вод поселения по физико-химическим показателям за по</w:t>
      </w:r>
      <w:r w:rsidR="00C24AA1">
        <w:t xml:space="preserve">следние годы </w:t>
      </w:r>
      <w:r w:rsidRPr="00B208B6">
        <w:t>не отмечалось.</w:t>
      </w:r>
    </w:p>
    <w:p w:rsidR="006D486B" w:rsidRPr="00081C9F" w:rsidRDefault="006D486B" w:rsidP="009D1F5C">
      <w:pPr>
        <w:widowControl w:val="0"/>
        <w:spacing w:after="0" w:line="360" w:lineRule="auto"/>
        <w:ind w:firstLine="709"/>
        <w:jc w:val="both"/>
        <w:rPr>
          <w:b/>
        </w:rPr>
      </w:pPr>
      <w:bookmarkStart w:id="169" w:name="_Toc319411862"/>
      <w:r w:rsidRPr="00081C9F">
        <w:rPr>
          <w:b/>
        </w:rPr>
        <w:t>Почвы</w:t>
      </w:r>
      <w:bookmarkEnd w:id="169"/>
      <w:r w:rsidR="00081C9F" w:rsidRPr="00081C9F">
        <w:rPr>
          <w:b/>
        </w:rPr>
        <w:t>.</w:t>
      </w:r>
    </w:p>
    <w:p w:rsidR="006D486B" w:rsidRPr="00B208B6" w:rsidRDefault="006D486B" w:rsidP="009D1F5C">
      <w:pPr>
        <w:widowControl w:val="0"/>
        <w:spacing w:after="0" w:line="360" w:lineRule="auto"/>
        <w:ind w:firstLine="709"/>
        <w:jc w:val="both"/>
      </w:pPr>
      <w:r w:rsidRPr="00B208B6">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rsidR="006D486B" w:rsidRPr="00B208B6" w:rsidRDefault="006D486B" w:rsidP="009D1F5C">
      <w:pPr>
        <w:widowControl w:val="0"/>
        <w:spacing w:after="0" w:line="360" w:lineRule="auto"/>
        <w:ind w:firstLine="709"/>
        <w:jc w:val="both"/>
        <w:rPr>
          <w:rFonts w:eastAsia="Times New Roman"/>
          <w:lang w:eastAsia="ru-RU"/>
        </w:rPr>
      </w:pPr>
      <w:r w:rsidRPr="00B208B6">
        <w:rPr>
          <w:rFonts w:eastAsia="Times New Roman"/>
          <w:lang w:eastAsia="ru-RU"/>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6D486B" w:rsidRDefault="006D486B" w:rsidP="009D1F5C">
      <w:pPr>
        <w:widowControl w:val="0"/>
        <w:spacing w:after="0" w:line="360" w:lineRule="auto"/>
        <w:ind w:firstLine="709"/>
        <w:jc w:val="both"/>
      </w:pPr>
      <w:r w:rsidRPr="00B208B6">
        <w:t xml:space="preserve">В почвах поселения содержание потенциально опасных для человека химических и </w:t>
      </w:r>
      <w:r w:rsidRPr="00B208B6">
        <w:lastRenderedPageBreak/>
        <w:t>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rsidR="006D486B" w:rsidRPr="00081C9F" w:rsidRDefault="006D486B" w:rsidP="009D1F5C">
      <w:pPr>
        <w:widowControl w:val="0"/>
        <w:spacing w:after="0" w:line="360" w:lineRule="auto"/>
        <w:ind w:firstLine="709"/>
        <w:jc w:val="both"/>
        <w:rPr>
          <w:b/>
        </w:rPr>
      </w:pPr>
      <w:bookmarkStart w:id="170" w:name="_Toc319411863"/>
      <w:r w:rsidRPr="00081C9F">
        <w:rPr>
          <w:b/>
        </w:rPr>
        <w:t>Радиационная обстановка</w:t>
      </w:r>
      <w:bookmarkEnd w:id="170"/>
      <w:r w:rsidR="00081C9F" w:rsidRPr="00081C9F">
        <w:rPr>
          <w:b/>
        </w:rPr>
        <w:t>.</w:t>
      </w:r>
    </w:p>
    <w:p w:rsidR="006D486B" w:rsidRPr="00B208B6" w:rsidRDefault="006D486B" w:rsidP="009D1F5C">
      <w:pPr>
        <w:pStyle w:val="af4"/>
        <w:widowControl w:val="0"/>
        <w:spacing w:line="360" w:lineRule="auto"/>
        <w:ind w:firstLine="709"/>
        <w:rPr>
          <w:sz w:val="24"/>
        </w:rPr>
      </w:pPr>
      <w:r w:rsidRPr="00B208B6">
        <w:rPr>
          <w:sz w:val="24"/>
        </w:rPr>
        <w:t>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АЭС,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поселении в целом хорошая.</w:t>
      </w:r>
    </w:p>
    <w:p w:rsidR="006D486B" w:rsidRDefault="003A3818" w:rsidP="009D1F5C">
      <w:pPr>
        <w:pStyle w:val="af4"/>
        <w:widowControl w:val="0"/>
        <w:spacing w:line="360" w:lineRule="auto"/>
        <w:ind w:firstLine="709"/>
        <w:rPr>
          <w:sz w:val="24"/>
        </w:rPr>
      </w:pPr>
      <w:r>
        <w:rPr>
          <w:sz w:val="24"/>
          <w:szCs w:val="24"/>
        </w:rPr>
        <w:t>Поселок Магнитный</w:t>
      </w:r>
      <w:r w:rsidR="006D486B" w:rsidRPr="0028249D">
        <w:rPr>
          <w:sz w:val="24"/>
          <w:szCs w:val="24"/>
        </w:rPr>
        <w:t xml:space="preserve"> расположен</w:t>
      </w:r>
      <w:r w:rsidR="006D486B" w:rsidRPr="00B208B6">
        <w:rPr>
          <w:sz w:val="24"/>
        </w:rPr>
        <w:t xml:space="preserve"> </w:t>
      </w:r>
      <w:r w:rsidR="006D486B">
        <w:rPr>
          <w:sz w:val="24"/>
        </w:rPr>
        <w:t>в зоне возможного сильного</w:t>
      </w:r>
      <w:r w:rsidR="006D486B" w:rsidRPr="00F92C06">
        <w:rPr>
          <w:sz w:val="24"/>
        </w:rPr>
        <w:t xml:space="preserve"> </w:t>
      </w:r>
      <w:r w:rsidR="006D486B" w:rsidRPr="00B208B6">
        <w:rPr>
          <w:sz w:val="24"/>
        </w:rPr>
        <w:t>радиоактивного заражения</w:t>
      </w:r>
      <w:r w:rsidR="00C24AA1">
        <w:rPr>
          <w:sz w:val="24"/>
        </w:rPr>
        <w:t xml:space="preserve"> </w:t>
      </w:r>
      <w:r w:rsidR="006D486B">
        <w:rPr>
          <w:sz w:val="24"/>
        </w:rPr>
        <w:t xml:space="preserve">и опасного </w:t>
      </w:r>
      <w:r w:rsidR="006D486B" w:rsidRPr="00B208B6">
        <w:rPr>
          <w:sz w:val="24"/>
        </w:rPr>
        <w:t>радиоактивного заражения в случае общей радиационной аварии на Курской АЭС.</w:t>
      </w:r>
    </w:p>
    <w:p w:rsidR="006D486B" w:rsidRPr="00B208B6" w:rsidRDefault="006D486B" w:rsidP="009D1F5C">
      <w:pPr>
        <w:pStyle w:val="af4"/>
        <w:widowControl w:val="0"/>
        <w:spacing w:line="360" w:lineRule="auto"/>
        <w:ind w:firstLine="709"/>
        <w:rPr>
          <w:sz w:val="24"/>
        </w:rPr>
      </w:pPr>
      <w:r w:rsidRPr="00B208B6">
        <w:rPr>
          <w:sz w:val="24"/>
        </w:rPr>
        <w:t>Контроль и мониторинг радиационной обстановки осуществляется ГУ «</w:t>
      </w:r>
      <w:r w:rsidR="00533188">
        <w:rPr>
          <w:sz w:val="24"/>
        </w:rPr>
        <w:t>Курский</w:t>
      </w:r>
      <w:r w:rsidRPr="00B208B6">
        <w:rPr>
          <w:sz w:val="24"/>
        </w:rPr>
        <w:t xml:space="preserve"> ЦГМС-Р».</w:t>
      </w:r>
    </w:p>
    <w:p w:rsidR="006D486B" w:rsidRDefault="006D486B" w:rsidP="009D1F5C">
      <w:pPr>
        <w:pStyle w:val="af4"/>
        <w:widowControl w:val="0"/>
        <w:spacing w:line="360" w:lineRule="auto"/>
        <w:ind w:firstLine="709"/>
        <w:rPr>
          <w:sz w:val="24"/>
        </w:rPr>
      </w:pPr>
      <w:r w:rsidRPr="00B208B6">
        <w:rPr>
          <w:sz w:val="24"/>
        </w:rPr>
        <w:t>На территории муниципального образования не зафиксировано радиационных аварий и наличия лучевой патологии. Анализ проведенных исследований позволяет сделать вывод, что на территории поселения выполняются нормативы и требования НРБ-99 и закона РФ «О радиационной безопасности населения».</w:t>
      </w:r>
    </w:p>
    <w:p w:rsidR="006D486B" w:rsidRPr="00B208B6" w:rsidRDefault="006D486B" w:rsidP="009D1F5C">
      <w:pPr>
        <w:pStyle w:val="a5"/>
        <w:widowControl w:val="0"/>
        <w:spacing w:after="0" w:line="360" w:lineRule="auto"/>
        <w:ind w:left="0" w:firstLine="709"/>
        <w:jc w:val="both"/>
        <w:rPr>
          <w:b/>
        </w:rPr>
      </w:pPr>
      <w:r w:rsidRPr="00B208B6">
        <w:rPr>
          <w:b/>
        </w:rPr>
        <w:t>Проектные предложения</w:t>
      </w:r>
      <w:r w:rsidR="00081C9F">
        <w:rPr>
          <w:b/>
        </w:rPr>
        <w:t>.</w:t>
      </w:r>
    </w:p>
    <w:p w:rsidR="006D486B" w:rsidRPr="00B208B6" w:rsidRDefault="006D486B" w:rsidP="009D1F5C">
      <w:pPr>
        <w:widowControl w:val="0"/>
        <w:spacing w:after="0" w:line="360" w:lineRule="auto"/>
        <w:ind w:firstLine="709"/>
        <w:jc w:val="both"/>
      </w:pPr>
      <w:r w:rsidRPr="00B208B6">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поселения.</w:t>
      </w:r>
    </w:p>
    <w:p w:rsidR="006D486B" w:rsidRPr="00081C9F" w:rsidRDefault="006D486B" w:rsidP="009D1F5C">
      <w:pPr>
        <w:widowControl w:val="0"/>
        <w:spacing w:after="0" w:line="360" w:lineRule="auto"/>
        <w:ind w:firstLine="709"/>
        <w:jc w:val="both"/>
        <w:rPr>
          <w:b/>
        </w:rPr>
      </w:pPr>
      <w:r w:rsidRPr="00B208B6">
        <w:t xml:space="preserve">В целях изменения экологической ситуации в лучшую сторону </w:t>
      </w:r>
      <w:r w:rsidRPr="00081C9F">
        <w:rPr>
          <w:b/>
        </w:rPr>
        <w:t xml:space="preserve">генеральным планом предлагается </w:t>
      </w:r>
      <w:r w:rsidRPr="00081C9F">
        <w:t>осуществить ряд</w:t>
      </w:r>
      <w:r w:rsidRPr="00081C9F">
        <w:rPr>
          <w:b/>
        </w:rPr>
        <w:t xml:space="preserve"> первоочередных природоохранных мероприятий:</w:t>
      </w:r>
    </w:p>
    <w:p w:rsidR="006D486B" w:rsidRPr="00B208B6" w:rsidRDefault="00081C9F" w:rsidP="009D1F5C">
      <w:pPr>
        <w:widowControl w:val="0"/>
        <w:spacing w:after="0" w:line="360" w:lineRule="auto"/>
        <w:ind w:firstLine="709"/>
        <w:jc w:val="both"/>
      </w:pPr>
      <w:r>
        <w:t>- </w:t>
      </w:r>
      <w:r w:rsidR="006D486B" w:rsidRPr="00B208B6">
        <w:t>организация очистки сточных вод;</w:t>
      </w:r>
    </w:p>
    <w:p w:rsidR="006D486B" w:rsidRPr="00B208B6" w:rsidRDefault="00081C9F" w:rsidP="009D1F5C">
      <w:pPr>
        <w:widowControl w:val="0"/>
        <w:spacing w:after="0" w:line="360" w:lineRule="auto"/>
        <w:ind w:firstLine="709"/>
        <w:jc w:val="both"/>
      </w:pPr>
      <w:r>
        <w:t>- </w:t>
      </w:r>
      <w:r w:rsidR="006D486B" w:rsidRPr="00B208B6">
        <w:t>выявление и ликвидация несанкционированных свалок и санкционированных свалок с истекшим сроком эксплуатации (с последующей рекультивацией земель);</w:t>
      </w:r>
    </w:p>
    <w:p w:rsidR="006D486B" w:rsidRPr="00B208B6" w:rsidRDefault="00081C9F" w:rsidP="009D1F5C">
      <w:pPr>
        <w:widowControl w:val="0"/>
        <w:spacing w:after="0" w:line="360" w:lineRule="auto"/>
        <w:ind w:firstLine="709"/>
        <w:jc w:val="both"/>
      </w:pPr>
      <w:r>
        <w:t>- </w:t>
      </w:r>
      <w:r w:rsidR="006D486B" w:rsidRPr="00B208B6">
        <w:t>разработка схемы обращения с отходами;</w:t>
      </w:r>
    </w:p>
    <w:p w:rsidR="006D486B" w:rsidRPr="00B208B6" w:rsidRDefault="00081C9F" w:rsidP="009D1F5C">
      <w:pPr>
        <w:widowControl w:val="0"/>
        <w:autoSpaceDE w:val="0"/>
        <w:autoSpaceDN w:val="0"/>
        <w:spacing w:after="0" w:line="360" w:lineRule="auto"/>
        <w:ind w:firstLine="709"/>
        <w:contextualSpacing/>
        <w:jc w:val="both"/>
      </w:pPr>
      <w:r>
        <w:t>- </w:t>
      </w:r>
      <w:r w:rsidR="006D486B" w:rsidRPr="00B208B6">
        <w:t>улучшение качества дорожных покрытий;</w:t>
      </w:r>
    </w:p>
    <w:p w:rsidR="001D58D6" w:rsidRDefault="00081C9F" w:rsidP="009D1F5C">
      <w:pPr>
        <w:pStyle w:val="a5"/>
        <w:widowControl w:val="0"/>
        <w:spacing w:after="0" w:line="360" w:lineRule="auto"/>
        <w:ind w:left="0" w:firstLine="709"/>
        <w:jc w:val="both"/>
        <w:rPr>
          <w:lang w:eastAsia="ru-RU"/>
        </w:rPr>
      </w:pPr>
      <w:r>
        <w:rPr>
          <w:lang w:eastAsia="ru-RU"/>
        </w:rPr>
        <w:t>- </w:t>
      </w:r>
      <w:r w:rsidR="006D486B" w:rsidRPr="00B208B6">
        <w:rPr>
          <w:lang w:eastAsia="ru-RU"/>
        </w:rPr>
        <w:t xml:space="preserve">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w:t>
      </w:r>
      <w:r w:rsidR="006D486B" w:rsidRPr="001D58D6">
        <w:rPr>
          <w:lang w:eastAsia="ru-RU"/>
        </w:rPr>
        <w:t>строительства с различными нормативами воздействия на окружающую среду.</w:t>
      </w:r>
    </w:p>
    <w:p w:rsidR="0020396F" w:rsidRPr="009734E3" w:rsidRDefault="009734E3" w:rsidP="009D1F5C">
      <w:pPr>
        <w:pStyle w:val="a5"/>
        <w:widowControl w:val="0"/>
        <w:spacing w:after="0" w:line="360" w:lineRule="auto"/>
        <w:ind w:left="0" w:firstLine="709"/>
        <w:jc w:val="both"/>
        <w:rPr>
          <w:lang w:eastAsia="ru-RU"/>
        </w:rPr>
      </w:pPr>
      <w:r w:rsidRPr="009734E3">
        <w:rPr>
          <w:lang w:eastAsia="ru-RU"/>
        </w:rPr>
        <w:lastRenderedPageBreak/>
        <w:t>Выделение земельного участка под скотомогильник.</w:t>
      </w:r>
    </w:p>
    <w:p w:rsidR="00D43EB9" w:rsidRPr="00081C9F" w:rsidRDefault="00B95B69" w:rsidP="009D1F5C">
      <w:pPr>
        <w:pStyle w:val="2"/>
        <w:keepNext w:val="0"/>
        <w:widowControl w:val="0"/>
        <w:numPr>
          <w:ilvl w:val="1"/>
          <w:numId w:val="10"/>
        </w:numPr>
        <w:tabs>
          <w:tab w:val="left" w:pos="1134"/>
        </w:tabs>
        <w:spacing w:before="0" w:after="0" w:line="360" w:lineRule="auto"/>
        <w:ind w:left="0" w:firstLine="709"/>
        <w:jc w:val="both"/>
        <w:rPr>
          <w:rFonts w:ascii="Times New Roman" w:hAnsi="Times New Roman"/>
          <w:i w:val="0"/>
          <w:sz w:val="24"/>
          <w:szCs w:val="24"/>
        </w:rPr>
      </w:pPr>
      <w:bookmarkStart w:id="171" w:name="_Toc315701222"/>
      <w:bookmarkStart w:id="172" w:name="_Toc315701223"/>
      <w:bookmarkStart w:id="173" w:name="_Toc315701224"/>
      <w:bookmarkStart w:id="174" w:name="_Toc315701225"/>
      <w:bookmarkStart w:id="175" w:name="_Toc315701226"/>
      <w:bookmarkStart w:id="176" w:name="_Toc315701227"/>
      <w:bookmarkStart w:id="177" w:name="_Toc315701228"/>
      <w:bookmarkStart w:id="178" w:name="_Toc315701229"/>
      <w:bookmarkStart w:id="179" w:name="_Toc315701230"/>
      <w:bookmarkStart w:id="180" w:name="_Toc268263659"/>
      <w:bookmarkEnd w:id="171"/>
      <w:bookmarkEnd w:id="172"/>
      <w:bookmarkEnd w:id="173"/>
      <w:bookmarkEnd w:id="174"/>
      <w:bookmarkEnd w:id="175"/>
      <w:bookmarkEnd w:id="176"/>
      <w:bookmarkEnd w:id="177"/>
      <w:bookmarkEnd w:id="178"/>
      <w:bookmarkEnd w:id="179"/>
      <w:r w:rsidRPr="001D58D6">
        <w:rPr>
          <w:rFonts w:ascii="Times New Roman" w:hAnsi="Times New Roman"/>
          <w:i w:val="0"/>
          <w:sz w:val="30"/>
          <w:szCs w:val="30"/>
        </w:rPr>
        <w:t xml:space="preserve"> </w:t>
      </w:r>
      <w:bookmarkStart w:id="181" w:name="_Toc336507670"/>
      <w:r w:rsidR="0060726F" w:rsidRPr="00081C9F">
        <w:rPr>
          <w:rFonts w:ascii="Times New Roman" w:hAnsi="Times New Roman"/>
          <w:i w:val="0"/>
          <w:sz w:val="24"/>
          <w:szCs w:val="24"/>
        </w:rPr>
        <w:t>Зоны с особыми условиями использования территорий</w:t>
      </w:r>
      <w:bookmarkEnd w:id="180"/>
      <w:bookmarkEnd w:id="181"/>
      <w:r w:rsidR="00081C9F" w:rsidRPr="00081C9F">
        <w:rPr>
          <w:rFonts w:ascii="Times New Roman" w:hAnsi="Times New Roman"/>
          <w:i w:val="0"/>
          <w:sz w:val="24"/>
          <w:szCs w:val="24"/>
        </w:rPr>
        <w:t>.</w:t>
      </w:r>
    </w:p>
    <w:p w:rsidR="001A4847" w:rsidRDefault="001A4847" w:rsidP="009D1F5C">
      <w:pPr>
        <w:pStyle w:val="3"/>
        <w:keepNext w:val="0"/>
        <w:keepLines w:val="0"/>
        <w:widowControl w:val="0"/>
        <w:numPr>
          <w:ilvl w:val="2"/>
          <w:numId w:val="10"/>
        </w:numPr>
        <w:tabs>
          <w:tab w:val="left" w:pos="567"/>
        </w:tabs>
        <w:spacing w:before="0" w:line="360" w:lineRule="auto"/>
        <w:ind w:left="0" w:firstLine="709"/>
        <w:jc w:val="both"/>
        <w:rPr>
          <w:rFonts w:ascii="Times New Roman" w:hAnsi="Times New Roman"/>
          <w:color w:val="auto"/>
          <w:kern w:val="32"/>
          <w:sz w:val="24"/>
          <w:szCs w:val="24"/>
          <w:lang w:eastAsia="ru-RU"/>
        </w:rPr>
      </w:pPr>
      <w:bookmarkStart w:id="182" w:name="_Toc303240072"/>
      <w:bookmarkStart w:id="183" w:name="_Toc336507671"/>
      <w:r w:rsidRPr="00081C9F">
        <w:rPr>
          <w:rFonts w:ascii="Times New Roman" w:hAnsi="Times New Roman"/>
          <w:color w:val="auto"/>
          <w:kern w:val="32"/>
          <w:sz w:val="24"/>
          <w:szCs w:val="24"/>
          <w:lang w:eastAsia="ru-RU"/>
        </w:rPr>
        <w:t>Зоны охраны объектов культурного наследия</w:t>
      </w:r>
      <w:bookmarkEnd w:id="182"/>
      <w:bookmarkEnd w:id="183"/>
      <w:r w:rsidR="00081C9F" w:rsidRPr="00081C9F">
        <w:rPr>
          <w:rFonts w:ascii="Times New Roman" w:hAnsi="Times New Roman"/>
          <w:color w:val="auto"/>
          <w:kern w:val="32"/>
          <w:sz w:val="24"/>
          <w:szCs w:val="24"/>
          <w:lang w:eastAsia="ru-RU"/>
        </w:rPr>
        <w:t>.</w:t>
      </w:r>
    </w:p>
    <w:p w:rsidR="0034716C" w:rsidRPr="0034716C" w:rsidRDefault="0034716C" w:rsidP="0034716C">
      <w:pPr>
        <w:widowControl w:val="0"/>
        <w:spacing w:after="0" w:line="360" w:lineRule="auto"/>
        <w:ind w:firstLine="709"/>
        <w:jc w:val="both"/>
        <w:rPr>
          <w:lang w:eastAsia="ru-RU"/>
        </w:rPr>
      </w:pPr>
      <w:r>
        <w:rPr>
          <w:lang w:eastAsia="ru-RU"/>
        </w:rPr>
        <w:t xml:space="preserve">На территории муниципального образования «поселок Магнитный» Железногорского района Курской области </w:t>
      </w:r>
      <w:r w:rsidR="008766BC" w:rsidRPr="0034716C">
        <w:rPr>
          <w:lang w:eastAsia="ru-RU"/>
        </w:rPr>
        <w:t>отсутств</w:t>
      </w:r>
      <w:r w:rsidRPr="0034716C">
        <w:rPr>
          <w:lang w:eastAsia="ru-RU"/>
        </w:rPr>
        <w:t>уют</w:t>
      </w:r>
      <w:r w:rsidR="008766BC" w:rsidRPr="0034716C">
        <w:rPr>
          <w:lang w:eastAsia="ru-RU"/>
        </w:rPr>
        <w:t xml:space="preserve"> объект</w:t>
      </w:r>
      <w:r w:rsidRPr="0034716C">
        <w:rPr>
          <w:lang w:eastAsia="ru-RU"/>
        </w:rPr>
        <w:t>ы</w:t>
      </w:r>
      <w:r w:rsidR="008766BC" w:rsidRPr="0034716C">
        <w:rPr>
          <w:lang w:eastAsia="ru-RU"/>
        </w:rPr>
        <w:t xml:space="preserve"> культурного наследия,</w:t>
      </w:r>
      <w:r w:rsidR="00296209" w:rsidRPr="0034716C">
        <w:rPr>
          <w:lang w:eastAsia="ru-RU"/>
        </w:rPr>
        <w:t xml:space="preserve"> </w:t>
      </w:r>
      <w:r w:rsidRPr="0034716C">
        <w:rPr>
          <w:lang w:eastAsia="ru-RU"/>
        </w:rPr>
        <w:t xml:space="preserve">отсутствуют </w:t>
      </w:r>
      <w:r w:rsidR="008766BC" w:rsidRPr="0034716C">
        <w:rPr>
          <w:lang w:eastAsia="ru-RU"/>
        </w:rPr>
        <w:t>воински</w:t>
      </w:r>
      <w:r w:rsidRPr="0034716C">
        <w:rPr>
          <w:lang w:eastAsia="ru-RU"/>
        </w:rPr>
        <w:t>е</w:t>
      </w:r>
      <w:r w:rsidR="008766BC" w:rsidRPr="0034716C">
        <w:rPr>
          <w:lang w:eastAsia="ru-RU"/>
        </w:rPr>
        <w:t xml:space="preserve"> захоронени</w:t>
      </w:r>
      <w:r w:rsidRPr="0034716C">
        <w:rPr>
          <w:lang w:eastAsia="ru-RU"/>
        </w:rPr>
        <w:t>я</w:t>
      </w:r>
      <w:r w:rsidR="008766BC" w:rsidRPr="0034716C">
        <w:rPr>
          <w:lang w:eastAsia="ru-RU"/>
        </w:rPr>
        <w:t xml:space="preserve"> и памятник</w:t>
      </w:r>
      <w:r w:rsidRPr="0034716C">
        <w:rPr>
          <w:lang w:eastAsia="ru-RU"/>
        </w:rPr>
        <w:t>и</w:t>
      </w:r>
      <w:r w:rsidR="008766BC" w:rsidRPr="0034716C">
        <w:rPr>
          <w:lang w:eastAsia="ru-RU"/>
        </w:rPr>
        <w:t xml:space="preserve"> воинской славы</w:t>
      </w:r>
      <w:r w:rsidRPr="0034716C">
        <w:rPr>
          <w:lang w:eastAsia="ru-RU"/>
        </w:rPr>
        <w:t>.</w:t>
      </w:r>
    </w:p>
    <w:p w:rsidR="0060726F" w:rsidRDefault="0060726F" w:rsidP="00EC2002">
      <w:pPr>
        <w:pStyle w:val="3"/>
        <w:keepNext w:val="0"/>
        <w:keepLines w:val="0"/>
        <w:widowControl w:val="0"/>
        <w:numPr>
          <w:ilvl w:val="2"/>
          <w:numId w:val="10"/>
        </w:numPr>
        <w:spacing w:before="0" w:line="360" w:lineRule="auto"/>
        <w:ind w:left="0" w:firstLine="709"/>
        <w:jc w:val="both"/>
        <w:rPr>
          <w:rFonts w:ascii="Times New Roman" w:hAnsi="Times New Roman"/>
          <w:color w:val="auto"/>
          <w:kern w:val="32"/>
          <w:sz w:val="24"/>
          <w:szCs w:val="24"/>
          <w:lang w:eastAsia="ru-RU"/>
        </w:rPr>
      </w:pPr>
      <w:bookmarkStart w:id="184" w:name="_Toc315701233"/>
      <w:bookmarkStart w:id="185" w:name="_Toc315701234"/>
      <w:bookmarkStart w:id="186" w:name="_Toc315701235"/>
      <w:bookmarkStart w:id="187" w:name="_Toc315701236"/>
      <w:bookmarkStart w:id="188" w:name="_Toc315701237"/>
      <w:bookmarkStart w:id="189" w:name="_Toc315701238"/>
      <w:bookmarkStart w:id="190" w:name="_Toc315701239"/>
      <w:bookmarkStart w:id="191" w:name="_Toc315701240"/>
      <w:bookmarkStart w:id="192" w:name="_Toc315701241"/>
      <w:bookmarkStart w:id="193" w:name="_Toc315701242"/>
      <w:bookmarkStart w:id="194" w:name="_Toc315701243"/>
      <w:bookmarkStart w:id="195" w:name="_Toc315701245"/>
      <w:bookmarkStart w:id="196" w:name="_Toc315701246"/>
      <w:bookmarkStart w:id="197" w:name="_Toc315701247"/>
      <w:bookmarkStart w:id="198" w:name="_Toc315701248"/>
      <w:bookmarkStart w:id="199" w:name="_Toc315701249"/>
      <w:bookmarkStart w:id="200" w:name="_Toc315701250"/>
      <w:bookmarkStart w:id="201" w:name="_Toc315701251"/>
      <w:bookmarkStart w:id="202" w:name="_Toc315701252"/>
      <w:bookmarkStart w:id="203" w:name="_Toc315701253"/>
      <w:bookmarkStart w:id="204" w:name="_Toc315701254"/>
      <w:bookmarkStart w:id="205" w:name="_Toc315701255"/>
      <w:bookmarkStart w:id="206" w:name="_Toc315701256"/>
      <w:bookmarkStart w:id="207" w:name="_Toc247965295"/>
      <w:bookmarkStart w:id="208" w:name="_Toc268263663"/>
      <w:bookmarkStart w:id="209" w:name="_Toc336507677"/>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C41355">
        <w:rPr>
          <w:rFonts w:ascii="Times New Roman" w:hAnsi="Times New Roman"/>
          <w:color w:val="auto"/>
          <w:kern w:val="32"/>
          <w:sz w:val="24"/>
          <w:szCs w:val="24"/>
          <w:lang w:eastAsia="ru-RU"/>
        </w:rPr>
        <w:t>Водоохранные зоны и прибрежно-защитные полосы</w:t>
      </w:r>
      <w:bookmarkEnd w:id="207"/>
      <w:bookmarkEnd w:id="208"/>
      <w:bookmarkEnd w:id="209"/>
      <w:r w:rsidR="00C41355" w:rsidRPr="00C41355">
        <w:rPr>
          <w:rFonts w:ascii="Times New Roman" w:hAnsi="Times New Roman"/>
          <w:color w:val="auto"/>
          <w:kern w:val="32"/>
          <w:sz w:val="24"/>
          <w:szCs w:val="24"/>
          <w:lang w:eastAsia="ru-RU"/>
        </w:rPr>
        <w:t>.</w:t>
      </w:r>
    </w:p>
    <w:p w:rsidR="00296209" w:rsidRPr="0034716C" w:rsidRDefault="0034716C" w:rsidP="0034716C">
      <w:pPr>
        <w:widowControl w:val="0"/>
        <w:spacing w:after="0" w:line="360" w:lineRule="auto"/>
        <w:ind w:firstLine="709"/>
        <w:jc w:val="both"/>
        <w:rPr>
          <w:rStyle w:val="blk"/>
        </w:rPr>
      </w:pPr>
      <w:r>
        <w:rPr>
          <w:lang w:eastAsia="ru-RU"/>
        </w:rPr>
        <w:t xml:space="preserve">В муниципальном образовании «поселок Магнитный» Железногорского района Курской </w:t>
      </w:r>
      <w:r w:rsidRPr="0034716C">
        <w:rPr>
          <w:rStyle w:val="blk"/>
        </w:rPr>
        <w:t>области</w:t>
      </w:r>
      <w:r>
        <w:rPr>
          <w:rStyle w:val="blk"/>
        </w:rPr>
        <w:t xml:space="preserve"> отсутствуют </w:t>
      </w:r>
      <w:r w:rsidR="00023D10">
        <w:rPr>
          <w:rStyle w:val="blk"/>
        </w:rPr>
        <w:t xml:space="preserve">плоскостные </w:t>
      </w:r>
      <w:r w:rsidR="00296209" w:rsidRPr="0034716C">
        <w:rPr>
          <w:rStyle w:val="blk"/>
        </w:rPr>
        <w:t>водны</w:t>
      </w:r>
      <w:r>
        <w:rPr>
          <w:rStyle w:val="blk"/>
        </w:rPr>
        <w:t>е</w:t>
      </w:r>
      <w:r w:rsidR="00296209" w:rsidRPr="0034716C">
        <w:rPr>
          <w:rStyle w:val="blk"/>
        </w:rPr>
        <w:t xml:space="preserve"> объект</w:t>
      </w:r>
      <w:r>
        <w:rPr>
          <w:rStyle w:val="blk"/>
        </w:rPr>
        <w:t>ы.</w:t>
      </w:r>
      <w:r w:rsidR="00296209" w:rsidRPr="0034716C">
        <w:rPr>
          <w:rStyle w:val="blk"/>
        </w:rPr>
        <w:t xml:space="preserve"> </w:t>
      </w:r>
    </w:p>
    <w:p w:rsidR="00533188" w:rsidRDefault="00533188" w:rsidP="00533188">
      <w:pPr>
        <w:pStyle w:val="3"/>
        <w:keepNext w:val="0"/>
        <w:keepLines w:val="0"/>
        <w:widowControl w:val="0"/>
        <w:spacing w:before="0" w:line="360" w:lineRule="auto"/>
        <w:ind w:firstLine="709"/>
        <w:jc w:val="both"/>
      </w:pPr>
      <w:bookmarkStart w:id="210" w:name="_Toc247965297"/>
      <w:bookmarkStart w:id="211" w:name="_Toc268263665"/>
      <w:bookmarkStart w:id="212" w:name="dst138"/>
      <w:bookmarkStart w:id="213" w:name="dst100575"/>
      <w:bookmarkStart w:id="214" w:name="dst100664"/>
      <w:bookmarkStart w:id="215" w:name="dst100583"/>
      <w:bookmarkStart w:id="216" w:name="dst91"/>
      <w:bookmarkStart w:id="217" w:name="dst100589"/>
      <w:bookmarkStart w:id="218" w:name="dst100593"/>
      <w:bookmarkStart w:id="219" w:name="dst95"/>
      <w:bookmarkStart w:id="220" w:name="dst98"/>
      <w:bookmarkStart w:id="221" w:name="dst99"/>
      <w:bookmarkStart w:id="222" w:name="dst101"/>
      <w:bookmarkStart w:id="223" w:name="dst218"/>
      <w:bookmarkStart w:id="224" w:name="dst225"/>
      <w:bookmarkStart w:id="225" w:name="_Toc523074207"/>
      <w:bookmarkEnd w:id="212"/>
      <w:bookmarkEnd w:id="213"/>
      <w:bookmarkEnd w:id="214"/>
      <w:bookmarkEnd w:id="215"/>
      <w:bookmarkEnd w:id="216"/>
      <w:bookmarkEnd w:id="217"/>
      <w:bookmarkEnd w:id="218"/>
      <w:bookmarkEnd w:id="219"/>
      <w:bookmarkEnd w:id="220"/>
      <w:bookmarkEnd w:id="221"/>
      <w:bookmarkEnd w:id="222"/>
      <w:bookmarkEnd w:id="223"/>
      <w:bookmarkEnd w:id="224"/>
      <w:r>
        <w:rPr>
          <w:rFonts w:ascii="Times New Roman" w:hAnsi="Times New Roman"/>
          <w:color w:val="auto"/>
          <w:sz w:val="24"/>
          <w:szCs w:val="24"/>
          <w:lang w:eastAsia="ru-RU"/>
        </w:rPr>
        <w:t>2.13.</w:t>
      </w:r>
      <w:r w:rsidR="00023D10">
        <w:rPr>
          <w:rFonts w:ascii="Times New Roman" w:hAnsi="Times New Roman"/>
          <w:color w:val="auto"/>
          <w:sz w:val="24"/>
          <w:szCs w:val="24"/>
          <w:lang w:eastAsia="ru-RU"/>
        </w:rPr>
        <w:t>3</w:t>
      </w:r>
      <w:r>
        <w:rPr>
          <w:rFonts w:ascii="Times New Roman" w:hAnsi="Times New Roman"/>
          <w:color w:val="auto"/>
          <w:sz w:val="24"/>
          <w:szCs w:val="24"/>
          <w:lang w:eastAsia="ru-RU"/>
        </w:rPr>
        <w:t>. Зоны санитарной охраны источников питьевого водоснабжения.</w:t>
      </w:r>
      <w:bookmarkEnd w:id="225"/>
    </w:p>
    <w:p w:rsidR="00533188" w:rsidRDefault="00023D10" w:rsidP="00533188">
      <w:pPr>
        <w:widowControl w:val="0"/>
        <w:spacing w:after="0" w:line="360" w:lineRule="auto"/>
        <w:ind w:firstLine="709"/>
        <w:jc w:val="both"/>
        <w:rPr>
          <w:bCs/>
        </w:rPr>
      </w:pPr>
      <w:r>
        <w:rPr>
          <w:rStyle w:val="blk"/>
        </w:rPr>
        <w:t>На территории муниципального образования существуют земельные участки, используемые под водозаборные скважины.</w:t>
      </w:r>
      <w:r>
        <w:rPr>
          <w:rStyle w:val="blk"/>
        </w:rPr>
        <w:t xml:space="preserve"> </w:t>
      </w:r>
      <w:r w:rsidR="00533188">
        <w:rPr>
          <w:bCs/>
        </w:rPr>
        <w:t xml:space="preserve">Источником хозяйственно-питьевого водоснабжения </w:t>
      </w:r>
      <w:r w:rsidR="00F32AE5">
        <w:rPr>
          <w:color w:val="000000"/>
        </w:rPr>
        <w:t>п</w:t>
      </w:r>
      <w:r w:rsidR="003A3818">
        <w:rPr>
          <w:color w:val="000000"/>
        </w:rPr>
        <w:t>оселка Магнитный</w:t>
      </w:r>
      <w:r w:rsidR="00533188">
        <w:rPr>
          <w:bCs/>
        </w:rPr>
        <w:t xml:space="preserve"> являются подземные воды</w:t>
      </w:r>
      <w:r w:rsidR="00533188">
        <w:rPr>
          <w:rFonts w:eastAsia="Times New Roman"/>
          <w:lang w:eastAsia="ru-RU"/>
        </w:rPr>
        <w:t>.</w:t>
      </w:r>
    </w:p>
    <w:p w:rsidR="00533188" w:rsidRDefault="00533188" w:rsidP="00533188">
      <w:pPr>
        <w:pStyle w:val="af3"/>
        <w:widowControl w:val="0"/>
        <w:spacing w:before="0" w:beforeAutospacing="0" w:after="0" w:afterAutospacing="0" w:line="360" w:lineRule="auto"/>
        <w:ind w:firstLine="709"/>
        <w:jc w:val="both"/>
        <w:rPr>
          <w:bCs/>
        </w:rPr>
      </w:pPr>
      <w:r>
        <w:rPr>
          <w:bCs/>
        </w:rPr>
        <w:t>В соответствии с СанПиН 2.1.4.1110-02 «Зоны санитарной охраны источников водоснабжения и водопроводов питьевого назначения» и СП 31.13330.2012 «СНиП 2.04.02-84*» «Водоснабжение. Наружные сети и сооружения», каждый конкретный источник хозяйственно-питьевого водоснабжения должен иметь проекты зон санитарной охраны (ЗСО).</w:t>
      </w:r>
    </w:p>
    <w:p w:rsidR="00533188" w:rsidRDefault="00533188" w:rsidP="00533188">
      <w:pPr>
        <w:pStyle w:val="af3"/>
        <w:widowControl w:val="0"/>
        <w:spacing w:before="0" w:beforeAutospacing="0" w:after="0" w:afterAutospacing="0" w:line="360" w:lineRule="auto"/>
        <w:ind w:firstLine="709"/>
        <w:jc w:val="both"/>
        <w:rPr>
          <w:bCs/>
        </w:rPr>
      </w:pPr>
      <w:r>
        <w:rPr>
          <w:bCs/>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533188" w:rsidRDefault="00533188" w:rsidP="00533188">
      <w:pPr>
        <w:pStyle w:val="af3"/>
        <w:widowControl w:val="0"/>
        <w:spacing w:before="0" w:beforeAutospacing="0" w:after="0" w:afterAutospacing="0" w:line="360" w:lineRule="auto"/>
        <w:ind w:firstLine="709"/>
        <w:jc w:val="both"/>
        <w:rPr>
          <w:bCs/>
        </w:rPr>
      </w:pPr>
      <w:r>
        <w:rPr>
          <w:bCs/>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533188" w:rsidRDefault="00533188" w:rsidP="00533188">
      <w:pPr>
        <w:pStyle w:val="af3"/>
        <w:spacing w:before="0" w:beforeAutospacing="0" w:after="0" w:afterAutospacing="0" w:line="360" w:lineRule="auto"/>
        <w:ind w:firstLine="709"/>
        <w:jc w:val="both"/>
        <w:rPr>
          <w:bCs/>
        </w:rPr>
      </w:pPr>
      <w:r>
        <w:rPr>
          <w:bCs/>
        </w:rPr>
        <w:t>Генеральным планом рекомендуется разработать проект границ первого пояса ЗСО скважин.</w:t>
      </w:r>
    </w:p>
    <w:p w:rsidR="00533188" w:rsidRDefault="00533188" w:rsidP="00533188">
      <w:pPr>
        <w:pStyle w:val="af3"/>
        <w:spacing w:before="0" w:beforeAutospacing="0" w:after="0" w:afterAutospacing="0" w:line="360" w:lineRule="auto"/>
        <w:ind w:firstLine="709"/>
        <w:jc w:val="both"/>
        <w:rPr>
          <w:bCs/>
        </w:rPr>
      </w:pPr>
      <w:r>
        <w:rPr>
          <w:bCs/>
        </w:rPr>
        <w:t>Размеры ЗСО II и III пояса должны устанавливаться в соответствии с СанПиН 2.1.4.1110-02 и СП 31.13330.2012.</w:t>
      </w:r>
    </w:p>
    <w:p w:rsidR="00533188" w:rsidRDefault="00533188" w:rsidP="00533188">
      <w:pPr>
        <w:pStyle w:val="af3"/>
        <w:spacing w:before="0" w:beforeAutospacing="0" w:after="0" w:afterAutospacing="0" w:line="360" w:lineRule="auto"/>
        <w:ind w:firstLine="709"/>
        <w:jc w:val="both"/>
        <w:rPr>
          <w:bCs/>
        </w:rPr>
      </w:pPr>
      <w:r>
        <w:rPr>
          <w:bCs/>
        </w:rPr>
        <w:t>Санитарная охрана водоводов обеспечивается санитарно-защитной полосой.</w:t>
      </w:r>
    </w:p>
    <w:p w:rsidR="00533188" w:rsidRDefault="00533188" w:rsidP="00533188">
      <w:pPr>
        <w:pStyle w:val="af3"/>
        <w:spacing w:before="0" w:beforeAutospacing="0" w:after="0" w:afterAutospacing="0" w:line="360" w:lineRule="auto"/>
        <w:ind w:firstLine="709"/>
        <w:jc w:val="both"/>
        <w:rPr>
          <w:bCs/>
        </w:rPr>
      </w:pPr>
      <w:r>
        <w:rPr>
          <w:bCs/>
        </w:rPr>
        <w:t xml:space="preserve">Проектом предлагается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w:t>
      </w:r>
      <w:r>
        <w:rPr>
          <w:bCs/>
        </w:rPr>
        <w:lastRenderedPageBreak/>
        <w:t>СанПиН 2.1.4.1110-02 «Зоны санитарной охраны источников водоснабжения и водопроводов питьевого назначения» и СП 31.13330.2012 «Водоснабжение. Наружные сети и сооружения».</w:t>
      </w:r>
    </w:p>
    <w:p w:rsidR="00533188" w:rsidRDefault="00533188" w:rsidP="00533188">
      <w:pPr>
        <w:spacing w:after="0" w:line="360" w:lineRule="auto"/>
        <w:ind w:firstLine="709"/>
        <w:jc w:val="both"/>
        <w:rPr>
          <w:u w:val="single"/>
        </w:rPr>
      </w:pPr>
      <w:r>
        <w:rPr>
          <w:b/>
        </w:rPr>
        <w:t>Определение границ поясов ЗСО подземных источников водоснабжения.</w:t>
      </w:r>
    </w:p>
    <w:p w:rsidR="00533188" w:rsidRDefault="00533188" w:rsidP="00533188">
      <w:pPr>
        <w:spacing w:after="0" w:line="360" w:lineRule="auto"/>
        <w:ind w:firstLine="709"/>
        <w:jc w:val="both"/>
      </w:pPr>
      <w:r>
        <w:rPr>
          <w:u w:val="single"/>
        </w:rPr>
        <w:t>Границы первого пояса</w:t>
      </w:r>
      <w:r>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533188" w:rsidRDefault="00533188" w:rsidP="00533188">
      <w:pPr>
        <w:pStyle w:val="a5"/>
        <w:spacing w:after="0" w:line="360" w:lineRule="auto"/>
        <w:ind w:left="0" w:firstLine="709"/>
        <w:jc w:val="both"/>
      </w:pPr>
      <w:r>
        <w:t>- 30 м – при использовании защищенных подземных вод;</w:t>
      </w:r>
    </w:p>
    <w:p w:rsidR="00533188" w:rsidRDefault="00533188" w:rsidP="00533188">
      <w:pPr>
        <w:pStyle w:val="a5"/>
        <w:widowControl w:val="0"/>
        <w:spacing w:after="0" w:line="360" w:lineRule="auto"/>
        <w:ind w:left="0" w:firstLine="709"/>
        <w:jc w:val="both"/>
      </w:pPr>
      <w:r>
        <w:t>- 50 м – при использовании недостаточно защищенных подземных вод.</w:t>
      </w:r>
    </w:p>
    <w:p w:rsidR="00533188" w:rsidRDefault="00533188" w:rsidP="00533188">
      <w:pPr>
        <w:widowControl w:val="0"/>
        <w:spacing w:after="0" w:line="360" w:lineRule="auto"/>
        <w:ind w:firstLine="709"/>
        <w:jc w:val="both"/>
        <w:rPr>
          <w:u w:val="single"/>
        </w:rPr>
      </w:pPr>
      <w: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533188" w:rsidRDefault="00533188" w:rsidP="00533188">
      <w:pPr>
        <w:widowControl w:val="0"/>
        <w:spacing w:after="0" w:line="360" w:lineRule="auto"/>
        <w:ind w:firstLine="709"/>
        <w:jc w:val="both"/>
        <w:rPr>
          <w:u w:val="single"/>
        </w:rPr>
      </w:pPr>
      <w:r>
        <w:rPr>
          <w:u w:val="single"/>
        </w:rPr>
        <w:t>Границы второго пояса</w:t>
      </w:r>
      <w:r>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533188" w:rsidRDefault="00533188" w:rsidP="00533188">
      <w:pPr>
        <w:widowControl w:val="0"/>
        <w:spacing w:after="0" w:line="360" w:lineRule="auto"/>
        <w:ind w:firstLine="709"/>
        <w:jc w:val="both"/>
        <w:rPr>
          <w:b/>
        </w:rPr>
      </w:pPr>
      <w:r>
        <w:rPr>
          <w:u w:val="single"/>
        </w:rPr>
        <w:t>Границы третьего пояса</w:t>
      </w:r>
      <w:r>
        <w:t xml:space="preserve">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533188" w:rsidRDefault="00533188" w:rsidP="00533188">
      <w:pPr>
        <w:spacing w:after="0" w:line="360" w:lineRule="auto"/>
        <w:ind w:firstLine="709"/>
        <w:jc w:val="both"/>
        <w:rPr>
          <w:u w:val="single"/>
        </w:rPr>
      </w:pPr>
      <w:r>
        <w:rPr>
          <w:b/>
        </w:rPr>
        <w:t>Определение границ поясов ЗСО поверхностных источников водоснабжения.</w:t>
      </w:r>
    </w:p>
    <w:p w:rsidR="00533188" w:rsidRDefault="00533188" w:rsidP="00533188">
      <w:pPr>
        <w:widowControl w:val="0"/>
        <w:spacing w:after="0" w:line="360" w:lineRule="auto"/>
        <w:ind w:firstLine="709"/>
        <w:jc w:val="both"/>
      </w:pPr>
      <w:r>
        <w:rPr>
          <w:u w:val="single"/>
        </w:rPr>
        <w:t>Границы первого пояса</w:t>
      </w:r>
      <w:r>
        <w:t xml:space="preserve"> ЗСО поверхностных источников устанавливается с учетом конкретных условий в следующих пределах:</w:t>
      </w:r>
    </w:p>
    <w:p w:rsidR="00533188" w:rsidRDefault="00533188" w:rsidP="00533188">
      <w:pPr>
        <w:pStyle w:val="a5"/>
        <w:widowControl w:val="0"/>
        <w:spacing w:after="0" w:line="360" w:lineRule="auto"/>
        <w:ind w:left="0" w:firstLine="709"/>
        <w:jc w:val="both"/>
      </w:pPr>
      <w:r>
        <w:t>1. для водотоков:</w:t>
      </w:r>
    </w:p>
    <w:p w:rsidR="00533188" w:rsidRDefault="00533188" w:rsidP="00533188">
      <w:pPr>
        <w:pStyle w:val="a5"/>
        <w:widowControl w:val="0"/>
        <w:spacing w:after="0" w:line="360" w:lineRule="auto"/>
        <w:ind w:left="0" w:firstLine="709"/>
        <w:jc w:val="both"/>
      </w:pPr>
      <w:r>
        <w:t>- вверх по течению – не менее 200 м от водозабора;</w:t>
      </w:r>
    </w:p>
    <w:p w:rsidR="00533188" w:rsidRDefault="00533188" w:rsidP="00533188">
      <w:pPr>
        <w:pStyle w:val="a5"/>
        <w:widowControl w:val="0"/>
        <w:spacing w:after="0" w:line="360" w:lineRule="auto"/>
        <w:ind w:left="0" w:firstLine="709"/>
        <w:jc w:val="both"/>
      </w:pPr>
      <w:r>
        <w:t>- вниз по течению – не менее 100 м от водозабора;</w:t>
      </w:r>
    </w:p>
    <w:p w:rsidR="00533188" w:rsidRDefault="00533188" w:rsidP="00533188">
      <w:pPr>
        <w:pStyle w:val="a5"/>
        <w:widowControl w:val="0"/>
        <w:spacing w:after="0" w:line="360" w:lineRule="auto"/>
        <w:ind w:left="0" w:firstLine="709"/>
        <w:jc w:val="both"/>
      </w:pPr>
      <w:r>
        <w:t>- по прилегающему к водозабору берегу – не менее 100 м от линии уреза воды летне-осенней межени;</w:t>
      </w:r>
    </w:p>
    <w:p w:rsidR="00533188" w:rsidRDefault="00533188" w:rsidP="00533188">
      <w:pPr>
        <w:pStyle w:val="a5"/>
        <w:widowControl w:val="0"/>
        <w:spacing w:after="0" w:line="360" w:lineRule="auto"/>
        <w:ind w:left="0" w:firstLine="709"/>
        <w:jc w:val="both"/>
        <w:rPr>
          <w:u w:val="single"/>
        </w:rPr>
      </w:pPr>
      <w: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533188" w:rsidRDefault="00533188" w:rsidP="00533188">
      <w:pPr>
        <w:widowControl w:val="0"/>
        <w:spacing w:after="0" w:line="360" w:lineRule="auto"/>
        <w:ind w:firstLine="709"/>
        <w:jc w:val="both"/>
      </w:pPr>
      <w:r>
        <w:rPr>
          <w:u w:val="single"/>
        </w:rPr>
        <w:t>Границы второго пояса</w:t>
      </w:r>
      <w:r>
        <w:t xml:space="preserve"> ЗСО поверхностных источников водоснабжения устанавливается:</w:t>
      </w:r>
    </w:p>
    <w:p w:rsidR="00533188" w:rsidRDefault="00533188" w:rsidP="00533188">
      <w:pPr>
        <w:pStyle w:val="a5"/>
        <w:widowControl w:val="0"/>
        <w:spacing w:after="0" w:line="360" w:lineRule="auto"/>
        <w:ind w:left="0" w:firstLine="709"/>
        <w:jc w:val="both"/>
      </w:pPr>
      <w:r>
        <w:t xml:space="preserve">2. на водотоке: </w:t>
      </w:r>
    </w:p>
    <w:p w:rsidR="00533188" w:rsidRDefault="00533188" w:rsidP="00533188">
      <w:pPr>
        <w:pStyle w:val="a5"/>
        <w:widowControl w:val="0"/>
        <w:spacing w:after="0" w:line="360" w:lineRule="auto"/>
        <w:ind w:left="0" w:firstLine="709"/>
        <w:jc w:val="both"/>
      </w:pPr>
      <w: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533188" w:rsidRDefault="00533188" w:rsidP="00533188">
      <w:pPr>
        <w:pStyle w:val="a5"/>
        <w:widowControl w:val="0"/>
        <w:spacing w:after="0" w:line="360" w:lineRule="auto"/>
        <w:ind w:left="0" w:firstLine="709"/>
        <w:jc w:val="both"/>
      </w:pPr>
      <w:r>
        <w:lastRenderedPageBreak/>
        <w:t>- граница ниже по течению должна быть не менее 250 м от водозабора;</w:t>
      </w:r>
    </w:p>
    <w:p w:rsidR="00533188" w:rsidRDefault="00533188" w:rsidP="00533188">
      <w:pPr>
        <w:pStyle w:val="a5"/>
        <w:widowControl w:val="0"/>
        <w:spacing w:after="0" w:line="360" w:lineRule="auto"/>
        <w:ind w:left="0" w:firstLine="709"/>
        <w:jc w:val="both"/>
        <w:rPr>
          <w:rFonts w:eastAsia="Times New Roman"/>
        </w:rPr>
      </w:pPr>
      <w:r>
        <w:t>- боковые границы от уреза воды должны быть расположены на расстоянии:</w:t>
      </w:r>
    </w:p>
    <w:p w:rsidR="00533188" w:rsidRDefault="00533188" w:rsidP="00533188">
      <w:pPr>
        <w:pStyle w:val="a5"/>
        <w:widowControl w:val="0"/>
        <w:spacing w:after="0" w:line="360" w:lineRule="auto"/>
        <w:ind w:left="0" w:firstLine="709"/>
        <w:jc w:val="both"/>
        <w:rPr>
          <w:rFonts w:eastAsia="Times New Roman"/>
        </w:rPr>
      </w:pPr>
      <w:r>
        <w:rPr>
          <w:rFonts w:eastAsia="Times New Roman"/>
        </w:rPr>
        <w:t>–</w:t>
      </w:r>
      <w:r>
        <w:t> при равнинном рельефе местности – не менее 500 м;</w:t>
      </w:r>
    </w:p>
    <w:p w:rsidR="00533188" w:rsidRDefault="00533188" w:rsidP="00533188">
      <w:pPr>
        <w:pStyle w:val="a5"/>
        <w:widowControl w:val="0"/>
        <w:spacing w:after="0" w:line="360" w:lineRule="auto"/>
        <w:ind w:left="0" w:firstLine="709"/>
        <w:jc w:val="both"/>
      </w:pPr>
      <w:r>
        <w:rPr>
          <w:rFonts w:eastAsia="Times New Roman"/>
        </w:rPr>
        <w:t>–</w:t>
      </w:r>
      <w: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533188" w:rsidRDefault="00533188" w:rsidP="00533188">
      <w:pPr>
        <w:pStyle w:val="a5"/>
        <w:widowControl w:val="0"/>
        <w:spacing w:after="0" w:line="360" w:lineRule="auto"/>
        <w:ind w:left="0" w:firstLine="709"/>
        <w:jc w:val="both"/>
      </w:pPr>
      <w:r>
        <w:t xml:space="preserve">3. на водоемах: </w:t>
      </w:r>
    </w:p>
    <w:p w:rsidR="00533188" w:rsidRDefault="00533188" w:rsidP="00533188">
      <w:pPr>
        <w:pStyle w:val="a5"/>
        <w:widowControl w:val="0"/>
        <w:spacing w:after="0" w:line="360" w:lineRule="auto"/>
        <w:ind w:left="0" w:firstLine="709"/>
        <w:jc w:val="both"/>
      </w:pPr>
      <w: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533188" w:rsidRDefault="00533188" w:rsidP="00533188">
      <w:pPr>
        <w:pStyle w:val="a5"/>
        <w:widowControl w:val="0"/>
        <w:spacing w:after="0" w:line="360" w:lineRule="auto"/>
        <w:ind w:left="0" w:firstLine="709"/>
        <w:jc w:val="both"/>
        <w:rPr>
          <w:rFonts w:eastAsia="Times New Roman"/>
        </w:rPr>
      </w:pPr>
      <w:r>
        <w:t>- боковые границы должны быть удалены на расстояние:</w:t>
      </w:r>
    </w:p>
    <w:p w:rsidR="00533188" w:rsidRDefault="00533188" w:rsidP="00533188">
      <w:pPr>
        <w:pStyle w:val="a5"/>
        <w:widowControl w:val="0"/>
        <w:spacing w:after="0" w:line="360" w:lineRule="auto"/>
        <w:ind w:left="0" w:firstLine="709"/>
        <w:jc w:val="both"/>
        <w:rPr>
          <w:rFonts w:eastAsia="Times New Roman"/>
        </w:rPr>
      </w:pPr>
      <w:r>
        <w:rPr>
          <w:rFonts w:eastAsia="Times New Roman"/>
        </w:rPr>
        <w:t>–</w:t>
      </w:r>
      <w:r>
        <w:t> при равнинном рельефе местности - не менее 500 м;</w:t>
      </w:r>
    </w:p>
    <w:p w:rsidR="00533188" w:rsidRDefault="00533188" w:rsidP="00533188">
      <w:pPr>
        <w:pStyle w:val="a5"/>
        <w:widowControl w:val="0"/>
        <w:spacing w:after="0" w:line="360" w:lineRule="auto"/>
        <w:ind w:left="0" w:firstLine="709"/>
        <w:jc w:val="both"/>
        <w:rPr>
          <w:u w:val="single"/>
        </w:rPr>
      </w:pPr>
      <w:r>
        <w:rPr>
          <w:rFonts w:eastAsia="Times New Roman"/>
        </w:rPr>
        <w:t>–</w:t>
      </w:r>
      <w: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533188" w:rsidRDefault="00533188" w:rsidP="00533188">
      <w:pPr>
        <w:spacing w:after="0" w:line="360" w:lineRule="auto"/>
        <w:ind w:firstLine="709"/>
        <w:jc w:val="both"/>
      </w:pPr>
      <w:r>
        <w:rPr>
          <w:u w:val="single"/>
        </w:rPr>
        <w:t>Границы третьего пояса</w:t>
      </w:r>
      <w:r>
        <w:t xml:space="preserve"> ЗСО поверхностных источников водоснабжения устанавливаются:</w:t>
      </w:r>
    </w:p>
    <w:p w:rsidR="00533188" w:rsidRDefault="00533188" w:rsidP="00533188">
      <w:pPr>
        <w:pStyle w:val="a5"/>
        <w:spacing w:after="0" w:line="360" w:lineRule="auto"/>
        <w:ind w:left="0" w:firstLine="709"/>
        <w:jc w:val="both"/>
      </w:pPr>
      <w:r>
        <w:t xml:space="preserve">4. на водотоке: </w:t>
      </w:r>
    </w:p>
    <w:p w:rsidR="00533188" w:rsidRDefault="00533188" w:rsidP="00533188">
      <w:pPr>
        <w:pStyle w:val="a5"/>
        <w:spacing w:after="0" w:line="360" w:lineRule="auto"/>
        <w:ind w:left="0" w:firstLine="709"/>
        <w:jc w:val="both"/>
      </w:pPr>
      <w:r>
        <w:t xml:space="preserve">- вверх и вниз по течению должны совпадают с границами второго пояса; </w:t>
      </w:r>
    </w:p>
    <w:p w:rsidR="00533188" w:rsidRDefault="00533188" w:rsidP="00533188">
      <w:pPr>
        <w:pStyle w:val="a5"/>
        <w:widowControl w:val="0"/>
        <w:spacing w:after="0" w:line="360" w:lineRule="auto"/>
        <w:ind w:left="0" w:firstLine="709"/>
        <w:jc w:val="both"/>
      </w:pPr>
      <w:r>
        <w:t>- боковые границы должны проходить по линии водоразделов в пределах 3 - 5 километров, включая притоки;</w:t>
      </w:r>
    </w:p>
    <w:p w:rsidR="00533188" w:rsidRDefault="00533188" w:rsidP="00533188">
      <w:pPr>
        <w:pStyle w:val="a5"/>
        <w:widowControl w:val="0"/>
        <w:spacing w:after="0" w:line="360" w:lineRule="auto"/>
        <w:ind w:left="0" w:firstLine="709"/>
        <w:jc w:val="both"/>
        <w:rPr>
          <w:b/>
        </w:rPr>
      </w:pPr>
      <w:r>
        <w:t>5. на водоеме должны полностью совпадают с границами второго пояса.</w:t>
      </w:r>
    </w:p>
    <w:p w:rsidR="00533188" w:rsidRDefault="00533188" w:rsidP="00533188">
      <w:pPr>
        <w:widowControl w:val="0"/>
        <w:spacing w:after="0" w:line="360" w:lineRule="auto"/>
        <w:ind w:firstLine="709"/>
        <w:jc w:val="both"/>
      </w:pPr>
      <w:r>
        <w:rPr>
          <w:b/>
        </w:rPr>
        <w:t>Определение границ ЗСО водопроводных сооружений и водоводов.</w:t>
      </w:r>
    </w:p>
    <w:p w:rsidR="00533188" w:rsidRDefault="00533188" w:rsidP="00533188">
      <w:pPr>
        <w:widowControl w:val="0"/>
        <w:spacing w:after="0" w:line="360" w:lineRule="auto"/>
        <w:ind w:firstLine="709"/>
        <w:jc w:val="both"/>
        <w:rPr>
          <w:u w:val="single"/>
        </w:rPr>
      </w:pPr>
      <w:r>
        <w:t>Зона санитарной охраны водопроводных сооружений, расположенных вне территории водозабора, представлена первым поясом (строгого режима), водоводов –санитарно-защитной полосой.</w:t>
      </w:r>
    </w:p>
    <w:p w:rsidR="00533188" w:rsidRDefault="00533188" w:rsidP="00533188">
      <w:pPr>
        <w:widowControl w:val="0"/>
        <w:spacing w:after="0" w:line="360" w:lineRule="auto"/>
        <w:ind w:firstLine="709"/>
        <w:jc w:val="both"/>
      </w:pPr>
      <w:r>
        <w:rPr>
          <w:u w:val="single"/>
        </w:rPr>
        <w:t>Граница первого пояса</w:t>
      </w:r>
      <w:r>
        <w:t xml:space="preserve"> ЗСО водопроводных сооружений принимается на расстоянии:</w:t>
      </w:r>
    </w:p>
    <w:p w:rsidR="00533188" w:rsidRDefault="00533188" w:rsidP="00533188">
      <w:pPr>
        <w:pStyle w:val="a5"/>
        <w:spacing w:after="0" w:line="360" w:lineRule="auto"/>
        <w:ind w:left="0" w:firstLine="709"/>
        <w:jc w:val="both"/>
      </w:pPr>
      <w:r>
        <w:t>- от стен запасных и регулирующих емкостей, фильтров и контактных осветлителей - не менее 30 м;</w:t>
      </w:r>
    </w:p>
    <w:p w:rsidR="00533188" w:rsidRDefault="00533188" w:rsidP="00533188">
      <w:pPr>
        <w:pStyle w:val="a5"/>
        <w:spacing w:after="0" w:line="360" w:lineRule="auto"/>
        <w:ind w:left="0" w:firstLine="709"/>
        <w:jc w:val="both"/>
      </w:pPr>
      <w:r>
        <w:t>- от водонапорных башен - не менее 10 м;</w:t>
      </w:r>
    </w:p>
    <w:p w:rsidR="00533188" w:rsidRDefault="00533188" w:rsidP="00CB20F7">
      <w:pPr>
        <w:pStyle w:val="a5"/>
        <w:widowControl w:val="0"/>
        <w:spacing w:after="0" w:line="360" w:lineRule="auto"/>
        <w:ind w:left="0" w:firstLine="709"/>
        <w:jc w:val="both"/>
      </w:pPr>
      <w:r>
        <w:t>- от остальных помещений (отстойники, реагентное хозяйство, склад хлора, насосные станции и др.) - не менее 15 м.</w:t>
      </w:r>
    </w:p>
    <w:p w:rsidR="00533188" w:rsidRDefault="00533188" w:rsidP="00CB20F7">
      <w:pPr>
        <w:widowControl w:val="0"/>
        <w:spacing w:after="0" w:line="360" w:lineRule="auto"/>
        <w:ind w:firstLine="709"/>
        <w:jc w:val="both"/>
        <w:rPr>
          <w:u w:val="single"/>
        </w:rPr>
      </w:pPr>
      <w:r>
        <w:t xml:space="preserve">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w:t>
      </w:r>
      <w:r>
        <w:lastRenderedPageBreak/>
        <w:t>их конструктивных особенностей, может не устанавливаться.</w:t>
      </w:r>
    </w:p>
    <w:p w:rsidR="00533188" w:rsidRDefault="00533188" w:rsidP="00CB20F7">
      <w:pPr>
        <w:widowControl w:val="0"/>
        <w:spacing w:after="0" w:line="360" w:lineRule="auto"/>
        <w:ind w:firstLine="709"/>
        <w:jc w:val="both"/>
      </w:pPr>
      <w:r>
        <w:rPr>
          <w:u w:val="single"/>
        </w:rPr>
        <w:t>Ширину санитарно-защитной полосы</w:t>
      </w:r>
      <w:r>
        <w:t xml:space="preserve"> следует принимать по обе стороны от крайних линий водопровода:</w:t>
      </w:r>
    </w:p>
    <w:p w:rsidR="00533188" w:rsidRDefault="00533188" w:rsidP="00533188">
      <w:pPr>
        <w:pStyle w:val="a5"/>
        <w:spacing w:after="0" w:line="360" w:lineRule="auto"/>
        <w:ind w:left="0" w:firstLine="709"/>
        <w:jc w:val="both"/>
      </w:pPr>
      <w:r>
        <w:t>- при отсутствии грунтовых вод – не менее 10 м при диаметре водоводов до 1000 мм и не менее 20 м при диаметре водоводов более 1000 мм;</w:t>
      </w:r>
    </w:p>
    <w:p w:rsidR="00533188" w:rsidRDefault="00533188" w:rsidP="00533188">
      <w:pPr>
        <w:pStyle w:val="a5"/>
        <w:spacing w:after="0" w:line="360" w:lineRule="auto"/>
        <w:ind w:left="0" w:firstLine="709"/>
        <w:jc w:val="both"/>
      </w:pPr>
      <w:r>
        <w:t>- при наличии грунтовых вод – не менее 50 м вне зависимости от диаметра водоводов.</w:t>
      </w:r>
    </w:p>
    <w:p w:rsidR="00533188" w:rsidRDefault="00533188" w:rsidP="00032B26">
      <w:pPr>
        <w:widowControl w:val="0"/>
        <w:spacing w:after="0" w:line="360" w:lineRule="auto"/>
        <w:ind w:firstLine="709"/>
        <w:jc w:val="both"/>
      </w:pPr>
      <w: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w:t>
      </w:r>
      <w:r>
        <w:rPr>
          <w:bCs/>
        </w:rPr>
        <w:t>СП 31.13330.2012</w:t>
      </w:r>
      <w:r>
        <w:t xml:space="preserve"> «Водоснабжение. Наружные сети и сооружения».</w:t>
      </w:r>
    </w:p>
    <w:p w:rsidR="00905B71" w:rsidRPr="007D2649" w:rsidRDefault="00905B71" w:rsidP="009D1F5C">
      <w:pPr>
        <w:widowControl w:val="0"/>
        <w:spacing w:after="0" w:line="360" w:lineRule="auto"/>
        <w:jc w:val="both"/>
        <w:rPr>
          <w:rFonts w:eastAsia="Times New Roman"/>
          <w:b/>
          <w:kern w:val="0"/>
          <w:sz w:val="20"/>
          <w:szCs w:val="20"/>
          <w:lang w:eastAsia="ru-RU"/>
        </w:rPr>
      </w:pPr>
      <w:r w:rsidRPr="007D2649">
        <w:rPr>
          <w:rFonts w:eastAsia="Times New Roman"/>
          <w:b/>
          <w:kern w:val="0"/>
          <w:sz w:val="20"/>
          <w:szCs w:val="20"/>
          <w:lang w:eastAsia="ru-RU"/>
        </w:rPr>
        <w:t>Таблица</w:t>
      </w:r>
      <w:r w:rsidR="00C41355">
        <w:rPr>
          <w:rFonts w:eastAsia="Times New Roman"/>
          <w:b/>
          <w:kern w:val="0"/>
          <w:sz w:val="20"/>
          <w:szCs w:val="20"/>
          <w:lang w:eastAsia="ru-RU"/>
        </w:rPr>
        <w:t>.</w:t>
      </w:r>
      <w:r w:rsidRPr="007D2649">
        <w:rPr>
          <w:rFonts w:eastAsia="Times New Roman"/>
          <w:b/>
          <w:kern w:val="0"/>
          <w:sz w:val="20"/>
          <w:szCs w:val="20"/>
          <w:lang w:eastAsia="ru-RU"/>
        </w:rPr>
        <w:t xml:space="preserve"> Регламенты использования территорий зон санитарной охраны источников водоснабжения</w:t>
      </w:r>
      <w:r w:rsidR="00C41355">
        <w:rPr>
          <w:rFonts w:eastAsia="Times New Roman"/>
          <w:b/>
          <w:kern w:val="0"/>
          <w:sz w:val="20"/>
          <w:szCs w:val="20"/>
          <w:lang w:eastAsia="ru-RU"/>
        </w:rPr>
        <w:t>.</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018"/>
        <w:gridCol w:w="65"/>
        <w:gridCol w:w="4271"/>
      </w:tblGrid>
      <w:tr w:rsidR="00905B71" w:rsidRPr="00C41355" w:rsidTr="00C22F53">
        <w:trPr>
          <w:trHeight w:val="139"/>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Допускается</w:t>
            </w:r>
          </w:p>
        </w:tc>
      </w:tr>
      <w:tr w:rsidR="00905B71" w:rsidRPr="00C41355" w:rsidTr="00C41355">
        <w:trPr>
          <w:trHeight w:val="256"/>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Подземные источники водоснабжения</w:t>
            </w:r>
          </w:p>
        </w:tc>
      </w:tr>
      <w:tr w:rsidR="00905B71" w:rsidRPr="00C41355" w:rsidTr="00C22F53">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 xml:space="preserve">I пояс </w:t>
            </w:r>
            <w:r w:rsidR="00905B71" w:rsidRPr="00C41355">
              <w:rPr>
                <w:rFonts w:eastAsia="Times New Roman"/>
                <w:b/>
                <w:kern w:val="0"/>
                <w:sz w:val="20"/>
                <w:szCs w:val="20"/>
                <w:lang w:eastAsia="ru-RU"/>
              </w:rPr>
              <w:t>ЗСО</w:t>
            </w:r>
          </w:p>
        </w:tc>
      </w:tr>
      <w:tr w:rsidR="00905B71" w:rsidRPr="00C41355" w:rsidTr="00C22F5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жилых и хозяйственно-бытовых зданий;</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проживание людей;</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посадка высокоствольных деревьев;</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ограждение и охрана;</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озеленение;</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отвод поверхностного стока за ее пределы;</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асфальтирование дорожек к сооружениям.</w:t>
            </w:r>
          </w:p>
        </w:tc>
      </w:tr>
      <w:tr w:rsidR="00905B71" w:rsidRPr="00C41355" w:rsidTr="00C22F53">
        <w:trPr>
          <w:trHeight w:val="141"/>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II</w:t>
            </w:r>
            <w:r w:rsidR="00905B71" w:rsidRPr="00C41355">
              <w:rPr>
                <w:rFonts w:eastAsia="Times New Roman"/>
                <w:b/>
                <w:kern w:val="0"/>
                <w:sz w:val="20"/>
                <w:szCs w:val="20"/>
                <w:lang w:eastAsia="ru-RU"/>
              </w:rPr>
              <w:t xml:space="preserve"> пояс ЗСО</w:t>
            </w:r>
          </w:p>
        </w:tc>
      </w:tr>
      <w:tr w:rsidR="00905B71" w:rsidRPr="00C41355" w:rsidTr="00C22F53">
        <w:trPr>
          <w:trHeight w:val="258"/>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применение удобрений и ядохимикатов;</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выполнение </w:t>
            </w:r>
            <w:r w:rsidRPr="00032B26">
              <w:rPr>
                <w:rFonts w:eastAsia="Times New Roman"/>
                <w:kern w:val="0"/>
                <w:sz w:val="20"/>
                <w:szCs w:val="20"/>
                <w:lang w:eastAsia="ru-RU"/>
              </w:rPr>
              <w:t>мероприятий по санитарному благоустройству территории населенных пунктов и других объектов</w:t>
            </w:r>
            <w:r w:rsidRPr="00C41355">
              <w:rPr>
                <w:rFonts w:eastAsia="Times New Roman"/>
                <w:kern w:val="0"/>
                <w:sz w:val="20"/>
                <w:szCs w:val="20"/>
                <w:lang w:eastAsia="ru-RU"/>
              </w:rPr>
              <w:t xml:space="preserve"> (оборудование канализацией, устройство водонепроницаемых выгребов, организация отвода поверхностного стока и др.).</w:t>
            </w:r>
          </w:p>
        </w:tc>
      </w:tr>
      <w:tr w:rsidR="00905B71" w:rsidRPr="00C41355" w:rsidTr="00C22F53">
        <w:trPr>
          <w:trHeight w:val="9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 xml:space="preserve">III </w:t>
            </w:r>
            <w:r w:rsidR="00905B71" w:rsidRPr="00C41355">
              <w:rPr>
                <w:rFonts w:eastAsia="Times New Roman"/>
                <w:b/>
                <w:kern w:val="0"/>
                <w:sz w:val="20"/>
                <w:szCs w:val="20"/>
                <w:lang w:eastAsia="ru-RU"/>
              </w:rPr>
              <w:t>пояс ЗСО</w:t>
            </w:r>
          </w:p>
        </w:tc>
      </w:tr>
      <w:tr w:rsidR="00905B71" w:rsidRPr="00C41355" w:rsidTr="00C22F53">
        <w:trPr>
          <w:trHeight w:val="534"/>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размещения складов ГСМ, ядохимикатов и минеральных удобрений, накопителей промстоков, шламохранилищ и других объектов, </w:t>
            </w:r>
            <w:r w:rsidRPr="00C41355">
              <w:rPr>
                <w:rFonts w:eastAsia="Times New Roman"/>
                <w:kern w:val="0"/>
                <w:sz w:val="20"/>
                <w:szCs w:val="20"/>
                <w:lang w:eastAsia="ru-RU"/>
              </w:rPr>
              <w:lastRenderedPageBreak/>
              <w:t>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lastRenderedPageBreak/>
              <w:t>тампонирование или восстановление всех старых, бездействующих, дефектных или неправильно эксплуатируемых скважин;</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бурение новых скважин и новое строительство, имеющее непосредственное отношение к эксплуатации водопроводных </w:t>
            </w:r>
            <w:r w:rsidRPr="00C41355">
              <w:rPr>
                <w:rFonts w:eastAsia="Times New Roman"/>
                <w:kern w:val="0"/>
                <w:sz w:val="20"/>
                <w:szCs w:val="20"/>
                <w:lang w:eastAsia="ru-RU"/>
              </w:rPr>
              <w:lastRenderedPageBreak/>
              <w:t>сооружений.</w:t>
            </w:r>
          </w:p>
        </w:tc>
      </w:tr>
      <w:tr w:rsidR="00905B71" w:rsidRPr="00C41355" w:rsidTr="00C22F53">
        <w:trPr>
          <w:trHeight w:val="20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Поверхностные источники водоснабжения</w:t>
            </w:r>
          </w:p>
        </w:tc>
      </w:tr>
      <w:tr w:rsidR="00905B71" w:rsidRPr="00C41355" w:rsidTr="00C22F53">
        <w:trPr>
          <w:trHeight w:val="112"/>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 xml:space="preserve">I пояс </w:t>
            </w:r>
            <w:r w:rsidR="00905B71" w:rsidRPr="00C41355">
              <w:rPr>
                <w:rFonts w:eastAsia="Times New Roman"/>
                <w:b/>
                <w:kern w:val="0"/>
                <w:sz w:val="20"/>
                <w:szCs w:val="20"/>
                <w:lang w:eastAsia="ru-RU"/>
              </w:rPr>
              <w:t>ЗСО</w:t>
            </w:r>
          </w:p>
        </w:tc>
      </w:tr>
      <w:tr w:rsidR="00905B71" w:rsidRPr="00C41355" w:rsidTr="00C22F5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жилых и хозяйственно-бытовых зданий;</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проживание людей;</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посадка высокоствольных деревьев;</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применение ядохимикатов и удобрений;</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ограждение и охрана;</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озеленение;</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отвод поверхностного стока за ее пределы;</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асфальтирование дорожек к сооружениям;</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ограждение акватория буями и другими предупредительными знаками;</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на судоходных водоемах над водоприемником устанавливаются бакены с освещением.</w:t>
            </w:r>
          </w:p>
        </w:tc>
      </w:tr>
      <w:tr w:rsidR="00905B71" w:rsidRPr="00C41355" w:rsidTr="00C22F5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II пояс ЗСО</w:t>
            </w:r>
          </w:p>
        </w:tc>
      </w:tr>
      <w:tr w:rsidR="00905B71" w:rsidRPr="00C41355" w:rsidTr="00C22F53">
        <w:trPr>
          <w:trHeight w:val="132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выполнение </w:t>
            </w:r>
            <w:r w:rsidRPr="00032B26">
              <w:rPr>
                <w:rFonts w:eastAsia="Times New Roman"/>
                <w:kern w:val="0"/>
                <w:sz w:val="20"/>
                <w:szCs w:val="20"/>
                <w:lang w:eastAsia="ru-RU"/>
              </w:rPr>
              <w:t>мероприятий по санитарному благоустройству территории населенных пунктов и других объектов</w:t>
            </w:r>
            <w:r w:rsidRPr="00C41355">
              <w:rPr>
                <w:rFonts w:eastAsia="Times New Roman"/>
                <w:kern w:val="0"/>
                <w:sz w:val="20"/>
                <w:szCs w:val="20"/>
                <w:lang w:eastAsia="ru-RU"/>
              </w:rPr>
              <w:t xml:space="preserve"> (оборудование канализацией, устройство водонепроницаемых выгребов, организация отвода поверхностного стока и др.);</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05B71" w:rsidRPr="00C41355" w:rsidTr="00C22F53">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 xml:space="preserve">III </w:t>
            </w:r>
            <w:r w:rsidR="00905B71" w:rsidRPr="00C41355">
              <w:rPr>
                <w:rFonts w:eastAsia="Times New Roman"/>
                <w:b/>
                <w:kern w:val="0"/>
                <w:sz w:val="20"/>
                <w:szCs w:val="20"/>
                <w:lang w:eastAsia="ru-RU"/>
              </w:rPr>
              <w:t>пояс ЗСО</w:t>
            </w:r>
          </w:p>
        </w:tc>
      </w:tr>
      <w:tr w:rsidR="00905B71" w:rsidRPr="00C41355" w:rsidTr="00C22F53">
        <w:trPr>
          <w:trHeight w:val="86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использование химических методов борьбы с эвтрофикацией водоемов при условии </w:t>
            </w:r>
            <w:r w:rsidRPr="00C41355">
              <w:rPr>
                <w:rFonts w:eastAsia="Times New Roman"/>
                <w:kern w:val="0"/>
                <w:sz w:val="20"/>
                <w:szCs w:val="20"/>
                <w:lang w:eastAsia="ru-RU"/>
              </w:rPr>
              <w:lastRenderedPageBreak/>
              <w:t>применения препаратов, имеющих положительное санитарно - эпидемиологическое заключение;</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05B71" w:rsidRPr="00C41355" w:rsidTr="00C22F53">
        <w:trPr>
          <w:trHeight w:val="8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lastRenderedPageBreak/>
              <w:t>Санитарно-защитные полосы</w:t>
            </w:r>
          </w:p>
        </w:tc>
      </w:tr>
      <w:tr w:rsidR="00905B71" w:rsidRPr="00C41355" w:rsidTr="00C22F53">
        <w:trPr>
          <w:trHeight w:val="860"/>
        </w:trPr>
        <w:tc>
          <w:tcPr>
            <w:tcW w:w="2682" w:type="pct"/>
            <w:tcBorders>
              <w:top w:val="single" w:sz="4" w:space="0" w:color="auto"/>
              <w:left w:val="single" w:sz="4" w:space="0" w:color="auto"/>
              <w:bottom w:val="single" w:sz="4" w:space="0" w:color="auto"/>
              <w:right w:val="single" w:sz="4" w:space="0" w:color="auto"/>
            </w:tcBorders>
            <w:vAlign w:val="center"/>
            <w:hideMark/>
          </w:tcPr>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источников загрязнения почвы и грунтовых вод;</w:t>
            </w:r>
          </w:p>
          <w:p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05B71" w:rsidRPr="00C41355" w:rsidRDefault="00905B71" w:rsidP="009D1F5C">
            <w:pPr>
              <w:widowControl w:val="0"/>
              <w:spacing w:after="0" w:line="240" w:lineRule="auto"/>
              <w:ind w:left="318"/>
              <w:rPr>
                <w:rFonts w:eastAsia="Times New Roman"/>
                <w:kern w:val="0"/>
                <w:sz w:val="20"/>
                <w:szCs w:val="20"/>
                <w:lang w:eastAsia="ru-RU"/>
              </w:rPr>
            </w:pPr>
          </w:p>
        </w:tc>
      </w:tr>
    </w:tbl>
    <w:p w:rsidR="00032B26" w:rsidRDefault="00032B26" w:rsidP="009D1F5C">
      <w:pPr>
        <w:pStyle w:val="af3"/>
        <w:widowControl w:val="0"/>
        <w:spacing w:before="0" w:beforeAutospacing="0" w:after="0" w:afterAutospacing="0" w:line="360" w:lineRule="auto"/>
        <w:ind w:firstLine="709"/>
        <w:jc w:val="both"/>
        <w:rPr>
          <w:bCs/>
        </w:rPr>
      </w:pPr>
    </w:p>
    <w:p w:rsidR="00905B71" w:rsidRPr="0096741A" w:rsidRDefault="00905B71" w:rsidP="009D1F5C">
      <w:pPr>
        <w:pStyle w:val="af3"/>
        <w:widowControl w:val="0"/>
        <w:spacing w:before="0" w:beforeAutospacing="0" w:after="0" w:afterAutospacing="0" w:line="360" w:lineRule="auto"/>
        <w:ind w:firstLine="709"/>
        <w:jc w:val="both"/>
        <w:rPr>
          <w:bCs/>
        </w:rPr>
      </w:pPr>
      <w:r w:rsidRPr="0096741A">
        <w:rPr>
          <w:bCs/>
        </w:rPr>
        <w:t xml:space="preserve">На территории </w:t>
      </w:r>
      <w:r>
        <w:rPr>
          <w:bCs/>
        </w:rPr>
        <w:t>муниципального образования</w:t>
      </w:r>
      <w:r w:rsidRPr="0096741A">
        <w:rPr>
          <w:bCs/>
        </w:rPr>
        <w:t xml:space="preserve"> нарушений указанных регламентов не </w:t>
      </w:r>
      <w:r>
        <w:rPr>
          <w:bCs/>
        </w:rPr>
        <w:t>выявлено</w:t>
      </w:r>
      <w:r w:rsidRPr="0096741A">
        <w:rPr>
          <w:bCs/>
        </w:rPr>
        <w:t>.</w:t>
      </w:r>
    </w:p>
    <w:p w:rsidR="009A5FDB" w:rsidRPr="00C41355" w:rsidRDefault="00023D10" w:rsidP="00023D10">
      <w:pPr>
        <w:pStyle w:val="3"/>
        <w:keepNext w:val="0"/>
        <w:keepLines w:val="0"/>
        <w:widowControl w:val="0"/>
        <w:spacing w:before="0" w:line="360" w:lineRule="auto"/>
        <w:ind w:left="708"/>
        <w:jc w:val="both"/>
        <w:rPr>
          <w:rFonts w:ascii="Times New Roman" w:hAnsi="Times New Roman"/>
          <w:color w:val="auto"/>
          <w:kern w:val="32"/>
          <w:sz w:val="24"/>
          <w:szCs w:val="24"/>
          <w:lang w:eastAsia="ru-RU"/>
        </w:rPr>
      </w:pPr>
      <w:bookmarkStart w:id="226" w:name="_Toc315701272"/>
      <w:bookmarkStart w:id="227" w:name="_Toc315701273"/>
      <w:bookmarkStart w:id="228" w:name="_Toc315701274"/>
      <w:bookmarkStart w:id="229" w:name="_Toc315701275"/>
      <w:bookmarkStart w:id="230" w:name="_Toc315701276"/>
      <w:bookmarkStart w:id="231" w:name="_Toc315701277"/>
      <w:bookmarkStart w:id="232" w:name="_Toc315701278"/>
      <w:bookmarkStart w:id="233" w:name="_Toc315701279"/>
      <w:bookmarkStart w:id="234" w:name="_Toc315701280"/>
      <w:bookmarkStart w:id="235" w:name="_Toc315701281"/>
      <w:bookmarkStart w:id="236" w:name="_Toc315701282"/>
      <w:bookmarkStart w:id="237" w:name="_Toc315701283"/>
      <w:bookmarkStart w:id="238" w:name="_Toc315701284"/>
      <w:bookmarkEnd w:id="226"/>
      <w:bookmarkEnd w:id="227"/>
      <w:bookmarkEnd w:id="228"/>
      <w:bookmarkEnd w:id="229"/>
      <w:bookmarkEnd w:id="230"/>
      <w:bookmarkEnd w:id="231"/>
      <w:bookmarkEnd w:id="232"/>
      <w:bookmarkEnd w:id="233"/>
      <w:bookmarkEnd w:id="234"/>
      <w:bookmarkEnd w:id="235"/>
      <w:bookmarkEnd w:id="236"/>
      <w:bookmarkEnd w:id="237"/>
      <w:bookmarkEnd w:id="238"/>
      <w:r>
        <w:rPr>
          <w:rFonts w:ascii="Times New Roman" w:hAnsi="Times New Roman"/>
          <w:color w:val="auto"/>
          <w:kern w:val="32"/>
          <w:sz w:val="24"/>
          <w:szCs w:val="24"/>
          <w:lang w:eastAsia="ru-RU"/>
        </w:rPr>
        <w:t>2.13.4</w:t>
      </w:r>
      <w:r w:rsidR="00CE78F5" w:rsidRPr="00C41355">
        <w:rPr>
          <w:rFonts w:ascii="Times New Roman" w:hAnsi="Times New Roman"/>
          <w:color w:val="auto"/>
          <w:kern w:val="32"/>
          <w:sz w:val="24"/>
          <w:szCs w:val="24"/>
          <w:lang w:eastAsia="ru-RU"/>
        </w:rPr>
        <w:t xml:space="preserve"> </w:t>
      </w:r>
      <w:bookmarkStart w:id="239" w:name="_Toc336507679"/>
      <w:r w:rsidR="009A5FDB" w:rsidRPr="00C41355">
        <w:rPr>
          <w:rFonts w:ascii="Times New Roman" w:hAnsi="Times New Roman"/>
          <w:color w:val="auto"/>
          <w:kern w:val="32"/>
          <w:sz w:val="24"/>
          <w:szCs w:val="24"/>
          <w:lang w:eastAsia="ru-RU"/>
        </w:rPr>
        <w:t>Санитарно-защитные зоны</w:t>
      </w:r>
      <w:bookmarkEnd w:id="210"/>
      <w:bookmarkEnd w:id="211"/>
      <w:bookmarkEnd w:id="239"/>
      <w:r w:rsidR="00C41355" w:rsidRPr="00C41355">
        <w:rPr>
          <w:rFonts w:ascii="Times New Roman" w:hAnsi="Times New Roman"/>
          <w:color w:val="auto"/>
          <w:kern w:val="32"/>
          <w:sz w:val="24"/>
          <w:szCs w:val="24"/>
          <w:lang w:eastAsia="ru-RU"/>
        </w:rPr>
        <w:t>.</w:t>
      </w:r>
    </w:p>
    <w:p w:rsidR="00621ED7" w:rsidRPr="004137C0" w:rsidRDefault="00621ED7" w:rsidP="009D1F5C">
      <w:pPr>
        <w:pStyle w:val="af3"/>
        <w:widowControl w:val="0"/>
        <w:spacing w:before="0" w:beforeAutospacing="0" w:after="0" w:afterAutospacing="0" w:line="360" w:lineRule="auto"/>
        <w:ind w:firstLine="709"/>
        <w:jc w:val="both"/>
        <w:rPr>
          <w:bCs/>
        </w:rPr>
      </w:pPr>
      <w:r w:rsidRPr="004137C0">
        <w:rPr>
          <w:bCs/>
        </w:rPr>
        <w:t>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621ED7" w:rsidRPr="00F43D2D" w:rsidRDefault="00621ED7" w:rsidP="009D1F5C">
      <w:pPr>
        <w:widowControl w:val="0"/>
        <w:spacing w:after="0" w:line="360" w:lineRule="auto"/>
        <w:ind w:firstLine="709"/>
        <w:jc w:val="both"/>
      </w:pPr>
      <w:r w:rsidRPr="00F43D2D">
        <w:t>Территория СЗЗ предназначена для:</w:t>
      </w:r>
      <w:r>
        <w:t xml:space="preserve"> </w:t>
      </w:r>
    </w:p>
    <w:p w:rsidR="00621ED7" w:rsidRDefault="00C41355" w:rsidP="009D1F5C">
      <w:pPr>
        <w:widowControl w:val="0"/>
        <w:tabs>
          <w:tab w:val="left" w:pos="1134"/>
        </w:tabs>
        <w:spacing w:after="0" w:line="360" w:lineRule="auto"/>
        <w:ind w:firstLine="709"/>
        <w:jc w:val="both"/>
      </w:pPr>
      <w:r>
        <w:t>- </w:t>
      </w:r>
      <w:r w:rsidR="00621ED7" w:rsidRPr="00F43D2D">
        <w:t>обеспечения снижения уровня воздействия до требуемых гигиенических нормативов по всем факторам воздействия за ее пределами (ПДК, ПДУ);</w:t>
      </w:r>
    </w:p>
    <w:p w:rsidR="00621ED7" w:rsidRPr="00F43D2D" w:rsidRDefault="00C41355" w:rsidP="009D1F5C">
      <w:pPr>
        <w:widowControl w:val="0"/>
        <w:tabs>
          <w:tab w:val="left" w:pos="1134"/>
        </w:tabs>
        <w:spacing w:after="0" w:line="360" w:lineRule="auto"/>
        <w:ind w:firstLine="709"/>
        <w:jc w:val="both"/>
      </w:pPr>
      <w:r>
        <w:t>- </w:t>
      </w:r>
      <w:r w:rsidR="00621ED7" w:rsidRPr="00F43D2D">
        <w:t>создания санитарно-защитного барьера между территорией предприятия (группы предприятий) и территорией жилой застройки;</w:t>
      </w:r>
    </w:p>
    <w:p w:rsidR="00621ED7" w:rsidRPr="00F43D2D" w:rsidRDefault="00C41355" w:rsidP="009D1F5C">
      <w:pPr>
        <w:widowControl w:val="0"/>
        <w:tabs>
          <w:tab w:val="left" w:pos="1134"/>
        </w:tabs>
        <w:spacing w:after="0" w:line="360" w:lineRule="auto"/>
        <w:ind w:firstLine="709"/>
        <w:jc w:val="both"/>
      </w:pPr>
      <w:r>
        <w:t>- </w:t>
      </w:r>
      <w:r w:rsidR="00621ED7" w:rsidRPr="00F43D2D">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w:t>
      </w:r>
      <w:r w:rsidR="000F1986">
        <w:t>ата.</w:t>
      </w:r>
    </w:p>
    <w:p w:rsidR="00621ED7" w:rsidRPr="004137C0" w:rsidRDefault="00621ED7" w:rsidP="009D1F5C">
      <w:pPr>
        <w:pStyle w:val="af3"/>
        <w:widowControl w:val="0"/>
        <w:spacing w:before="0" w:beforeAutospacing="0" w:after="0" w:afterAutospacing="0" w:line="360" w:lineRule="auto"/>
        <w:ind w:firstLine="709"/>
        <w:jc w:val="both"/>
        <w:rPr>
          <w:bCs/>
        </w:rPr>
      </w:pPr>
      <w:r w:rsidRPr="004137C0">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21ED7" w:rsidRDefault="00621ED7" w:rsidP="009D1F5C">
      <w:pPr>
        <w:pStyle w:val="af3"/>
        <w:widowControl w:val="0"/>
        <w:spacing w:before="0" w:beforeAutospacing="0" w:after="0" w:afterAutospacing="0" w:line="360" w:lineRule="auto"/>
        <w:ind w:firstLine="709"/>
        <w:jc w:val="both"/>
        <w:rPr>
          <w:bCs/>
        </w:rPr>
      </w:pPr>
      <w:r w:rsidRPr="004137C0">
        <w:rPr>
          <w:bCs/>
        </w:rPr>
        <w:t xml:space="preserve">В зависимости от характеристики выбросов для промышленного объекта и производства размер санитарно-защитной зоны устанавливается от границы </w:t>
      </w:r>
      <w:r w:rsidRPr="004137C0">
        <w:rPr>
          <w:bCs/>
        </w:rPr>
        <w:lastRenderedPageBreak/>
        <w:t>промплощадки и/или от конкретного источника выбросов загрязняющих веществ.</w:t>
      </w:r>
    </w:p>
    <w:p w:rsidR="00621ED7" w:rsidRPr="00807EEA" w:rsidRDefault="00621ED7" w:rsidP="009D1F5C">
      <w:pPr>
        <w:widowControl w:val="0"/>
        <w:spacing w:after="0" w:line="360" w:lineRule="auto"/>
        <w:ind w:firstLine="709"/>
        <w:jc w:val="both"/>
      </w:pPr>
      <w:r>
        <w:rPr>
          <w:b/>
        </w:rPr>
        <w:t>Генеральным планом</w:t>
      </w:r>
      <w:r w:rsidRPr="00807EEA">
        <w:rPr>
          <w:b/>
        </w:rPr>
        <w:t xml:space="preserve"> предлагается</w:t>
      </w:r>
      <w:r w:rsidRPr="00807EEA">
        <w:t xml:space="preserve"> на основании СанПиН 2.2.1/2.1.1.2555-09 разработать и установить: </w:t>
      </w:r>
    </w:p>
    <w:p w:rsidR="00621ED7" w:rsidRPr="00807EEA" w:rsidRDefault="00C41355" w:rsidP="009D1F5C">
      <w:pPr>
        <w:pStyle w:val="a5"/>
        <w:widowControl w:val="0"/>
        <w:spacing w:after="0" w:line="360" w:lineRule="auto"/>
        <w:ind w:left="0" w:firstLine="709"/>
        <w:jc w:val="both"/>
      </w:pPr>
      <w:r>
        <w:t>- </w:t>
      </w:r>
      <w:r w:rsidR="00621ED7" w:rsidRPr="00807EEA">
        <w:t>в обязательном порядке проекты санитарно-защитных зон для всех существующих и планируемых объектов I - III классов опасности;</w:t>
      </w:r>
    </w:p>
    <w:p w:rsidR="00621ED7" w:rsidRPr="00807EEA" w:rsidRDefault="00C41355" w:rsidP="009D1F5C">
      <w:pPr>
        <w:pStyle w:val="a5"/>
        <w:widowControl w:val="0"/>
        <w:spacing w:after="0" w:line="360" w:lineRule="auto"/>
        <w:ind w:left="0" w:firstLine="709"/>
        <w:jc w:val="both"/>
      </w:pPr>
      <w:r>
        <w:t>- </w:t>
      </w:r>
      <w:r w:rsidR="00621ED7" w:rsidRPr="00807EEA">
        <w:t>в рекомендательном порядке проекты санитарно-защитных зон для всех существующих и планируемых объектов IV - V классов опасности.</w:t>
      </w:r>
    </w:p>
    <w:p w:rsidR="00621ED7" w:rsidRPr="001221BB" w:rsidRDefault="00621ED7" w:rsidP="001221BB">
      <w:pPr>
        <w:pStyle w:val="af3"/>
        <w:widowControl w:val="0"/>
        <w:spacing w:before="0" w:beforeAutospacing="0" w:after="0" w:afterAutospacing="0" w:line="360" w:lineRule="auto"/>
        <w:ind w:firstLine="709"/>
        <w:jc w:val="both"/>
        <w:rPr>
          <w:b/>
          <w:bCs/>
        </w:rPr>
      </w:pPr>
      <w:r w:rsidRPr="00807EEA">
        <w:t xml:space="preserve">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w:t>
      </w:r>
      <w:r w:rsidRPr="001221BB">
        <w:t>промышленных объектов и производств, входящих в единую зону.</w:t>
      </w:r>
      <w:r w:rsidR="001221BB">
        <w:t xml:space="preserve"> </w:t>
      </w:r>
      <w:r w:rsidRPr="001221BB">
        <w:rPr>
          <w:bCs/>
        </w:rPr>
        <w:t>Более точные значения СЗЗ необходимо определять посредством создания проектов санитарно-защитных зон для каждого конкретного объекта.</w:t>
      </w:r>
      <w:r w:rsidRPr="001221BB">
        <w:rPr>
          <w:b/>
          <w:bCs/>
        </w:rPr>
        <w:t xml:space="preserve"> </w:t>
      </w:r>
    </w:p>
    <w:p w:rsidR="00E65878" w:rsidRPr="00032B26" w:rsidRDefault="000014E4" w:rsidP="009D1F5C">
      <w:pPr>
        <w:widowControl w:val="0"/>
        <w:spacing w:after="0" w:line="360" w:lineRule="auto"/>
        <w:ind w:firstLine="709"/>
        <w:jc w:val="both"/>
      </w:pPr>
      <w:r>
        <w:t xml:space="preserve">Более точные значения СЗЗ необходимо определять посредством создания проектов санитарно-защитных зон для каждого конкретного объекта. </w:t>
      </w:r>
      <w:r w:rsidR="00E65878" w:rsidRPr="001221BB">
        <w:rPr>
          <w:rFonts w:eastAsia="Times New Roman"/>
          <w:kern w:val="0"/>
          <w:lang w:eastAsia="ru-RU"/>
        </w:rPr>
        <w:t>Для автомобильных дорог в соответствии с ст.26 ФЗ «О</w:t>
      </w:r>
      <w:r w:rsidR="00DA237F" w:rsidRPr="001221BB">
        <w:rPr>
          <w:rFonts w:eastAsia="Times New Roman"/>
          <w:kern w:val="0"/>
          <w:lang w:eastAsia="ru-RU"/>
        </w:rPr>
        <w:t>б автомобил</w:t>
      </w:r>
      <w:r w:rsidR="00E65878" w:rsidRPr="001221BB">
        <w:rPr>
          <w:rFonts w:eastAsia="Times New Roman"/>
          <w:kern w:val="0"/>
          <w:lang w:eastAsia="ru-RU"/>
        </w:rPr>
        <w:t>ьных дорогах и о дорожной деятельности</w:t>
      </w:r>
      <w:r w:rsidR="00E65878" w:rsidRPr="00502363">
        <w:t xml:space="preserve"> в </w:t>
      </w:r>
      <w:r w:rsidR="00E65878">
        <w:t>Р</w:t>
      </w:r>
      <w:r w:rsidR="00E65878" w:rsidRPr="00502363">
        <w:t xml:space="preserve">оссийской </w:t>
      </w:r>
      <w:r w:rsidR="00E65878">
        <w:t>Ф</w:t>
      </w:r>
      <w:r w:rsidR="00E65878" w:rsidRPr="00502363">
        <w:t xml:space="preserve">едерации и о внесении изменений в отдельные законодательные акты </w:t>
      </w:r>
      <w:r w:rsidR="00E65878">
        <w:t>Российской Ф</w:t>
      </w:r>
      <w:r w:rsidR="00E65878" w:rsidRPr="00502363">
        <w:t>едерации</w:t>
      </w:r>
      <w:r w:rsidR="00E65878">
        <w:t>»</w:t>
      </w:r>
      <w:r w:rsidR="00E65878" w:rsidRPr="00C20111">
        <w:t xml:space="preserve"> </w:t>
      </w:r>
      <w:r w:rsidR="00BA3404">
        <w:t>№257-ФЗ от 08.11.07 г.</w:t>
      </w:r>
      <w:r w:rsidR="00E65878">
        <w:t xml:space="preserve"> устанавливаются придорожные полосы автомобильных дорог - </w:t>
      </w:r>
      <w:r w:rsidR="00E65878" w:rsidRPr="00502363">
        <w:t>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w:t>
      </w:r>
      <w:r w:rsidR="00E65878">
        <w:t>. П</w:t>
      </w:r>
      <w:r w:rsidR="00E65878" w:rsidRPr="00502363">
        <w:t>ридорожные полосы устанавливаются</w:t>
      </w:r>
      <w:r w:rsidR="00E65878">
        <w:t xml:space="preserve"> д</w:t>
      </w:r>
      <w:r w:rsidR="00E65878" w:rsidRPr="00502363">
        <w:t xml:space="preserve">ля </w:t>
      </w:r>
      <w:r w:rsidR="00E65878" w:rsidRPr="00032B26">
        <w:t>автомобильных дорог, за исключением автомобильных дорог, расположенных в границах населенных пунктов.</w:t>
      </w:r>
    </w:p>
    <w:p w:rsidR="002A0689" w:rsidRPr="00032B26" w:rsidRDefault="002A0689" w:rsidP="002A0689">
      <w:pPr>
        <w:widowControl w:val="0"/>
        <w:spacing w:after="0" w:line="360" w:lineRule="auto"/>
        <w:ind w:firstLine="851"/>
        <w:jc w:val="both"/>
      </w:pPr>
      <w:r w:rsidRPr="00032B26">
        <w:t>Размер придорожных полос автомобильных дорог определяется в зависимости от класса и (или) категории автомобильных дорог с учетом перспектив их развития.</w:t>
      </w:r>
    </w:p>
    <w:p w:rsidR="002A0689" w:rsidRPr="00032B26" w:rsidRDefault="002A0689" w:rsidP="002A0689">
      <w:pPr>
        <w:pStyle w:val="af6"/>
        <w:widowControl w:val="0"/>
        <w:spacing w:after="0" w:line="360" w:lineRule="auto"/>
        <w:rPr>
          <w:color w:val="auto"/>
        </w:rPr>
      </w:pPr>
      <w:r w:rsidRPr="00032B26">
        <w:rPr>
          <w:color w:val="auto"/>
        </w:rPr>
        <w:t>Таблица. Ориентировочные размеры санитарно-защитных зон для автодорог.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2762"/>
        <w:gridCol w:w="1417"/>
        <w:gridCol w:w="2552"/>
        <w:gridCol w:w="2234"/>
      </w:tblGrid>
      <w:tr w:rsidR="00814C5F" w:rsidRPr="004330D3" w:rsidTr="00C02E66">
        <w:trPr>
          <w:trHeight w:val="278"/>
          <w:tblHeader/>
        </w:trPr>
        <w:tc>
          <w:tcPr>
            <w:tcW w:w="317" w:type="pct"/>
            <w:shd w:val="clear" w:color="auto" w:fill="auto"/>
            <w:vAlign w:val="center"/>
          </w:tcPr>
          <w:p w:rsidR="00814C5F" w:rsidRPr="004330D3" w:rsidRDefault="00814C5F" w:rsidP="004723B7">
            <w:pPr>
              <w:tabs>
                <w:tab w:val="left" w:pos="567"/>
                <w:tab w:val="left" w:pos="993"/>
              </w:tabs>
              <w:spacing w:after="0" w:line="240" w:lineRule="auto"/>
              <w:jc w:val="center"/>
              <w:rPr>
                <w:rFonts w:eastAsia="Times New Roman"/>
                <w:b/>
                <w:bCs/>
                <w:kern w:val="0"/>
                <w:sz w:val="20"/>
                <w:szCs w:val="20"/>
                <w:lang w:eastAsia="ru-RU"/>
              </w:rPr>
            </w:pPr>
            <w:r w:rsidRPr="004330D3">
              <w:rPr>
                <w:rFonts w:eastAsia="Times New Roman"/>
                <w:b/>
                <w:bCs/>
                <w:kern w:val="0"/>
                <w:sz w:val="20"/>
                <w:szCs w:val="20"/>
                <w:lang w:eastAsia="ru-RU"/>
              </w:rPr>
              <w:t>№ п/п</w:t>
            </w:r>
          </w:p>
        </w:tc>
        <w:tc>
          <w:tcPr>
            <w:tcW w:w="1443" w:type="pct"/>
            <w:shd w:val="clear" w:color="auto" w:fill="auto"/>
            <w:vAlign w:val="center"/>
          </w:tcPr>
          <w:p w:rsidR="00814C5F" w:rsidRPr="004330D3" w:rsidRDefault="00814C5F" w:rsidP="004723B7">
            <w:pPr>
              <w:tabs>
                <w:tab w:val="left" w:pos="567"/>
                <w:tab w:val="left" w:pos="993"/>
              </w:tabs>
              <w:spacing w:after="0" w:line="240" w:lineRule="auto"/>
              <w:jc w:val="center"/>
              <w:rPr>
                <w:rFonts w:eastAsia="Times New Roman"/>
                <w:b/>
                <w:bCs/>
                <w:kern w:val="0"/>
                <w:sz w:val="20"/>
                <w:szCs w:val="20"/>
                <w:lang w:eastAsia="ru-RU"/>
              </w:rPr>
            </w:pPr>
            <w:r w:rsidRPr="004330D3">
              <w:rPr>
                <w:rFonts w:eastAsia="Times New Roman"/>
                <w:b/>
                <w:bCs/>
                <w:kern w:val="0"/>
                <w:sz w:val="20"/>
                <w:szCs w:val="20"/>
                <w:lang w:eastAsia="ru-RU"/>
              </w:rPr>
              <w:t>Наименование объекта</w:t>
            </w:r>
          </w:p>
        </w:tc>
        <w:tc>
          <w:tcPr>
            <w:tcW w:w="740" w:type="pct"/>
            <w:shd w:val="clear" w:color="auto" w:fill="auto"/>
            <w:vAlign w:val="center"/>
          </w:tcPr>
          <w:p w:rsidR="00814C5F" w:rsidRPr="004330D3" w:rsidRDefault="00814C5F" w:rsidP="004723B7">
            <w:pPr>
              <w:tabs>
                <w:tab w:val="left" w:pos="567"/>
                <w:tab w:val="left" w:pos="993"/>
              </w:tabs>
              <w:spacing w:after="0" w:line="240" w:lineRule="auto"/>
              <w:jc w:val="center"/>
              <w:rPr>
                <w:rFonts w:eastAsia="Times New Roman"/>
                <w:b/>
                <w:bCs/>
                <w:kern w:val="0"/>
                <w:sz w:val="20"/>
                <w:szCs w:val="20"/>
                <w:lang w:eastAsia="ru-RU"/>
              </w:rPr>
            </w:pPr>
            <w:r w:rsidRPr="004330D3">
              <w:rPr>
                <w:rFonts w:eastAsia="Times New Roman"/>
                <w:b/>
                <w:bCs/>
                <w:kern w:val="0"/>
                <w:sz w:val="20"/>
                <w:szCs w:val="20"/>
                <w:lang w:eastAsia="ru-RU"/>
              </w:rPr>
              <w:t>Статус</w:t>
            </w:r>
          </w:p>
        </w:tc>
        <w:tc>
          <w:tcPr>
            <w:tcW w:w="1333" w:type="pct"/>
            <w:shd w:val="clear" w:color="auto" w:fill="auto"/>
            <w:vAlign w:val="center"/>
          </w:tcPr>
          <w:p w:rsidR="00814C5F" w:rsidRPr="004330D3" w:rsidRDefault="00814C5F" w:rsidP="004723B7">
            <w:pPr>
              <w:tabs>
                <w:tab w:val="left" w:pos="567"/>
                <w:tab w:val="left" w:pos="993"/>
              </w:tabs>
              <w:spacing w:after="0" w:line="240" w:lineRule="auto"/>
              <w:jc w:val="center"/>
              <w:rPr>
                <w:rFonts w:eastAsia="Times New Roman"/>
                <w:b/>
                <w:bCs/>
                <w:kern w:val="0"/>
                <w:sz w:val="20"/>
                <w:szCs w:val="20"/>
                <w:lang w:eastAsia="ru-RU"/>
              </w:rPr>
            </w:pPr>
            <w:r w:rsidRPr="004330D3">
              <w:rPr>
                <w:rFonts w:eastAsia="Times New Roman"/>
                <w:b/>
                <w:kern w:val="0"/>
                <w:sz w:val="20"/>
                <w:szCs w:val="20"/>
                <w:lang w:eastAsia="ru-RU"/>
              </w:rPr>
              <w:t>Категория автомобильных дорог</w:t>
            </w:r>
          </w:p>
        </w:tc>
        <w:tc>
          <w:tcPr>
            <w:tcW w:w="1167" w:type="pct"/>
            <w:shd w:val="clear" w:color="auto" w:fill="auto"/>
            <w:vAlign w:val="center"/>
          </w:tcPr>
          <w:p w:rsidR="00814C5F" w:rsidRPr="004330D3" w:rsidRDefault="00814C5F" w:rsidP="004723B7">
            <w:pPr>
              <w:tabs>
                <w:tab w:val="left" w:pos="567"/>
                <w:tab w:val="left" w:pos="993"/>
              </w:tabs>
              <w:spacing w:after="0" w:line="240" w:lineRule="auto"/>
              <w:jc w:val="center"/>
              <w:rPr>
                <w:rFonts w:eastAsia="Times New Roman"/>
                <w:b/>
                <w:bCs/>
                <w:kern w:val="0"/>
                <w:sz w:val="20"/>
                <w:szCs w:val="20"/>
                <w:lang w:eastAsia="ru-RU"/>
              </w:rPr>
            </w:pPr>
            <w:r w:rsidRPr="004330D3">
              <w:rPr>
                <w:rFonts w:eastAsia="Times New Roman"/>
                <w:b/>
                <w:bCs/>
                <w:kern w:val="0"/>
                <w:sz w:val="20"/>
                <w:szCs w:val="20"/>
                <w:lang w:eastAsia="ru-RU"/>
              </w:rPr>
              <w:t>Санитарно-защитная (охранная) зона, м</w:t>
            </w:r>
          </w:p>
        </w:tc>
      </w:tr>
      <w:tr w:rsidR="00814C5F" w:rsidRPr="004330D3" w:rsidTr="00C02E66">
        <w:trPr>
          <w:trHeight w:val="271"/>
        </w:trPr>
        <w:tc>
          <w:tcPr>
            <w:tcW w:w="317" w:type="pct"/>
            <w:shd w:val="clear" w:color="auto" w:fill="auto"/>
            <w:vAlign w:val="center"/>
          </w:tcPr>
          <w:p w:rsidR="00814C5F" w:rsidRPr="004330D3" w:rsidRDefault="00814C5F" w:rsidP="004723B7">
            <w:pPr>
              <w:tabs>
                <w:tab w:val="left" w:pos="567"/>
                <w:tab w:val="left" w:pos="993"/>
              </w:tabs>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443" w:type="pct"/>
            <w:shd w:val="clear" w:color="auto" w:fill="auto"/>
            <w:vAlign w:val="center"/>
          </w:tcPr>
          <w:p w:rsidR="00814C5F" w:rsidRPr="007703BF" w:rsidRDefault="00796F3C" w:rsidP="004723B7">
            <w:pPr>
              <w:tabs>
                <w:tab w:val="left" w:pos="567"/>
                <w:tab w:val="left" w:pos="993"/>
              </w:tabs>
              <w:spacing w:after="0" w:line="240" w:lineRule="auto"/>
              <w:ind w:left="-39"/>
              <w:rPr>
                <w:rFonts w:eastAsia="Times New Roman"/>
                <w:sz w:val="20"/>
                <w:szCs w:val="20"/>
                <w:lang w:bidi="en-US"/>
              </w:rPr>
            </w:pPr>
            <w:r>
              <w:rPr>
                <w:sz w:val="20"/>
                <w:szCs w:val="20"/>
              </w:rPr>
              <w:t>Киев-Тросна</w:t>
            </w:r>
          </w:p>
        </w:tc>
        <w:tc>
          <w:tcPr>
            <w:tcW w:w="740" w:type="pct"/>
            <w:shd w:val="clear" w:color="auto" w:fill="auto"/>
            <w:vAlign w:val="center"/>
          </w:tcPr>
          <w:p w:rsidR="00814C5F" w:rsidRPr="004330D3" w:rsidRDefault="00814C5F" w:rsidP="004723B7">
            <w:pPr>
              <w:tabs>
                <w:tab w:val="left" w:pos="567"/>
                <w:tab w:val="left" w:pos="993"/>
              </w:tabs>
              <w:spacing w:after="0" w:line="240" w:lineRule="auto"/>
              <w:jc w:val="center"/>
              <w:rPr>
                <w:rFonts w:eastAsia="Times New Roman"/>
                <w:kern w:val="0"/>
                <w:sz w:val="20"/>
                <w:szCs w:val="20"/>
                <w:lang w:eastAsia="ru-RU"/>
              </w:rPr>
            </w:pPr>
            <w:r w:rsidRPr="004330D3">
              <w:rPr>
                <w:rFonts w:eastAsia="Times New Roman"/>
                <w:kern w:val="0"/>
                <w:sz w:val="20"/>
                <w:szCs w:val="20"/>
                <w:lang w:eastAsia="ru-RU"/>
              </w:rPr>
              <w:t>сущ.</w:t>
            </w:r>
          </w:p>
        </w:tc>
        <w:tc>
          <w:tcPr>
            <w:tcW w:w="1333" w:type="pct"/>
            <w:shd w:val="clear" w:color="auto" w:fill="auto"/>
            <w:vAlign w:val="center"/>
          </w:tcPr>
          <w:p w:rsidR="00814C5F" w:rsidRPr="004330D3" w:rsidRDefault="00814C5F" w:rsidP="004723B7">
            <w:pPr>
              <w:tabs>
                <w:tab w:val="left" w:pos="567"/>
                <w:tab w:val="left" w:pos="993"/>
              </w:tabs>
              <w:spacing w:after="0" w:line="240" w:lineRule="auto"/>
              <w:jc w:val="center"/>
              <w:rPr>
                <w:rFonts w:eastAsia="Times New Roman"/>
                <w:kern w:val="0"/>
                <w:sz w:val="20"/>
                <w:szCs w:val="20"/>
                <w:lang w:eastAsia="ru-RU"/>
              </w:rPr>
            </w:pPr>
          </w:p>
        </w:tc>
        <w:tc>
          <w:tcPr>
            <w:tcW w:w="1167" w:type="pct"/>
            <w:shd w:val="clear" w:color="auto" w:fill="auto"/>
            <w:vAlign w:val="center"/>
          </w:tcPr>
          <w:p w:rsidR="00814C5F" w:rsidRPr="004330D3" w:rsidRDefault="00814C5F" w:rsidP="004723B7">
            <w:pPr>
              <w:tabs>
                <w:tab w:val="left" w:pos="567"/>
                <w:tab w:val="left" w:pos="993"/>
              </w:tabs>
              <w:spacing w:after="0" w:line="240" w:lineRule="auto"/>
              <w:jc w:val="center"/>
              <w:rPr>
                <w:rFonts w:eastAsia="Times New Roman"/>
                <w:kern w:val="0"/>
                <w:sz w:val="20"/>
                <w:szCs w:val="20"/>
                <w:lang w:eastAsia="ru-RU"/>
              </w:rPr>
            </w:pPr>
            <w:r w:rsidRPr="004330D3">
              <w:rPr>
                <w:rFonts w:eastAsia="Times New Roman"/>
                <w:kern w:val="0"/>
                <w:sz w:val="20"/>
                <w:szCs w:val="20"/>
                <w:lang w:eastAsia="ru-RU"/>
              </w:rPr>
              <w:t>50</w:t>
            </w:r>
          </w:p>
        </w:tc>
      </w:tr>
    </w:tbl>
    <w:p w:rsidR="002A0689" w:rsidRPr="00502363" w:rsidRDefault="002A0689" w:rsidP="00957458">
      <w:pPr>
        <w:widowControl w:val="0"/>
        <w:spacing w:after="0" w:line="240" w:lineRule="auto"/>
        <w:jc w:val="both"/>
      </w:pPr>
    </w:p>
    <w:p w:rsidR="00621ED7" w:rsidRPr="00F2612E" w:rsidRDefault="00621ED7" w:rsidP="00957458">
      <w:pPr>
        <w:widowControl w:val="0"/>
        <w:spacing w:after="0" w:line="360" w:lineRule="auto"/>
        <w:ind w:firstLine="709"/>
        <w:jc w:val="both"/>
      </w:pPr>
      <w:r w:rsidRPr="00F2612E">
        <w:t xml:space="preserve">Зоны санитарного разрыва для объектов железнодорожной инфраструктуры установлены в соответствии с требованиями </w:t>
      </w:r>
      <w:r w:rsidR="000014E4" w:rsidRPr="005F7431">
        <w:t>СП 42.13330.2016</w:t>
      </w:r>
      <w:r w:rsidRPr="00F2612E">
        <w:t xml:space="preserve">. </w:t>
      </w:r>
    </w:p>
    <w:p w:rsidR="00621ED7" w:rsidRPr="00807EEA" w:rsidRDefault="00621ED7" w:rsidP="00957458">
      <w:pPr>
        <w:widowControl w:val="0"/>
        <w:spacing w:after="0" w:line="360" w:lineRule="auto"/>
        <w:ind w:firstLine="709"/>
        <w:jc w:val="both"/>
      </w:pPr>
      <w:r w:rsidRPr="00807EEA">
        <w:t>Граница зоны санитарного разрыва должна располагаться от оси крайнего железнодорожного пути до:</w:t>
      </w:r>
    </w:p>
    <w:p w:rsidR="00621ED7" w:rsidRPr="00807EEA" w:rsidRDefault="00322642" w:rsidP="009D1F5C">
      <w:pPr>
        <w:widowControl w:val="0"/>
        <w:spacing w:after="0" w:line="360" w:lineRule="auto"/>
        <w:ind w:firstLine="709"/>
        <w:jc w:val="both"/>
      </w:pPr>
      <w:r>
        <w:t>- </w:t>
      </w:r>
      <w:r w:rsidR="00621ED7" w:rsidRPr="00807EEA">
        <w:t>жилой застройки на расстоянии 100 м;</w:t>
      </w:r>
    </w:p>
    <w:p w:rsidR="00621ED7" w:rsidRPr="00807EEA" w:rsidRDefault="00322642" w:rsidP="00AA09AD">
      <w:pPr>
        <w:widowControl w:val="0"/>
        <w:spacing w:after="0" w:line="360" w:lineRule="auto"/>
        <w:ind w:firstLine="709"/>
        <w:jc w:val="both"/>
      </w:pPr>
      <w:r>
        <w:t>- </w:t>
      </w:r>
      <w:r w:rsidR="00621ED7" w:rsidRPr="00807EEA">
        <w:t>границ садовых участков на расстоянии не менее 50 м.</w:t>
      </w:r>
    </w:p>
    <w:p w:rsidR="002F18C8" w:rsidRDefault="00621ED7" w:rsidP="005860F3">
      <w:pPr>
        <w:widowControl w:val="0"/>
        <w:spacing w:after="0" w:line="360" w:lineRule="auto"/>
        <w:ind w:firstLine="709"/>
        <w:jc w:val="both"/>
      </w:pPr>
      <w:r w:rsidRPr="00807EEA">
        <w:lastRenderedPageBreak/>
        <w:t>При размещении железных дорог в выемке или при осуществлении специальных шумозащитных мероприятий, обеспечивающих требования СНиП II-12-77, ширина санитарно-защитной зоны может быть уменьшена, но не более чем на 50 м. Не менее 50% площади зоны санитарного</w:t>
      </w:r>
      <w:r w:rsidR="00D76CDB">
        <w:t xml:space="preserve"> разрыва должно быть озеленено.</w:t>
      </w:r>
      <w:r w:rsidR="00957458">
        <w:t xml:space="preserve"> </w:t>
      </w:r>
      <w:r w:rsidRPr="00F2612E">
        <w:t>Зоны санитарного разрыва высоковольтных линий устанавливаются на основании РД 153-34.0-03.150-00. Зоны санитарного разрыва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зоны санитарного разрыва представлены в таблице ниже.</w:t>
      </w:r>
    </w:p>
    <w:p w:rsidR="00621ED7" w:rsidRPr="000F1986" w:rsidRDefault="00621ED7" w:rsidP="00032B26">
      <w:pPr>
        <w:pStyle w:val="af6"/>
        <w:widowControl w:val="0"/>
        <w:spacing w:after="0"/>
        <w:jc w:val="both"/>
        <w:rPr>
          <w:color w:val="auto"/>
          <w:sz w:val="20"/>
          <w:szCs w:val="20"/>
        </w:rPr>
      </w:pPr>
      <w:r w:rsidRPr="000F1986">
        <w:rPr>
          <w:color w:val="auto"/>
          <w:sz w:val="20"/>
          <w:szCs w:val="20"/>
        </w:rPr>
        <w:t>Таблица</w:t>
      </w:r>
      <w:r w:rsidR="00322642" w:rsidRPr="000F1986">
        <w:rPr>
          <w:color w:val="auto"/>
          <w:sz w:val="20"/>
          <w:szCs w:val="20"/>
        </w:rPr>
        <w:t xml:space="preserve">. </w:t>
      </w:r>
      <w:r w:rsidRPr="000F1986">
        <w:rPr>
          <w:color w:val="auto"/>
          <w:sz w:val="20"/>
          <w:szCs w:val="20"/>
        </w:rPr>
        <w:t>Зоны санитарного разрыва для линий электропередач, проходящих по территории муниципального образования</w:t>
      </w:r>
      <w:r w:rsidR="00322642" w:rsidRPr="000F1986">
        <w:rPr>
          <w:color w:val="auto"/>
          <w:sz w:val="20"/>
          <w:szCs w:val="20"/>
        </w:rPr>
        <w:t>.</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4179"/>
      </w:tblGrid>
      <w:tr w:rsidR="00621ED7" w:rsidRPr="001455F0" w:rsidTr="0061680D">
        <w:trPr>
          <w:trHeight w:val="193"/>
        </w:trPr>
        <w:tc>
          <w:tcPr>
            <w:tcW w:w="2768" w:type="pct"/>
            <w:vAlign w:val="center"/>
          </w:tcPr>
          <w:p w:rsidR="00621ED7" w:rsidRPr="001455F0" w:rsidRDefault="00621ED7" w:rsidP="009D1F5C">
            <w:pPr>
              <w:widowControl w:val="0"/>
              <w:spacing w:after="0" w:line="240" w:lineRule="auto"/>
              <w:jc w:val="center"/>
              <w:rPr>
                <w:b/>
                <w:sz w:val="20"/>
                <w:szCs w:val="20"/>
              </w:rPr>
            </w:pPr>
            <w:r w:rsidRPr="001455F0">
              <w:rPr>
                <w:b/>
                <w:sz w:val="20"/>
                <w:szCs w:val="20"/>
              </w:rPr>
              <w:t>Напряжение линий электропередач, кВ</w:t>
            </w:r>
          </w:p>
        </w:tc>
        <w:tc>
          <w:tcPr>
            <w:tcW w:w="2232" w:type="pct"/>
            <w:vAlign w:val="center"/>
          </w:tcPr>
          <w:p w:rsidR="00621ED7" w:rsidRPr="001455F0" w:rsidRDefault="00621ED7" w:rsidP="009D1F5C">
            <w:pPr>
              <w:widowControl w:val="0"/>
              <w:spacing w:after="0" w:line="240" w:lineRule="auto"/>
              <w:jc w:val="center"/>
              <w:rPr>
                <w:b/>
                <w:sz w:val="20"/>
                <w:szCs w:val="20"/>
              </w:rPr>
            </w:pPr>
            <w:r w:rsidRPr="001455F0">
              <w:rPr>
                <w:b/>
                <w:sz w:val="20"/>
                <w:szCs w:val="20"/>
              </w:rPr>
              <w:t>ЗСР, м</w:t>
            </w:r>
          </w:p>
        </w:tc>
      </w:tr>
      <w:tr w:rsidR="00621ED7" w:rsidRPr="001455F0" w:rsidTr="0061680D">
        <w:trPr>
          <w:trHeight w:val="220"/>
        </w:trPr>
        <w:tc>
          <w:tcPr>
            <w:tcW w:w="2768" w:type="pct"/>
            <w:vAlign w:val="center"/>
          </w:tcPr>
          <w:p w:rsidR="00621ED7" w:rsidRPr="001455F0" w:rsidRDefault="00621ED7" w:rsidP="009D1F5C">
            <w:pPr>
              <w:widowControl w:val="0"/>
              <w:spacing w:after="0" w:line="240" w:lineRule="auto"/>
              <w:jc w:val="center"/>
              <w:rPr>
                <w:sz w:val="20"/>
                <w:szCs w:val="20"/>
              </w:rPr>
            </w:pPr>
            <w:r w:rsidRPr="001455F0">
              <w:rPr>
                <w:sz w:val="20"/>
                <w:szCs w:val="20"/>
              </w:rPr>
              <w:t>до 1</w:t>
            </w:r>
          </w:p>
        </w:tc>
        <w:tc>
          <w:tcPr>
            <w:tcW w:w="2232" w:type="pct"/>
            <w:vAlign w:val="center"/>
          </w:tcPr>
          <w:p w:rsidR="00621ED7" w:rsidRPr="001455F0" w:rsidRDefault="00621ED7" w:rsidP="009D1F5C">
            <w:pPr>
              <w:widowControl w:val="0"/>
              <w:spacing w:after="0" w:line="240" w:lineRule="auto"/>
              <w:jc w:val="center"/>
              <w:rPr>
                <w:sz w:val="20"/>
                <w:szCs w:val="20"/>
              </w:rPr>
            </w:pPr>
            <w:r w:rsidRPr="001455F0">
              <w:rPr>
                <w:sz w:val="20"/>
                <w:szCs w:val="20"/>
              </w:rPr>
              <w:t>2</w:t>
            </w:r>
          </w:p>
        </w:tc>
      </w:tr>
      <w:tr w:rsidR="00621ED7" w:rsidRPr="001455F0" w:rsidTr="0061680D">
        <w:trPr>
          <w:trHeight w:val="220"/>
        </w:trPr>
        <w:tc>
          <w:tcPr>
            <w:tcW w:w="2768" w:type="pct"/>
            <w:vAlign w:val="center"/>
          </w:tcPr>
          <w:p w:rsidR="00621ED7" w:rsidRPr="001455F0" w:rsidRDefault="00621ED7" w:rsidP="009D1F5C">
            <w:pPr>
              <w:widowControl w:val="0"/>
              <w:spacing w:after="0" w:line="240" w:lineRule="auto"/>
              <w:jc w:val="center"/>
              <w:rPr>
                <w:sz w:val="20"/>
                <w:szCs w:val="20"/>
              </w:rPr>
            </w:pPr>
            <w:r w:rsidRPr="001455F0">
              <w:rPr>
                <w:sz w:val="20"/>
                <w:szCs w:val="20"/>
              </w:rPr>
              <w:t>1 - 20</w:t>
            </w:r>
          </w:p>
        </w:tc>
        <w:tc>
          <w:tcPr>
            <w:tcW w:w="2232" w:type="pct"/>
            <w:vAlign w:val="center"/>
          </w:tcPr>
          <w:p w:rsidR="00621ED7" w:rsidRPr="001455F0" w:rsidRDefault="00621ED7" w:rsidP="009D1F5C">
            <w:pPr>
              <w:widowControl w:val="0"/>
              <w:spacing w:after="0" w:line="240" w:lineRule="auto"/>
              <w:jc w:val="center"/>
              <w:rPr>
                <w:sz w:val="20"/>
                <w:szCs w:val="20"/>
              </w:rPr>
            </w:pPr>
            <w:r w:rsidRPr="001455F0">
              <w:rPr>
                <w:sz w:val="20"/>
                <w:szCs w:val="20"/>
              </w:rPr>
              <w:t>10</w:t>
            </w:r>
          </w:p>
        </w:tc>
      </w:tr>
      <w:tr w:rsidR="00621ED7" w:rsidRPr="001455F0" w:rsidTr="0061680D">
        <w:trPr>
          <w:trHeight w:val="236"/>
        </w:trPr>
        <w:tc>
          <w:tcPr>
            <w:tcW w:w="2768" w:type="pct"/>
            <w:vAlign w:val="center"/>
          </w:tcPr>
          <w:p w:rsidR="00621ED7" w:rsidRPr="001455F0" w:rsidRDefault="00621ED7" w:rsidP="009D1F5C">
            <w:pPr>
              <w:widowControl w:val="0"/>
              <w:spacing w:after="0" w:line="240" w:lineRule="auto"/>
              <w:jc w:val="center"/>
              <w:rPr>
                <w:sz w:val="20"/>
                <w:szCs w:val="20"/>
              </w:rPr>
            </w:pPr>
            <w:r w:rsidRPr="001455F0">
              <w:rPr>
                <w:sz w:val="20"/>
                <w:szCs w:val="20"/>
              </w:rPr>
              <w:t>35</w:t>
            </w:r>
          </w:p>
        </w:tc>
        <w:tc>
          <w:tcPr>
            <w:tcW w:w="2232" w:type="pct"/>
            <w:vAlign w:val="center"/>
          </w:tcPr>
          <w:p w:rsidR="00621ED7" w:rsidRPr="001455F0" w:rsidRDefault="00621ED7" w:rsidP="009D1F5C">
            <w:pPr>
              <w:widowControl w:val="0"/>
              <w:spacing w:after="0" w:line="240" w:lineRule="auto"/>
              <w:jc w:val="center"/>
              <w:rPr>
                <w:sz w:val="20"/>
                <w:szCs w:val="20"/>
              </w:rPr>
            </w:pPr>
            <w:r w:rsidRPr="001455F0">
              <w:rPr>
                <w:sz w:val="20"/>
                <w:szCs w:val="20"/>
              </w:rPr>
              <w:t>15</w:t>
            </w:r>
          </w:p>
        </w:tc>
      </w:tr>
      <w:tr w:rsidR="00621ED7" w:rsidRPr="001455F0" w:rsidTr="0061680D">
        <w:trPr>
          <w:trHeight w:val="236"/>
        </w:trPr>
        <w:tc>
          <w:tcPr>
            <w:tcW w:w="2768" w:type="pct"/>
            <w:vAlign w:val="center"/>
          </w:tcPr>
          <w:p w:rsidR="00621ED7" w:rsidRPr="001455F0" w:rsidRDefault="00621ED7" w:rsidP="009D1F5C">
            <w:pPr>
              <w:widowControl w:val="0"/>
              <w:spacing w:after="0" w:line="240" w:lineRule="auto"/>
              <w:jc w:val="center"/>
              <w:rPr>
                <w:sz w:val="20"/>
                <w:szCs w:val="20"/>
              </w:rPr>
            </w:pPr>
            <w:r w:rsidRPr="001455F0">
              <w:rPr>
                <w:sz w:val="20"/>
                <w:szCs w:val="20"/>
              </w:rPr>
              <w:t>110</w:t>
            </w:r>
          </w:p>
        </w:tc>
        <w:tc>
          <w:tcPr>
            <w:tcW w:w="2232" w:type="pct"/>
            <w:vAlign w:val="center"/>
          </w:tcPr>
          <w:p w:rsidR="00621ED7" w:rsidRPr="001455F0" w:rsidRDefault="00621ED7" w:rsidP="009D1F5C">
            <w:pPr>
              <w:widowControl w:val="0"/>
              <w:spacing w:after="0" w:line="240" w:lineRule="auto"/>
              <w:jc w:val="center"/>
              <w:rPr>
                <w:sz w:val="20"/>
                <w:szCs w:val="20"/>
              </w:rPr>
            </w:pPr>
            <w:r w:rsidRPr="001455F0">
              <w:rPr>
                <w:sz w:val="20"/>
                <w:szCs w:val="20"/>
              </w:rPr>
              <w:t>20</w:t>
            </w:r>
          </w:p>
        </w:tc>
      </w:tr>
    </w:tbl>
    <w:p w:rsidR="000014E4" w:rsidRDefault="000014E4" w:rsidP="000014E4">
      <w:pPr>
        <w:spacing w:after="0" w:line="360" w:lineRule="auto"/>
        <w:ind w:firstLine="709"/>
        <w:jc w:val="both"/>
      </w:pPr>
      <w:r>
        <w:t xml:space="preserve">На основании приложений 1-6 СанПиН 2.2.1/2.1.1.2555-09, для магистральных трубопроводов углеводородного сырья, компрессорных установок создаются зоны санитарных разрывов (санитарные полосы отчуждения). </w:t>
      </w:r>
    </w:p>
    <w:p w:rsidR="000014E4" w:rsidRDefault="000014E4" w:rsidP="000014E4">
      <w:pPr>
        <w:spacing w:after="0" w:line="360" w:lineRule="auto"/>
        <w:ind w:firstLine="709"/>
        <w:jc w:val="both"/>
      </w:pPr>
      <w:r>
        <w:t>Для благополучного существования и дальнейшего развития всех образований как жилых, так промышленных и коммунально-складских важным является организация СЗЗ с проведением следующих мероприятий:</w:t>
      </w:r>
    </w:p>
    <w:p w:rsidR="000014E4" w:rsidRDefault="000014E4" w:rsidP="000014E4">
      <w:pPr>
        <w:spacing w:after="0" w:line="360" w:lineRule="auto"/>
        <w:ind w:firstLine="709"/>
        <w:jc w:val="both"/>
      </w:pPr>
      <w:r>
        <w:t>- инвентаризации жилой застройки, расположенной в санитарно-защитных зонах, с целью определения точного количества жителей, требующих переселения;</w:t>
      </w:r>
    </w:p>
    <w:p w:rsidR="000014E4" w:rsidRDefault="000014E4" w:rsidP="000014E4">
      <w:pPr>
        <w:widowControl w:val="0"/>
        <w:spacing w:after="0" w:line="360" w:lineRule="auto"/>
        <w:ind w:firstLine="709"/>
        <w:jc w:val="both"/>
      </w:pPr>
      <w:r>
        <w:t xml:space="preserve">- переселения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 </w:t>
      </w:r>
    </w:p>
    <w:p w:rsidR="000014E4" w:rsidRDefault="000014E4" w:rsidP="000014E4">
      <w:pPr>
        <w:widowControl w:val="0"/>
        <w:spacing w:after="0" w:line="360" w:lineRule="auto"/>
        <w:ind w:firstLine="709"/>
        <w:jc w:val="both"/>
      </w:pPr>
      <w:r>
        <w:t>- создание инвестиционных промышленных площадок на территории «переносимого» жилищного фонда;</w:t>
      </w:r>
    </w:p>
    <w:p w:rsidR="000014E4" w:rsidRDefault="000014E4" w:rsidP="000014E4">
      <w:pPr>
        <w:widowControl w:val="0"/>
        <w:spacing w:after="0" w:line="360" w:lineRule="auto"/>
        <w:ind w:firstLine="709"/>
        <w:jc w:val="both"/>
      </w:pPr>
      <w:r>
        <w:t>- снижения выбросов вредных веществ в атмосферу посредством:</w:t>
      </w:r>
    </w:p>
    <w:p w:rsidR="000014E4" w:rsidRDefault="000014E4" w:rsidP="000014E4">
      <w:pPr>
        <w:widowControl w:val="0"/>
        <w:spacing w:after="0" w:line="360" w:lineRule="auto"/>
        <w:ind w:firstLine="709"/>
        <w:jc w:val="both"/>
      </w:pPr>
      <w:r>
        <w:t>1. установки пыле- и газоулавливающего оборудования на предприятиях;</w:t>
      </w:r>
    </w:p>
    <w:p w:rsidR="000014E4" w:rsidRDefault="000014E4" w:rsidP="000014E4">
      <w:pPr>
        <w:widowControl w:val="0"/>
        <w:spacing w:after="0" w:line="360" w:lineRule="auto"/>
        <w:ind w:firstLine="709"/>
        <w:jc w:val="both"/>
        <w:rPr>
          <w:bCs/>
        </w:rPr>
      </w:pPr>
      <w:r>
        <w:t>2. реконструкции и усовершенствования имеющегося оборудования.</w:t>
      </w:r>
    </w:p>
    <w:p w:rsidR="000014E4" w:rsidRDefault="000014E4" w:rsidP="000014E4">
      <w:pPr>
        <w:pStyle w:val="af3"/>
        <w:widowControl w:val="0"/>
        <w:spacing w:before="0" w:beforeAutospacing="0" w:after="0" w:afterAutospacing="0" w:line="360" w:lineRule="auto"/>
        <w:ind w:firstLine="709"/>
        <w:jc w:val="both"/>
        <w:rPr>
          <w:bCs/>
        </w:rPr>
      </w:pPr>
      <w:r>
        <w:rPr>
          <w:bCs/>
        </w:rPr>
        <w:t>Регламенты использования территорий санитарно-защитных зон, определенные СанПиН 2.2.1/2.1.1.2555-09, представлены в таблице.</w:t>
      </w:r>
    </w:p>
    <w:p w:rsidR="00621ED7" w:rsidRPr="0074459C" w:rsidRDefault="00621ED7" w:rsidP="009D1F5C">
      <w:pPr>
        <w:pStyle w:val="af6"/>
        <w:widowControl w:val="0"/>
        <w:spacing w:after="0" w:line="360" w:lineRule="auto"/>
        <w:rPr>
          <w:color w:val="auto"/>
        </w:rPr>
      </w:pPr>
      <w:r w:rsidRPr="0074459C">
        <w:rPr>
          <w:color w:val="auto"/>
        </w:rPr>
        <w:t>Таблица</w:t>
      </w:r>
      <w:r w:rsidR="00322642">
        <w:rPr>
          <w:color w:val="auto"/>
        </w:rPr>
        <w:t>.</w:t>
      </w:r>
      <w:r w:rsidRPr="0074459C">
        <w:rPr>
          <w:color w:val="auto"/>
        </w:rPr>
        <w:t xml:space="preserve"> Регламенты использования территории санитарно-защитных зон</w:t>
      </w:r>
      <w:r w:rsidR="00322642">
        <w:rPr>
          <w:color w:val="auto"/>
        </w:rPr>
        <w:t>.</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firstRow="0" w:lastRow="0" w:firstColumn="0" w:lastColumn="0" w:noHBand="0" w:noVBand="0"/>
      </w:tblPr>
      <w:tblGrid>
        <w:gridCol w:w="4395"/>
        <w:gridCol w:w="4965"/>
      </w:tblGrid>
      <w:tr w:rsidR="00621ED7" w:rsidRPr="001455F0" w:rsidTr="0061680D">
        <w:trPr>
          <w:tblHeader/>
        </w:trPr>
        <w:tc>
          <w:tcPr>
            <w:tcW w:w="2348" w:type="pct"/>
            <w:tcBorders>
              <w:top w:val="single" w:sz="4" w:space="0" w:color="auto"/>
              <w:bottom w:val="single" w:sz="4" w:space="0" w:color="auto"/>
            </w:tcBorders>
            <w:shd w:val="clear" w:color="auto" w:fill="auto"/>
            <w:vAlign w:val="center"/>
          </w:tcPr>
          <w:p w:rsidR="00621ED7" w:rsidRPr="00D84A33" w:rsidRDefault="00621ED7" w:rsidP="009D1F5C">
            <w:pPr>
              <w:widowControl w:val="0"/>
              <w:spacing w:after="0" w:line="240" w:lineRule="auto"/>
              <w:ind w:left="-240"/>
              <w:jc w:val="center"/>
              <w:rPr>
                <w:rFonts w:eastAsia="Times New Roman"/>
                <w:b/>
                <w:sz w:val="20"/>
                <w:szCs w:val="20"/>
                <w:lang w:eastAsia="ru-RU"/>
              </w:rPr>
            </w:pPr>
            <w:r w:rsidRPr="00D84A33">
              <w:rPr>
                <w:rFonts w:eastAsia="Times New Roman"/>
                <w:b/>
                <w:sz w:val="20"/>
                <w:szCs w:val="20"/>
                <w:lang w:eastAsia="ru-RU"/>
              </w:rPr>
              <w:t>Запрещается</w:t>
            </w:r>
          </w:p>
        </w:tc>
        <w:tc>
          <w:tcPr>
            <w:tcW w:w="2652" w:type="pct"/>
            <w:tcBorders>
              <w:top w:val="single" w:sz="4" w:space="0" w:color="auto"/>
              <w:bottom w:val="single" w:sz="4" w:space="0" w:color="auto"/>
            </w:tcBorders>
            <w:shd w:val="clear" w:color="auto" w:fill="auto"/>
            <w:vAlign w:val="center"/>
          </w:tcPr>
          <w:p w:rsidR="00621ED7" w:rsidRPr="00D84A33" w:rsidRDefault="00621ED7" w:rsidP="009D1F5C">
            <w:pPr>
              <w:widowControl w:val="0"/>
              <w:spacing w:after="0" w:line="240" w:lineRule="auto"/>
              <w:ind w:left="-240"/>
              <w:jc w:val="center"/>
              <w:rPr>
                <w:rFonts w:eastAsia="Times New Roman"/>
                <w:b/>
                <w:sz w:val="20"/>
                <w:szCs w:val="20"/>
                <w:lang w:eastAsia="ru-RU"/>
              </w:rPr>
            </w:pPr>
            <w:r w:rsidRPr="00D84A33">
              <w:rPr>
                <w:rFonts w:eastAsia="Times New Roman"/>
                <w:b/>
                <w:sz w:val="20"/>
                <w:szCs w:val="20"/>
                <w:lang w:eastAsia="ru-RU"/>
              </w:rPr>
              <w:t>Допускается</w:t>
            </w:r>
          </w:p>
        </w:tc>
      </w:tr>
      <w:tr w:rsidR="00621ED7" w:rsidRPr="001455F0" w:rsidTr="0061680D">
        <w:tc>
          <w:tcPr>
            <w:tcW w:w="2348" w:type="pct"/>
            <w:tcBorders>
              <w:top w:val="single" w:sz="4" w:space="0" w:color="auto"/>
            </w:tcBorders>
            <w:shd w:val="clear" w:color="auto" w:fill="auto"/>
            <w:vAlign w:val="center"/>
          </w:tcPr>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жилой застройки, включая отдельные жилые дома;</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lastRenderedPageBreak/>
              <w:t>размещение ландшафтно-рекреационных зон, зон отдыха, территорий курортов, санаториев и домов отдыха;</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2652" w:type="pct"/>
            <w:tcBorders>
              <w:top w:val="single" w:sz="4" w:space="0" w:color="auto"/>
            </w:tcBorders>
            <w:shd w:val="clear" w:color="auto" w:fill="auto"/>
            <w:vAlign w:val="center"/>
          </w:tcPr>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lastRenderedPageBreak/>
              <w:t xml:space="preserve">размещение промышленных объектов или производств в границах СЗЗ существующих </w:t>
            </w:r>
            <w:r w:rsidRPr="001455F0">
              <w:rPr>
                <w:sz w:val="20"/>
                <w:szCs w:val="20"/>
              </w:rPr>
              <w:lastRenderedPageBreak/>
              <w:t>объектов пищевой и фармацевтической промышленности  (профильных, однотипных);</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зданий управлений, конструкторских бюро, зданий административного назначения, научно-исследовательских лабораторий;</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поликлиник, спортивно-оздоровительных сооружений закрытого типа;</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бань, прачечных, объектов торговли и общественного питания, мотелей, гостиницы;</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станции технического обслуживания автомобилей;</w:t>
            </w:r>
          </w:p>
          <w:p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621ED7" w:rsidRPr="00D84A33" w:rsidRDefault="00621ED7" w:rsidP="009D1F5C">
            <w:pPr>
              <w:widowControl w:val="0"/>
              <w:spacing w:after="0" w:line="240" w:lineRule="auto"/>
              <w:rPr>
                <w:rFonts w:eastAsia="Times New Roman"/>
                <w:sz w:val="20"/>
                <w:szCs w:val="20"/>
                <w:lang w:eastAsia="ru-RU"/>
              </w:rPr>
            </w:pPr>
          </w:p>
        </w:tc>
      </w:tr>
    </w:tbl>
    <w:p w:rsidR="003A2AB0" w:rsidRPr="00D84A33" w:rsidRDefault="00621ED7" w:rsidP="00AD0974">
      <w:pPr>
        <w:widowControl w:val="0"/>
        <w:spacing w:after="0" w:line="360" w:lineRule="auto"/>
        <w:ind w:firstLine="851"/>
        <w:jc w:val="both"/>
      </w:pPr>
      <w:r>
        <w:lastRenderedPageBreak/>
        <w:t>Проекты санитарно-защитных зон ни на один из объектов муниципального образования, имеющих класс опасности, не разработаны и не утверждены.</w:t>
      </w:r>
    </w:p>
    <w:p w:rsidR="0028644C" w:rsidRPr="00322642" w:rsidRDefault="006F5D7D" w:rsidP="00F1442C">
      <w:pPr>
        <w:pStyle w:val="1"/>
        <w:keepNext w:val="0"/>
        <w:widowControl w:val="0"/>
        <w:numPr>
          <w:ilvl w:val="0"/>
          <w:numId w:val="33"/>
        </w:numPr>
        <w:tabs>
          <w:tab w:val="left" w:pos="1134"/>
        </w:tabs>
        <w:spacing w:before="0" w:after="0" w:line="360" w:lineRule="auto"/>
        <w:ind w:left="0" w:firstLine="709"/>
        <w:jc w:val="both"/>
        <w:rPr>
          <w:rFonts w:ascii="Times New Roman" w:hAnsi="Times New Roman"/>
          <w:sz w:val="24"/>
          <w:szCs w:val="24"/>
        </w:rPr>
      </w:pPr>
      <w:bookmarkStart w:id="240" w:name="_Toc336507680"/>
      <w:r w:rsidRPr="00322642">
        <w:rPr>
          <w:rFonts w:ascii="Times New Roman" w:hAnsi="Times New Roman"/>
          <w:sz w:val="24"/>
          <w:szCs w:val="24"/>
        </w:rPr>
        <w:t>О</w:t>
      </w:r>
      <w:r w:rsidR="0028644C" w:rsidRPr="00322642">
        <w:rPr>
          <w:rFonts w:ascii="Times New Roman" w:hAnsi="Times New Roman"/>
          <w:sz w:val="24"/>
          <w:szCs w:val="24"/>
        </w:rPr>
        <w:t>ЦЕНКА ВОЗМОЖНОГО ВЛИЯНИЯ ПЛАНИРУЕМЫХ ДЛЯ РАЗМЕЩЕНИЯ ОБЪЕКТОВ МЕСТНОГО ЗНАЧЕНИЯ НА КОМПЛЕКСНОЕ РАЗВИТИЕ</w:t>
      </w:r>
      <w:bookmarkEnd w:id="240"/>
      <w:r w:rsidR="00322642" w:rsidRPr="00322642">
        <w:rPr>
          <w:rFonts w:ascii="Times New Roman" w:hAnsi="Times New Roman"/>
          <w:sz w:val="24"/>
          <w:szCs w:val="24"/>
        </w:rPr>
        <w:t>.</w:t>
      </w:r>
    </w:p>
    <w:p w:rsidR="0074459C" w:rsidRPr="00D84A33" w:rsidRDefault="0074459C" w:rsidP="009D1F5C">
      <w:pPr>
        <w:pStyle w:val="a5"/>
        <w:widowControl w:val="0"/>
        <w:spacing w:after="0" w:line="360" w:lineRule="auto"/>
        <w:ind w:left="0" w:firstLine="851"/>
        <w:jc w:val="both"/>
      </w:pPr>
      <w:r w:rsidRPr="00D84A33">
        <w:t xml:space="preserve">Основополагающими для развития территории </w:t>
      </w:r>
      <w:r w:rsidR="00F32AE5">
        <w:rPr>
          <w:rFonts w:eastAsia="Times New Roman"/>
        </w:rPr>
        <w:t>п</w:t>
      </w:r>
      <w:r w:rsidR="003A3818">
        <w:rPr>
          <w:rFonts w:eastAsia="Times New Roman"/>
        </w:rPr>
        <w:t>оселка Магнитный</w:t>
      </w:r>
      <w:r w:rsidRPr="00D84A33">
        <w:t xml:space="preserve"> являются проектные решения, связанные с выделением </w:t>
      </w:r>
      <w:r>
        <w:t xml:space="preserve">в пределах поселения </w:t>
      </w:r>
      <w:r w:rsidRPr="00D84A33">
        <w:t xml:space="preserve">зон, имеющих различное функциональное назначение (см. том 1). </w:t>
      </w:r>
    </w:p>
    <w:p w:rsidR="0074459C" w:rsidRPr="00D84A33" w:rsidRDefault="0074459C" w:rsidP="009D1F5C">
      <w:pPr>
        <w:pStyle w:val="a5"/>
        <w:widowControl w:val="0"/>
        <w:spacing w:after="0" w:line="360" w:lineRule="auto"/>
        <w:ind w:left="0" w:firstLine="851"/>
        <w:jc w:val="both"/>
      </w:pPr>
      <w:r w:rsidRPr="00D84A33">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74459C" w:rsidRPr="00D84A33" w:rsidRDefault="0074459C" w:rsidP="009D1F5C">
      <w:pPr>
        <w:pStyle w:val="a5"/>
        <w:widowControl w:val="0"/>
        <w:spacing w:after="0" w:line="360" w:lineRule="auto"/>
        <w:ind w:left="0" w:firstLine="851"/>
        <w:jc w:val="both"/>
      </w:pPr>
      <w:r w:rsidRPr="00D84A33">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74459C" w:rsidRPr="00D84A33" w:rsidRDefault="0074459C" w:rsidP="009D1F5C">
      <w:pPr>
        <w:pStyle w:val="a5"/>
        <w:widowControl w:val="0"/>
        <w:spacing w:after="0" w:line="360" w:lineRule="auto"/>
        <w:ind w:left="0" w:firstLine="851"/>
        <w:jc w:val="both"/>
      </w:pPr>
      <w:r w:rsidRPr="00D84A33">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DA13F8" w:rsidRDefault="0074459C" w:rsidP="00814C5F">
      <w:pPr>
        <w:widowControl w:val="0"/>
        <w:spacing w:after="0" w:line="360" w:lineRule="auto"/>
        <w:ind w:firstLine="851"/>
        <w:jc w:val="both"/>
      </w:pPr>
      <w:r w:rsidRPr="00D84A33">
        <w:lastRenderedPageBreak/>
        <w:t xml:space="preserve">Перечень мероприятий по территориальному планированию генерального плана </w:t>
      </w:r>
      <w:r w:rsidR="00F32AE5">
        <w:rPr>
          <w:rFonts w:eastAsia="Times New Roman"/>
        </w:rPr>
        <w:t>п</w:t>
      </w:r>
      <w:r w:rsidR="003A3818">
        <w:rPr>
          <w:rFonts w:eastAsia="Times New Roman"/>
        </w:rPr>
        <w:t>оселка Магнитный</w:t>
      </w:r>
      <w:r w:rsidRPr="00D84A33">
        <w:t xml:space="preserve"> </w:t>
      </w:r>
      <w:r w:rsidR="00F67986">
        <w:t>Железногорск</w:t>
      </w:r>
      <w:r w:rsidR="00E23709">
        <w:t>ого района</w:t>
      </w:r>
      <w:r w:rsidRPr="00D84A33">
        <w:t xml:space="preserve"> Курской области с указанием ожидаемых результатов их реализации представлен в следующей таблице.</w:t>
      </w:r>
    </w:p>
    <w:p w:rsidR="0074459C" w:rsidRPr="00FF194A" w:rsidRDefault="0074459C" w:rsidP="009D1F5C">
      <w:pPr>
        <w:pStyle w:val="af6"/>
        <w:widowControl w:val="0"/>
        <w:spacing w:after="0" w:line="360" w:lineRule="auto"/>
        <w:rPr>
          <w:rFonts w:eastAsia="Times New Roman"/>
          <w:color w:val="auto"/>
          <w:kern w:val="0"/>
          <w:sz w:val="20"/>
          <w:szCs w:val="20"/>
          <w:lang w:eastAsia="ru-RU"/>
        </w:rPr>
      </w:pPr>
      <w:r w:rsidRPr="00FF194A">
        <w:rPr>
          <w:rFonts w:eastAsia="Times New Roman"/>
          <w:color w:val="auto"/>
          <w:kern w:val="0"/>
          <w:sz w:val="20"/>
          <w:szCs w:val="20"/>
          <w:lang w:eastAsia="ru-RU"/>
        </w:rPr>
        <w:t>Таблица</w:t>
      </w:r>
      <w:r w:rsidR="00322642">
        <w:rPr>
          <w:rFonts w:eastAsia="Times New Roman"/>
          <w:color w:val="auto"/>
          <w:kern w:val="0"/>
          <w:sz w:val="20"/>
          <w:szCs w:val="20"/>
          <w:lang w:eastAsia="ru-RU"/>
        </w:rPr>
        <w:t xml:space="preserve">. </w:t>
      </w:r>
      <w:r w:rsidRPr="00FF194A">
        <w:rPr>
          <w:rFonts w:eastAsia="Times New Roman"/>
          <w:color w:val="auto"/>
          <w:kern w:val="0"/>
          <w:sz w:val="20"/>
          <w:szCs w:val="20"/>
          <w:lang w:eastAsia="ru-RU"/>
        </w:rPr>
        <w:t>Проектные предложения генерального плана</w:t>
      </w:r>
      <w:r>
        <w:rPr>
          <w:rFonts w:eastAsia="Times New Roman"/>
          <w:color w:val="auto"/>
          <w:kern w:val="0"/>
          <w:sz w:val="20"/>
          <w:szCs w:val="20"/>
          <w:lang w:eastAsia="ru-RU"/>
        </w:rPr>
        <w:t xml:space="preserve"> </w:t>
      </w:r>
      <w:r w:rsidR="00F32AE5">
        <w:rPr>
          <w:rFonts w:eastAsia="Times New Roman"/>
          <w:color w:val="auto"/>
          <w:kern w:val="0"/>
          <w:sz w:val="20"/>
          <w:szCs w:val="20"/>
          <w:lang w:eastAsia="ru-RU"/>
        </w:rPr>
        <w:t>п</w:t>
      </w:r>
      <w:r w:rsidR="003A3818">
        <w:rPr>
          <w:rFonts w:eastAsia="Times New Roman"/>
          <w:color w:val="auto"/>
          <w:kern w:val="0"/>
          <w:sz w:val="20"/>
          <w:szCs w:val="20"/>
          <w:lang w:eastAsia="ru-RU"/>
        </w:rPr>
        <w:t>оселка Магнитный</w:t>
      </w:r>
      <w:r w:rsidR="00322642">
        <w:rPr>
          <w:rFonts w:eastAsia="Times New Roman"/>
          <w:color w:val="auto"/>
          <w:kern w:val="0"/>
          <w:sz w:val="20"/>
          <w:szCs w:val="20"/>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714"/>
        <w:gridCol w:w="1480"/>
        <w:gridCol w:w="1405"/>
        <w:gridCol w:w="2470"/>
      </w:tblGrid>
      <w:tr w:rsidR="002A0689" w:rsidRPr="00FF194A" w:rsidTr="00574DD8">
        <w:trPr>
          <w:trHeight w:val="510"/>
          <w:tblHeader/>
        </w:trPr>
        <w:tc>
          <w:tcPr>
            <w:tcW w:w="263" w:type="pct"/>
            <w:shd w:val="clear" w:color="auto" w:fill="auto"/>
            <w:vAlign w:val="center"/>
          </w:tcPr>
          <w:p w:rsidR="002A0689" w:rsidRPr="00FF194A" w:rsidRDefault="002A0689" w:rsidP="00574DD8">
            <w:pPr>
              <w:pStyle w:val="af6"/>
              <w:widowControl w:val="0"/>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 п/п</w:t>
            </w:r>
          </w:p>
        </w:tc>
        <w:tc>
          <w:tcPr>
            <w:tcW w:w="1940" w:type="pct"/>
            <w:shd w:val="clear" w:color="auto" w:fill="auto"/>
            <w:vAlign w:val="center"/>
          </w:tcPr>
          <w:p w:rsidR="002A0689" w:rsidRPr="00FF194A" w:rsidRDefault="002A0689" w:rsidP="00574DD8">
            <w:pPr>
              <w:pStyle w:val="af6"/>
              <w:widowControl w:val="0"/>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Наименование мероприятия</w:t>
            </w:r>
          </w:p>
        </w:tc>
        <w:tc>
          <w:tcPr>
            <w:tcW w:w="773" w:type="pct"/>
            <w:shd w:val="clear" w:color="auto" w:fill="auto"/>
            <w:vAlign w:val="center"/>
          </w:tcPr>
          <w:p w:rsidR="002A0689" w:rsidRPr="00FF194A" w:rsidRDefault="002A0689" w:rsidP="00574DD8">
            <w:pPr>
              <w:pStyle w:val="af6"/>
              <w:widowControl w:val="0"/>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Единица измерения</w:t>
            </w:r>
          </w:p>
        </w:tc>
        <w:tc>
          <w:tcPr>
            <w:tcW w:w="734" w:type="pct"/>
            <w:shd w:val="clear" w:color="auto" w:fill="auto"/>
            <w:vAlign w:val="center"/>
          </w:tcPr>
          <w:p w:rsidR="002A0689" w:rsidRPr="00FF194A" w:rsidRDefault="002A0689" w:rsidP="00574DD8">
            <w:pPr>
              <w:pStyle w:val="af6"/>
              <w:widowControl w:val="0"/>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Значение</w:t>
            </w:r>
          </w:p>
        </w:tc>
        <w:tc>
          <w:tcPr>
            <w:tcW w:w="1290" w:type="pct"/>
            <w:shd w:val="clear" w:color="auto" w:fill="auto"/>
            <w:vAlign w:val="center"/>
          </w:tcPr>
          <w:p w:rsidR="002A0689" w:rsidRPr="00FF194A" w:rsidRDefault="002A0689" w:rsidP="00574DD8">
            <w:pPr>
              <w:pStyle w:val="af6"/>
              <w:widowControl w:val="0"/>
              <w:spacing w:after="0"/>
              <w:jc w:val="center"/>
              <w:rPr>
                <w:rFonts w:eastAsia="Times New Roman"/>
                <w:color w:val="auto"/>
                <w:kern w:val="0"/>
                <w:sz w:val="20"/>
                <w:szCs w:val="20"/>
                <w:lang w:eastAsia="ru-RU"/>
              </w:rPr>
            </w:pPr>
            <w:r w:rsidRPr="00FF194A">
              <w:rPr>
                <w:rFonts w:eastAsia="Times New Roman"/>
                <w:color w:val="auto"/>
                <w:kern w:val="0"/>
                <w:sz w:val="20"/>
                <w:szCs w:val="20"/>
                <w:lang w:eastAsia="ru-RU"/>
              </w:rPr>
              <w:t>Ожидаемые результаты</w:t>
            </w:r>
          </w:p>
        </w:tc>
      </w:tr>
      <w:tr w:rsidR="002A0689" w:rsidRPr="007F07F2" w:rsidTr="00574DD8">
        <w:trPr>
          <w:trHeight w:val="315"/>
        </w:trPr>
        <w:tc>
          <w:tcPr>
            <w:tcW w:w="5000" w:type="pct"/>
            <w:gridSpan w:val="5"/>
            <w:shd w:val="clear" w:color="auto" w:fill="auto"/>
            <w:vAlign w:val="center"/>
          </w:tcPr>
          <w:p w:rsidR="002A0689" w:rsidRPr="007F07F2" w:rsidRDefault="002A0689" w:rsidP="00574DD8">
            <w:pPr>
              <w:widowControl w:val="0"/>
              <w:spacing w:after="0" w:line="240" w:lineRule="auto"/>
              <w:jc w:val="center"/>
              <w:rPr>
                <w:rFonts w:eastAsia="Times New Roman"/>
                <w:b/>
                <w:iCs/>
                <w:color w:val="000000"/>
                <w:kern w:val="0"/>
                <w:lang w:eastAsia="ru-RU"/>
              </w:rPr>
            </w:pPr>
            <w:r w:rsidRPr="007F07F2">
              <w:rPr>
                <w:rFonts w:eastAsia="Times New Roman"/>
                <w:b/>
                <w:iCs/>
                <w:color w:val="000000"/>
                <w:kern w:val="0"/>
                <w:lang w:eastAsia="ru-RU"/>
              </w:rPr>
              <w:t>I очередь строительства</w:t>
            </w:r>
          </w:p>
        </w:tc>
      </w:tr>
      <w:tr w:rsidR="002A0689" w:rsidRPr="00FF194A" w:rsidTr="00574DD8">
        <w:trPr>
          <w:trHeight w:val="255"/>
        </w:trPr>
        <w:tc>
          <w:tcPr>
            <w:tcW w:w="5000" w:type="pct"/>
            <w:gridSpan w:val="5"/>
            <w:shd w:val="clear" w:color="auto" w:fill="auto"/>
            <w:vAlign w:val="center"/>
          </w:tcPr>
          <w:p w:rsidR="002A0689" w:rsidRPr="00FF194A" w:rsidRDefault="002A0689" w:rsidP="00574DD8">
            <w:pPr>
              <w:widowControl w:val="0"/>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Экономика, социальная сфера</w:t>
            </w:r>
          </w:p>
        </w:tc>
      </w:tr>
      <w:tr w:rsidR="002A0689" w:rsidRPr="00FF194A" w:rsidTr="00574DD8">
        <w:trPr>
          <w:trHeight w:val="234"/>
        </w:trPr>
        <w:tc>
          <w:tcPr>
            <w:tcW w:w="263" w:type="pct"/>
            <w:shd w:val="clear" w:color="auto" w:fill="auto"/>
            <w:vAlign w:val="center"/>
          </w:tcPr>
          <w:p w:rsidR="002A0689" w:rsidRPr="001455F0" w:rsidRDefault="002A0689" w:rsidP="00574DD8">
            <w:pPr>
              <w:widowControl w:val="0"/>
              <w:spacing w:after="0" w:line="240" w:lineRule="auto"/>
            </w:pPr>
            <w:r w:rsidRPr="001455F0">
              <w:t>1.</w:t>
            </w:r>
          </w:p>
        </w:tc>
        <w:tc>
          <w:tcPr>
            <w:tcW w:w="1940" w:type="pct"/>
            <w:shd w:val="clear" w:color="auto" w:fill="auto"/>
            <w:vAlign w:val="center"/>
          </w:tcPr>
          <w:p w:rsidR="002A0689" w:rsidRPr="00084679" w:rsidRDefault="002A0689" w:rsidP="00574DD8">
            <w:pPr>
              <w:widowControl w:val="0"/>
              <w:spacing w:after="0" w:line="240" w:lineRule="auto"/>
              <w:jc w:val="center"/>
              <w:rPr>
                <w:rFonts w:eastAsia="Times New Roman"/>
                <w:kern w:val="0"/>
                <w:sz w:val="20"/>
                <w:szCs w:val="20"/>
                <w:lang w:eastAsia="ru-RU"/>
              </w:rPr>
            </w:pPr>
            <w:r w:rsidRPr="00D50873">
              <w:rPr>
                <w:rFonts w:eastAsia="Times New Roman"/>
                <w:kern w:val="0"/>
                <w:sz w:val="20"/>
                <w:szCs w:val="20"/>
                <w:lang w:eastAsia="ru-RU"/>
              </w:rPr>
              <w:t>увеличение объема целевого использования сельскохозяйственных угодий поселения</w:t>
            </w:r>
          </w:p>
        </w:tc>
        <w:tc>
          <w:tcPr>
            <w:tcW w:w="773" w:type="pct"/>
            <w:shd w:val="clear" w:color="auto" w:fill="auto"/>
            <w:vAlign w:val="center"/>
          </w:tcPr>
          <w:p w:rsidR="002A0689" w:rsidRPr="00084679" w:rsidRDefault="002A0689" w:rsidP="00574DD8">
            <w:pPr>
              <w:widowControl w:val="0"/>
              <w:spacing w:after="0" w:line="240" w:lineRule="auto"/>
              <w:jc w:val="center"/>
              <w:rPr>
                <w:rFonts w:eastAsia="Times New Roman"/>
                <w:kern w:val="0"/>
                <w:sz w:val="20"/>
                <w:szCs w:val="20"/>
                <w:lang w:eastAsia="ru-RU"/>
              </w:rPr>
            </w:pPr>
            <w:r w:rsidRPr="00084679">
              <w:rPr>
                <w:rFonts w:eastAsia="Times New Roman"/>
                <w:kern w:val="0"/>
                <w:sz w:val="20"/>
                <w:szCs w:val="20"/>
                <w:lang w:eastAsia="ru-RU"/>
              </w:rPr>
              <w:t>-</w:t>
            </w:r>
          </w:p>
        </w:tc>
        <w:tc>
          <w:tcPr>
            <w:tcW w:w="734" w:type="pct"/>
            <w:shd w:val="clear" w:color="auto" w:fill="auto"/>
            <w:vAlign w:val="center"/>
          </w:tcPr>
          <w:p w:rsidR="002A0689" w:rsidRPr="00084679" w:rsidRDefault="002A0689" w:rsidP="00574DD8">
            <w:pPr>
              <w:widowControl w:val="0"/>
              <w:spacing w:after="0" w:line="240" w:lineRule="auto"/>
              <w:jc w:val="center"/>
              <w:rPr>
                <w:rFonts w:eastAsia="Times New Roman"/>
                <w:kern w:val="0"/>
                <w:sz w:val="20"/>
                <w:szCs w:val="20"/>
                <w:lang w:eastAsia="ru-RU"/>
              </w:rPr>
            </w:pPr>
            <w:r w:rsidRPr="00084679">
              <w:rPr>
                <w:rFonts w:eastAsia="Times New Roman"/>
                <w:kern w:val="0"/>
                <w:sz w:val="20"/>
                <w:szCs w:val="20"/>
                <w:lang w:eastAsia="ru-RU"/>
              </w:rPr>
              <w:t>-</w:t>
            </w:r>
          </w:p>
        </w:tc>
        <w:tc>
          <w:tcPr>
            <w:tcW w:w="1290" w:type="pct"/>
            <w:vMerge w:val="restar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kern w:val="0"/>
                <w:sz w:val="20"/>
                <w:szCs w:val="20"/>
                <w:lang w:eastAsia="ru-RU"/>
              </w:rPr>
              <w:t>экономический рост, увеличение количества рабочих мест</w:t>
            </w:r>
          </w:p>
        </w:tc>
      </w:tr>
      <w:tr w:rsidR="002A0689" w:rsidRPr="00FF194A" w:rsidTr="00574DD8">
        <w:trPr>
          <w:trHeight w:val="31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2A0689" w:rsidRPr="0008467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Выделение в качестве инвестиционных площадок недействующих, фактически заброшенных территорий промышленных объектов</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Tr="00574DD8">
        <w:trPr>
          <w:trHeight w:val="315"/>
        </w:trPr>
        <w:tc>
          <w:tcPr>
            <w:tcW w:w="263" w:type="pct"/>
            <w:shd w:val="clear" w:color="auto" w:fill="auto"/>
            <w:vAlign w:val="center"/>
          </w:tcPr>
          <w:p w:rsidR="002A0689"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sidRPr="002E4186">
              <w:rPr>
                <w:rFonts w:eastAsia="Times New Roman"/>
                <w:kern w:val="0"/>
                <w:sz w:val="20"/>
                <w:szCs w:val="20"/>
                <w:lang w:eastAsia="ru-RU"/>
              </w:rPr>
              <w:t>предусматривается капитальный ремонт здания действующего дошкольного образовательного учреждения, по мере обветшания</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A0689" w:rsidRDefault="00DA13F8"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оптимизация структуры социальной сферы с целью удовлетворения потребностей населения, включая все уровни обслуживания</w:t>
            </w:r>
          </w:p>
        </w:tc>
      </w:tr>
      <w:tr w:rsidR="002A0689" w:rsidRPr="00FF194A" w:rsidTr="00574DD8">
        <w:trPr>
          <w:trHeight w:val="31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w:t>
            </w:r>
          </w:p>
        </w:tc>
        <w:tc>
          <w:tcPr>
            <w:tcW w:w="194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Организация отделения социально-медицинского обслуживания на дому для граждан пенсионного возраста и инвалидов</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vMerge w:val="restar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kern w:val="0"/>
                <w:sz w:val="20"/>
                <w:szCs w:val="20"/>
                <w:lang w:eastAsia="ru-RU"/>
              </w:rPr>
              <w:t>оптимизация структуры социальной сферы с целью удовлетворения потребностей населения, включая все уровни обслуживания</w:t>
            </w:r>
          </w:p>
        </w:tc>
      </w:tr>
      <w:tr w:rsidR="002A0689" w:rsidRPr="00FF194A" w:rsidTr="00574DD8">
        <w:trPr>
          <w:trHeight w:val="31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5.</w:t>
            </w:r>
          </w:p>
        </w:tc>
        <w:tc>
          <w:tcPr>
            <w:tcW w:w="194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sidRPr="00916B34">
              <w:rPr>
                <w:rFonts w:eastAsia="Times New Roman"/>
                <w:kern w:val="0"/>
                <w:sz w:val="20"/>
                <w:szCs w:val="20"/>
                <w:lang w:eastAsia="ru-RU"/>
              </w:rPr>
              <w:t>строительство спортивного ядра</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RPr="00FF194A" w:rsidTr="00574DD8">
        <w:trPr>
          <w:trHeight w:val="315"/>
        </w:trPr>
        <w:tc>
          <w:tcPr>
            <w:tcW w:w="263" w:type="pct"/>
            <w:shd w:val="clear" w:color="auto" w:fill="auto"/>
            <w:vAlign w:val="center"/>
          </w:tcPr>
          <w:p w:rsidR="002A0689"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6.</w:t>
            </w:r>
          </w:p>
        </w:tc>
        <w:tc>
          <w:tcPr>
            <w:tcW w:w="1940" w:type="pct"/>
            <w:shd w:val="clear" w:color="auto" w:fill="auto"/>
            <w:vAlign w:val="center"/>
          </w:tcPr>
          <w:p w:rsidR="002A0689" w:rsidRPr="002E4186" w:rsidRDefault="002A0689" w:rsidP="00574DD8">
            <w:pPr>
              <w:widowControl w:val="0"/>
              <w:spacing w:after="0" w:line="240" w:lineRule="auto"/>
              <w:jc w:val="center"/>
              <w:rPr>
                <w:rFonts w:eastAsia="Times New Roman"/>
                <w:kern w:val="0"/>
                <w:sz w:val="20"/>
                <w:szCs w:val="20"/>
                <w:lang w:eastAsia="ru-RU"/>
              </w:rPr>
            </w:pPr>
            <w:r w:rsidRPr="002E4186">
              <w:rPr>
                <w:rFonts w:eastAsia="Times New Roman"/>
                <w:kern w:val="0"/>
                <w:sz w:val="20"/>
                <w:szCs w:val="20"/>
                <w:lang w:eastAsia="ru-RU"/>
              </w:rPr>
              <w:t>организация кружков и секций в здании общеобразовательной школы.</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RPr="00FF194A" w:rsidTr="00574DD8">
        <w:trPr>
          <w:trHeight w:val="315"/>
        </w:trPr>
        <w:tc>
          <w:tcPr>
            <w:tcW w:w="263" w:type="pct"/>
            <w:shd w:val="clear" w:color="auto" w:fill="auto"/>
            <w:vAlign w:val="center"/>
          </w:tcPr>
          <w:p w:rsidR="002A0689" w:rsidRPr="002E4186" w:rsidRDefault="002A0689" w:rsidP="00574DD8">
            <w:pPr>
              <w:widowControl w:val="0"/>
              <w:spacing w:after="0" w:line="240" w:lineRule="auto"/>
              <w:jc w:val="center"/>
              <w:rPr>
                <w:rFonts w:eastAsia="Times New Roman"/>
                <w:kern w:val="0"/>
                <w:sz w:val="20"/>
                <w:szCs w:val="20"/>
                <w:lang w:eastAsia="ru-RU"/>
              </w:rPr>
            </w:pPr>
            <w:r>
              <w:rPr>
                <w:rFonts w:eastAsia="Times New Roman"/>
                <w:color w:val="000000"/>
                <w:kern w:val="0"/>
                <w:sz w:val="20"/>
                <w:szCs w:val="20"/>
                <w:lang w:eastAsia="ru-RU"/>
              </w:rPr>
              <w:t>7.</w:t>
            </w:r>
          </w:p>
        </w:tc>
        <w:tc>
          <w:tcPr>
            <w:tcW w:w="194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Проведение текущих ремонтов зданий ФАП</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A0689" w:rsidRDefault="00814C5F"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RPr="00FF194A" w:rsidTr="00574DD8">
        <w:trPr>
          <w:trHeight w:val="31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8.</w:t>
            </w:r>
          </w:p>
        </w:tc>
        <w:tc>
          <w:tcPr>
            <w:tcW w:w="1940" w:type="pct"/>
            <w:shd w:val="clear" w:color="auto" w:fill="auto"/>
            <w:vAlign w:val="center"/>
          </w:tcPr>
          <w:p w:rsidR="002A0689" w:rsidRDefault="002A0689" w:rsidP="00DA13F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 xml:space="preserve">Строительство ФАП </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A0689" w:rsidRDefault="00796F3C"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RPr="00FF194A" w:rsidTr="00574DD8">
        <w:trPr>
          <w:trHeight w:val="31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9.</w:t>
            </w:r>
          </w:p>
        </w:tc>
        <w:tc>
          <w:tcPr>
            <w:tcW w:w="194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Организация отделения социально-медицинского обслуживания на дому для граждан пенсионного возраста и инвалидов</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RPr="00FF194A" w:rsidTr="00574DD8">
        <w:trPr>
          <w:trHeight w:val="31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10.</w:t>
            </w:r>
          </w:p>
        </w:tc>
        <w:tc>
          <w:tcPr>
            <w:tcW w:w="1940" w:type="pct"/>
            <w:shd w:val="clear" w:color="auto" w:fill="auto"/>
            <w:vAlign w:val="center"/>
          </w:tcPr>
          <w:p w:rsidR="002A0689" w:rsidRPr="0008467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 xml:space="preserve">Предусматривается </w:t>
            </w:r>
            <w:r w:rsidRPr="00084679">
              <w:rPr>
                <w:rFonts w:eastAsia="Times New Roman"/>
                <w:kern w:val="0"/>
                <w:sz w:val="20"/>
                <w:szCs w:val="20"/>
                <w:lang w:eastAsia="ru-RU"/>
              </w:rPr>
              <w:t>капитальный ремонт зданий всех действующих образовательных школ, находящихся в неудовлетворительном состоянии.</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RPr="00FF194A" w:rsidTr="00574DD8">
        <w:trPr>
          <w:trHeight w:val="31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kern w:val="0"/>
                <w:sz w:val="20"/>
                <w:szCs w:val="20"/>
                <w:lang w:eastAsia="ru-RU"/>
              </w:rPr>
              <w:t>11.</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Проведение текущих ремонтов всех спортивных объектов муниципального образования, как плоскостных так и спортивных залов</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RPr="00FF194A" w:rsidTr="00574DD8">
        <w:trPr>
          <w:trHeight w:val="31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12.</w:t>
            </w:r>
          </w:p>
        </w:tc>
        <w:tc>
          <w:tcPr>
            <w:tcW w:w="1940" w:type="pct"/>
            <w:shd w:val="clear" w:color="auto" w:fill="auto"/>
            <w:vAlign w:val="center"/>
          </w:tcPr>
          <w:p w:rsidR="002A0689" w:rsidRPr="0082070C" w:rsidRDefault="002A0689" w:rsidP="00DA13F8">
            <w:pPr>
              <w:widowControl w:val="0"/>
              <w:spacing w:after="0" w:line="240" w:lineRule="auto"/>
              <w:rPr>
                <w:rFonts w:eastAsia="Times New Roman"/>
                <w:kern w:val="0"/>
                <w:sz w:val="20"/>
                <w:szCs w:val="20"/>
                <w:lang w:eastAsia="ru-RU"/>
              </w:rPr>
            </w:pPr>
            <w:r w:rsidRPr="0082070C">
              <w:rPr>
                <w:rFonts w:eastAsia="Times New Roman"/>
                <w:kern w:val="0"/>
                <w:sz w:val="20"/>
                <w:szCs w:val="20"/>
                <w:lang w:eastAsia="ru-RU"/>
              </w:rPr>
              <w:t>Проведение ремонта здани</w:t>
            </w:r>
            <w:r>
              <w:rPr>
                <w:rFonts w:eastAsia="Times New Roman"/>
                <w:kern w:val="0"/>
                <w:sz w:val="20"/>
                <w:szCs w:val="20"/>
                <w:lang w:eastAsia="ru-RU"/>
              </w:rPr>
              <w:t>я</w:t>
            </w:r>
            <w:r w:rsidRPr="0082070C">
              <w:rPr>
                <w:rFonts w:eastAsia="Times New Roman"/>
                <w:kern w:val="0"/>
                <w:sz w:val="20"/>
                <w:szCs w:val="20"/>
                <w:lang w:eastAsia="ru-RU"/>
              </w:rPr>
              <w:t xml:space="preserve"> клуба </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A0689" w:rsidRDefault="00814C5F"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RPr="00FF194A" w:rsidTr="00574DD8">
        <w:trPr>
          <w:trHeight w:val="31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13.</w:t>
            </w:r>
          </w:p>
        </w:tc>
        <w:tc>
          <w:tcPr>
            <w:tcW w:w="1940" w:type="pct"/>
            <w:shd w:val="clear" w:color="auto" w:fill="auto"/>
            <w:vAlign w:val="center"/>
          </w:tcPr>
          <w:p w:rsidR="002A0689" w:rsidRPr="0082070C" w:rsidRDefault="002A0689" w:rsidP="00DA13F8">
            <w:pPr>
              <w:widowControl w:val="0"/>
              <w:spacing w:after="0" w:line="240" w:lineRule="auto"/>
              <w:rPr>
                <w:rFonts w:eastAsia="Times New Roman"/>
                <w:kern w:val="0"/>
                <w:sz w:val="20"/>
                <w:szCs w:val="20"/>
                <w:lang w:eastAsia="ru-RU"/>
              </w:rPr>
            </w:pPr>
            <w:r w:rsidRPr="0082070C">
              <w:rPr>
                <w:rFonts w:eastAsia="Times New Roman"/>
                <w:kern w:val="0"/>
                <w:sz w:val="20"/>
                <w:szCs w:val="20"/>
                <w:lang w:eastAsia="ru-RU"/>
              </w:rPr>
              <w:t>Проведение ремонта зданий библиотек</w:t>
            </w:r>
            <w:r>
              <w:rPr>
                <w:rFonts w:eastAsia="Times New Roman"/>
                <w:kern w:val="0"/>
                <w:sz w:val="20"/>
                <w:szCs w:val="20"/>
                <w:lang w:eastAsia="ru-RU"/>
              </w:rPr>
              <w:t>и</w:t>
            </w:r>
            <w:r w:rsidRPr="0082070C">
              <w:rPr>
                <w:rFonts w:eastAsia="Times New Roman"/>
                <w:kern w:val="0"/>
                <w:sz w:val="20"/>
                <w:szCs w:val="20"/>
                <w:lang w:eastAsia="ru-RU"/>
              </w:rPr>
              <w:t xml:space="preserve"> </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vMerge/>
            <w:shd w:val="clear" w:color="auto" w:fill="auto"/>
            <w:vAlign w:val="center"/>
          </w:tcPr>
          <w:p w:rsidR="002A0689" w:rsidRPr="00FF194A" w:rsidRDefault="002A0689" w:rsidP="00574DD8">
            <w:pPr>
              <w:widowControl w:val="0"/>
              <w:spacing w:after="0" w:line="240" w:lineRule="auto"/>
              <w:rPr>
                <w:rFonts w:eastAsia="Times New Roman"/>
                <w:color w:val="000000"/>
                <w:kern w:val="0"/>
                <w:sz w:val="20"/>
                <w:szCs w:val="20"/>
                <w:lang w:eastAsia="ru-RU"/>
              </w:rPr>
            </w:pPr>
          </w:p>
        </w:tc>
      </w:tr>
      <w:tr w:rsidR="002A0689" w:rsidRPr="00FF194A" w:rsidTr="00574DD8">
        <w:trPr>
          <w:trHeight w:val="285"/>
        </w:trPr>
        <w:tc>
          <w:tcPr>
            <w:tcW w:w="5000" w:type="pct"/>
            <w:gridSpan w:val="5"/>
            <w:shd w:val="clear" w:color="auto" w:fill="auto"/>
            <w:vAlign w:val="center"/>
          </w:tcPr>
          <w:p w:rsidR="002A0689" w:rsidRPr="00FF194A" w:rsidRDefault="002A0689" w:rsidP="00574DD8">
            <w:pPr>
              <w:widowControl w:val="0"/>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Жилищное строительство</w:t>
            </w:r>
          </w:p>
        </w:tc>
      </w:tr>
      <w:tr w:rsidR="002A0689" w:rsidTr="00574DD8">
        <w:trPr>
          <w:trHeight w:val="570"/>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Индивидуальная застройка с жилыми зданиями на 1 семью, этажностью от 1 до 3 этажей, включая мансардный</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Ι очередь</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не требуется</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улучшение жилищных условий</w:t>
            </w:r>
          </w:p>
        </w:tc>
      </w:tr>
      <w:tr w:rsidR="002A0689" w:rsidRPr="00FF194A" w:rsidTr="00574DD8">
        <w:trPr>
          <w:trHeight w:val="255"/>
        </w:trPr>
        <w:tc>
          <w:tcPr>
            <w:tcW w:w="5000" w:type="pct"/>
            <w:gridSpan w:val="5"/>
            <w:shd w:val="clear" w:color="auto" w:fill="auto"/>
            <w:vAlign w:val="center"/>
          </w:tcPr>
          <w:p w:rsidR="002A0689" w:rsidRPr="00FF194A" w:rsidRDefault="002A0689" w:rsidP="00574DD8">
            <w:pPr>
              <w:widowControl w:val="0"/>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Транспортная инфраструктура</w:t>
            </w:r>
          </w:p>
        </w:tc>
      </w:tr>
      <w:tr w:rsidR="002A0689" w:rsidTr="00574DD8">
        <w:trPr>
          <w:trHeight w:val="247"/>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2A0689" w:rsidRPr="00032B26" w:rsidRDefault="002A0689" w:rsidP="00574DD8">
            <w:pPr>
              <w:widowControl w:val="0"/>
              <w:spacing w:after="0" w:line="240" w:lineRule="auto"/>
              <w:rPr>
                <w:rFonts w:eastAsia="Times New Roman"/>
                <w:kern w:val="0"/>
                <w:sz w:val="20"/>
                <w:szCs w:val="20"/>
                <w:lang w:eastAsia="ru-RU"/>
              </w:rPr>
            </w:pPr>
            <w:r w:rsidRPr="00032B26">
              <w:rPr>
                <w:rFonts w:eastAsia="Times New Roman"/>
                <w:kern w:val="0"/>
                <w:sz w:val="20"/>
                <w:szCs w:val="20"/>
                <w:lang w:eastAsia="ru-RU"/>
              </w:rPr>
              <w:t xml:space="preserve">Реконструкция  твердого покрытия улиц поселения </w:t>
            </w:r>
          </w:p>
        </w:tc>
        <w:tc>
          <w:tcPr>
            <w:tcW w:w="773" w:type="pct"/>
            <w:shd w:val="clear" w:color="auto" w:fill="auto"/>
            <w:vAlign w:val="center"/>
          </w:tcPr>
          <w:p w:rsidR="002A0689" w:rsidRPr="00032B26" w:rsidRDefault="002A0689" w:rsidP="00574DD8">
            <w:pPr>
              <w:widowControl w:val="0"/>
              <w:spacing w:after="0" w:line="240" w:lineRule="auto"/>
              <w:jc w:val="center"/>
              <w:rPr>
                <w:rFonts w:eastAsia="Times New Roman"/>
                <w:kern w:val="0"/>
                <w:sz w:val="20"/>
                <w:szCs w:val="20"/>
                <w:lang w:eastAsia="ru-RU"/>
              </w:rPr>
            </w:pPr>
            <w:r w:rsidRPr="00032B26">
              <w:rPr>
                <w:rFonts w:eastAsia="Times New Roman"/>
                <w:kern w:val="0"/>
                <w:sz w:val="20"/>
                <w:szCs w:val="20"/>
                <w:lang w:eastAsia="ru-RU"/>
              </w:rPr>
              <w:t>км</w:t>
            </w:r>
          </w:p>
        </w:tc>
        <w:tc>
          <w:tcPr>
            <w:tcW w:w="734" w:type="pct"/>
            <w:shd w:val="clear" w:color="auto" w:fill="auto"/>
            <w:vAlign w:val="center"/>
          </w:tcPr>
          <w:p w:rsidR="002A0689" w:rsidRPr="00032B26" w:rsidRDefault="002A0689" w:rsidP="00574DD8">
            <w:pPr>
              <w:widowControl w:val="0"/>
              <w:spacing w:after="0" w:line="240" w:lineRule="auto"/>
              <w:jc w:val="center"/>
              <w:rPr>
                <w:rFonts w:eastAsia="Times New Roman"/>
                <w:kern w:val="0"/>
                <w:sz w:val="20"/>
                <w:szCs w:val="20"/>
                <w:lang w:eastAsia="ru-RU"/>
              </w:rPr>
            </w:pPr>
          </w:p>
        </w:tc>
        <w:tc>
          <w:tcPr>
            <w:tcW w:w="1290" w:type="pct"/>
            <w:shd w:val="clear" w:color="auto" w:fill="auto"/>
            <w:vAlign w:val="center"/>
          </w:tcPr>
          <w:p w:rsidR="002A0689" w:rsidRPr="00032B26" w:rsidRDefault="002A0689" w:rsidP="00574DD8">
            <w:pPr>
              <w:widowControl w:val="0"/>
              <w:spacing w:after="0" w:line="240" w:lineRule="auto"/>
              <w:jc w:val="center"/>
              <w:rPr>
                <w:rFonts w:eastAsia="Times New Roman"/>
                <w:kern w:val="0"/>
                <w:sz w:val="20"/>
                <w:szCs w:val="20"/>
                <w:lang w:eastAsia="ru-RU"/>
              </w:rPr>
            </w:pPr>
            <w:r w:rsidRPr="00032B26">
              <w:rPr>
                <w:rFonts w:eastAsia="Times New Roman"/>
                <w:kern w:val="0"/>
                <w:sz w:val="20"/>
                <w:szCs w:val="20"/>
                <w:lang w:eastAsia="ru-RU"/>
              </w:rPr>
              <w:t>повышение комфортности проживания</w:t>
            </w:r>
          </w:p>
        </w:tc>
      </w:tr>
      <w:tr w:rsidR="002A0689" w:rsidTr="00574DD8">
        <w:trPr>
          <w:trHeight w:val="776"/>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2A0689" w:rsidRPr="00032B26" w:rsidRDefault="002A0689" w:rsidP="00574DD8">
            <w:pPr>
              <w:widowControl w:val="0"/>
              <w:spacing w:after="0" w:line="240" w:lineRule="auto"/>
              <w:rPr>
                <w:rFonts w:eastAsia="Times New Roman"/>
                <w:kern w:val="0"/>
                <w:sz w:val="20"/>
                <w:szCs w:val="20"/>
                <w:lang w:eastAsia="ru-RU"/>
              </w:rPr>
            </w:pPr>
            <w:r w:rsidRPr="00032B26">
              <w:rPr>
                <w:rFonts w:eastAsia="Times New Roman"/>
                <w:kern w:val="0"/>
                <w:sz w:val="20"/>
                <w:szCs w:val="20"/>
                <w:lang w:eastAsia="ru-RU"/>
              </w:rPr>
              <w:t xml:space="preserve">Асфальтирование улиц с грунтовым покрытием </w:t>
            </w:r>
          </w:p>
        </w:tc>
        <w:tc>
          <w:tcPr>
            <w:tcW w:w="773" w:type="pct"/>
            <w:shd w:val="clear" w:color="auto" w:fill="auto"/>
            <w:vAlign w:val="center"/>
          </w:tcPr>
          <w:p w:rsidR="002A0689" w:rsidRPr="00032B26" w:rsidRDefault="002A0689" w:rsidP="00574DD8">
            <w:pPr>
              <w:widowControl w:val="0"/>
              <w:spacing w:after="0" w:line="240" w:lineRule="auto"/>
              <w:jc w:val="center"/>
              <w:rPr>
                <w:rFonts w:eastAsia="Times New Roman"/>
                <w:kern w:val="0"/>
                <w:sz w:val="20"/>
                <w:szCs w:val="20"/>
                <w:lang w:eastAsia="ru-RU"/>
              </w:rPr>
            </w:pPr>
            <w:r w:rsidRPr="00032B26">
              <w:rPr>
                <w:rFonts w:eastAsia="Times New Roman"/>
                <w:kern w:val="0"/>
                <w:sz w:val="20"/>
                <w:szCs w:val="20"/>
                <w:lang w:eastAsia="ru-RU"/>
              </w:rPr>
              <w:t>км</w:t>
            </w:r>
          </w:p>
        </w:tc>
        <w:tc>
          <w:tcPr>
            <w:tcW w:w="734" w:type="pct"/>
            <w:shd w:val="clear" w:color="auto" w:fill="auto"/>
            <w:vAlign w:val="center"/>
          </w:tcPr>
          <w:p w:rsidR="002A0689" w:rsidRPr="00032B26" w:rsidRDefault="00814C5F" w:rsidP="00DA13F8">
            <w:pPr>
              <w:widowControl w:val="0"/>
              <w:spacing w:after="0" w:line="240" w:lineRule="auto"/>
              <w:jc w:val="center"/>
              <w:rPr>
                <w:rFonts w:eastAsia="Times New Roman"/>
                <w:kern w:val="0"/>
                <w:sz w:val="20"/>
                <w:szCs w:val="20"/>
                <w:lang w:eastAsia="ru-RU"/>
              </w:rPr>
            </w:pPr>
            <w:r w:rsidRPr="00032B26">
              <w:rPr>
                <w:rFonts w:eastAsia="Times New Roman"/>
                <w:kern w:val="0"/>
                <w:sz w:val="20"/>
                <w:szCs w:val="20"/>
                <w:lang w:eastAsia="ru-RU"/>
              </w:rPr>
              <w:t>11,3</w:t>
            </w:r>
          </w:p>
        </w:tc>
        <w:tc>
          <w:tcPr>
            <w:tcW w:w="1290" w:type="pct"/>
            <w:shd w:val="clear" w:color="auto" w:fill="auto"/>
            <w:vAlign w:val="center"/>
          </w:tcPr>
          <w:p w:rsidR="002A0689" w:rsidRPr="00032B26" w:rsidRDefault="002A0689" w:rsidP="00574DD8">
            <w:pPr>
              <w:widowControl w:val="0"/>
              <w:spacing w:after="0" w:line="240" w:lineRule="auto"/>
              <w:jc w:val="center"/>
              <w:rPr>
                <w:rFonts w:eastAsia="Times New Roman"/>
                <w:kern w:val="0"/>
                <w:sz w:val="20"/>
                <w:szCs w:val="20"/>
                <w:lang w:eastAsia="ru-RU"/>
              </w:rPr>
            </w:pPr>
            <w:r w:rsidRPr="00032B26">
              <w:rPr>
                <w:rFonts w:eastAsia="Times New Roman"/>
                <w:kern w:val="0"/>
                <w:sz w:val="20"/>
                <w:szCs w:val="20"/>
                <w:lang w:eastAsia="ru-RU"/>
              </w:rPr>
              <w:t>повышение комфортности проживания</w:t>
            </w:r>
          </w:p>
        </w:tc>
      </w:tr>
      <w:tr w:rsidR="002A0689" w:rsidTr="00574DD8">
        <w:trPr>
          <w:trHeight w:val="247"/>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lastRenderedPageBreak/>
              <w:t>3.</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 xml:space="preserve">Формирование улиц и проездов при организации жилых и общественно-деловых зон на свободных территориях </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обеспечение транспортной  и пешеходной связи на территории нового строительства</w:t>
            </w:r>
          </w:p>
        </w:tc>
      </w:tr>
      <w:tr w:rsidR="002A0689" w:rsidTr="00574DD8">
        <w:trPr>
          <w:trHeight w:val="247"/>
        </w:trPr>
        <w:tc>
          <w:tcPr>
            <w:tcW w:w="263" w:type="pct"/>
            <w:shd w:val="clear" w:color="auto" w:fill="auto"/>
            <w:vAlign w:val="center"/>
          </w:tcPr>
          <w:p w:rsidR="002A0689" w:rsidRDefault="00023D10"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w:t>
            </w:r>
            <w:r w:rsidR="002A0689">
              <w:rPr>
                <w:rFonts w:eastAsia="Times New Roman"/>
                <w:color w:val="000000"/>
                <w:kern w:val="0"/>
                <w:sz w:val="20"/>
                <w:szCs w:val="20"/>
                <w:lang w:eastAsia="ru-RU"/>
              </w:rPr>
              <w:t>.</w:t>
            </w:r>
          </w:p>
        </w:tc>
        <w:tc>
          <w:tcPr>
            <w:tcW w:w="1940" w:type="pct"/>
            <w:shd w:val="clear" w:color="auto" w:fill="auto"/>
            <w:vAlign w:val="center"/>
          </w:tcPr>
          <w:p w:rsidR="002A0689" w:rsidRPr="00304200"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Н</w:t>
            </w:r>
            <w:r w:rsidRPr="00304200">
              <w:rPr>
                <w:rFonts w:eastAsia="Times New Roman"/>
                <w:kern w:val="0"/>
                <w:sz w:val="20"/>
                <w:szCs w:val="20"/>
                <w:lang w:eastAsia="ru-RU"/>
              </w:rPr>
              <w:t>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RPr="00FF194A" w:rsidTr="00574DD8">
        <w:trPr>
          <w:trHeight w:val="255"/>
        </w:trPr>
        <w:tc>
          <w:tcPr>
            <w:tcW w:w="5000" w:type="pct"/>
            <w:gridSpan w:val="5"/>
            <w:shd w:val="clear" w:color="auto" w:fill="auto"/>
            <w:vAlign w:val="center"/>
          </w:tcPr>
          <w:p w:rsidR="002A0689" w:rsidRPr="00FF194A" w:rsidRDefault="002A0689" w:rsidP="00574DD8">
            <w:pPr>
              <w:widowControl w:val="0"/>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Инженерное оборудование территории</w:t>
            </w:r>
          </w:p>
        </w:tc>
      </w:tr>
      <w:tr w:rsidR="002A0689" w:rsidTr="00574DD8">
        <w:trPr>
          <w:trHeight w:val="25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2A0689" w:rsidRDefault="002A0689" w:rsidP="00796F3C">
            <w:pPr>
              <w:widowControl w:val="0"/>
              <w:spacing w:after="0" w:line="240" w:lineRule="auto"/>
              <w:rPr>
                <w:rFonts w:eastAsia="Times New Roman"/>
                <w:kern w:val="0"/>
                <w:sz w:val="20"/>
                <w:szCs w:val="20"/>
                <w:lang w:eastAsia="ru-RU"/>
              </w:rPr>
            </w:pPr>
            <w:r>
              <w:rPr>
                <w:rFonts w:eastAsia="Times New Roman"/>
                <w:kern w:val="0"/>
                <w:sz w:val="20"/>
                <w:szCs w:val="20"/>
                <w:lang w:eastAsia="ru-RU"/>
              </w:rPr>
              <w:t xml:space="preserve">Обеспечение производительности водозаборных сооружений не менее </w:t>
            </w:r>
            <w:r w:rsidR="00796F3C">
              <w:rPr>
                <w:rFonts w:eastAsia="Times New Roman"/>
                <w:kern w:val="0"/>
                <w:sz w:val="20"/>
                <w:szCs w:val="20"/>
                <w:lang w:eastAsia="ru-RU"/>
              </w:rPr>
              <w:t>294</w:t>
            </w:r>
            <w:r>
              <w:rPr>
                <w:rFonts w:eastAsia="Times New Roman"/>
                <w:kern w:val="0"/>
                <w:sz w:val="20"/>
                <w:szCs w:val="20"/>
                <w:lang w:eastAsia="ru-RU"/>
              </w:rPr>
              <w:t xml:space="preserve"> м</w:t>
            </w:r>
            <w:r>
              <w:rPr>
                <w:rFonts w:eastAsia="Times New Roman"/>
                <w:kern w:val="0"/>
                <w:sz w:val="20"/>
                <w:szCs w:val="20"/>
                <w:vertAlign w:val="superscript"/>
                <w:lang w:eastAsia="ru-RU"/>
              </w:rPr>
              <w:t>3</w:t>
            </w:r>
            <w:r>
              <w:rPr>
                <w:rFonts w:eastAsia="Times New Roman"/>
                <w:kern w:val="0"/>
                <w:sz w:val="20"/>
                <w:szCs w:val="20"/>
                <w:lang w:eastAsia="ru-RU"/>
              </w:rPr>
              <w:t>/сутки</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Tr="00574DD8">
        <w:trPr>
          <w:trHeight w:val="255"/>
        </w:trPr>
        <w:tc>
          <w:tcPr>
            <w:tcW w:w="263" w:type="pct"/>
            <w:shd w:val="clear" w:color="auto" w:fill="auto"/>
            <w:vAlign w:val="center"/>
          </w:tcPr>
          <w:p w:rsidR="002A0689"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sidRPr="00DE00BC">
              <w:rPr>
                <w:rFonts w:eastAsia="Times New Roman"/>
                <w:kern w:val="0"/>
                <w:sz w:val="20"/>
                <w:szCs w:val="20"/>
                <w:lang w:eastAsia="ru-RU"/>
              </w:rPr>
              <w:t xml:space="preserve">замену изношенных водопроводных сетей </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км</w:t>
            </w:r>
          </w:p>
        </w:tc>
        <w:tc>
          <w:tcPr>
            <w:tcW w:w="734" w:type="pct"/>
            <w:shd w:val="clear" w:color="auto" w:fill="auto"/>
            <w:vAlign w:val="center"/>
          </w:tcPr>
          <w:p w:rsidR="002A0689" w:rsidRDefault="00796F3C"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8</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Tr="00574DD8">
        <w:trPr>
          <w:trHeight w:val="255"/>
        </w:trPr>
        <w:tc>
          <w:tcPr>
            <w:tcW w:w="263" w:type="pct"/>
            <w:shd w:val="clear" w:color="auto" w:fill="auto"/>
            <w:vAlign w:val="center"/>
          </w:tcPr>
          <w:p w:rsidR="002A0689" w:rsidRPr="00FF194A" w:rsidRDefault="00023D10"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Строительство резервной емкости для целей противопожарной безопасности (54 м</w:t>
            </w:r>
            <w:r>
              <w:rPr>
                <w:rFonts w:eastAsia="Times New Roman"/>
                <w:kern w:val="0"/>
                <w:sz w:val="20"/>
                <w:szCs w:val="20"/>
                <w:vertAlign w:val="superscript"/>
                <w:lang w:eastAsia="ru-RU"/>
              </w:rPr>
              <w:t>3</w:t>
            </w:r>
            <w:r>
              <w:rPr>
                <w:rFonts w:eastAsia="Times New Roman"/>
                <w:kern w:val="0"/>
                <w:sz w:val="20"/>
                <w:szCs w:val="20"/>
                <w:lang w:eastAsia="ru-RU"/>
              </w:rPr>
              <w:t>). Проектирование и строительство противопожарной емкости производить в соответствии с СНиП 2.04.02-84 «Водоснабжение. Наружные сети и сооружения».</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объект</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Tr="00574DD8">
        <w:trPr>
          <w:trHeight w:val="255"/>
        </w:trPr>
        <w:tc>
          <w:tcPr>
            <w:tcW w:w="263" w:type="pct"/>
            <w:shd w:val="clear" w:color="auto" w:fill="auto"/>
            <w:vAlign w:val="center"/>
          </w:tcPr>
          <w:p w:rsidR="002A0689" w:rsidRPr="00FF194A" w:rsidRDefault="00023D10"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w:t>
            </w:r>
            <w:r w:rsidR="002A0689">
              <w:rPr>
                <w:rFonts w:eastAsia="Times New Roman"/>
                <w:color w:val="000000"/>
                <w:kern w:val="0"/>
                <w:sz w:val="20"/>
                <w:szCs w:val="20"/>
                <w:lang w:eastAsia="ru-RU"/>
              </w:rPr>
              <w:t>.</w:t>
            </w:r>
          </w:p>
        </w:tc>
        <w:tc>
          <w:tcPr>
            <w:tcW w:w="1940" w:type="pct"/>
            <w:shd w:val="clear" w:color="auto" w:fill="auto"/>
            <w:vAlign w:val="center"/>
          </w:tcPr>
          <w:p w:rsidR="002A0689" w:rsidRPr="00032B26" w:rsidRDefault="002A0689" w:rsidP="00574DD8">
            <w:pPr>
              <w:widowControl w:val="0"/>
              <w:spacing w:after="0" w:line="240" w:lineRule="auto"/>
              <w:rPr>
                <w:rFonts w:eastAsia="Times New Roman"/>
                <w:kern w:val="0"/>
                <w:sz w:val="20"/>
                <w:szCs w:val="20"/>
                <w:lang w:eastAsia="ru-RU"/>
              </w:rPr>
            </w:pPr>
            <w:r w:rsidRPr="00032B26">
              <w:rPr>
                <w:rFonts w:eastAsia="Times New Roman"/>
                <w:kern w:val="0"/>
                <w:sz w:val="20"/>
                <w:szCs w:val="20"/>
                <w:lang w:eastAsia="ru-RU"/>
              </w:rPr>
              <w:t>Подключение к системе газоснабжения запланированных на I очередь строительства объектов жилой и общественно-деловой застройки</w:t>
            </w:r>
          </w:p>
        </w:tc>
        <w:tc>
          <w:tcPr>
            <w:tcW w:w="773" w:type="pct"/>
            <w:shd w:val="clear" w:color="auto" w:fill="auto"/>
            <w:vAlign w:val="center"/>
          </w:tcPr>
          <w:p w:rsidR="002A0689" w:rsidRPr="00032B26" w:rsidRDefault="002A0689" w:rsidP="00574DD8">
            <w:pPr>
              <w:widowControl w:val="0"/>
              <w:spacing w:after="0" w:line="240" w:lineRule="auto"/>
              <w:jc w:val="center"/>
              <w:rPr>
                <w:rFonts w:eastAsia="Times New Roman"/>
                <w:kern w:val="0"/>
                <w:sz w:val="20"/>
                <w:szCs w:val="20"/>
                <w:lang w:eastAsia="ru-RU"/>
              </w:rPr>
            </w:pPr>
            <w:r w:rsidRPr="00032B26">
              <w:rPr>
                <w:rFonts w:eastAsia="Times New Roman"/>
                <w:kern w:val="0"/>
                <w:sz w:val="20"/>
                <w:szCs w:val="20"/>
                <w:lang w:eastAsia="ru-RU"/>
              </w:rPr>
              <w:t>х</w:t>
            </w:r>
          </w:p>
        </w:tc>
        <w:tc>
          <w:tcPr>
            <w:tcW w:w="734" w:type="pct"/>
            <w:shd w:val="clear" w:color="auto" w:fill="auto"/>
            <w:vAlign w:val="center"/>
          </w:tcPr>
          <w:p w:rsidR="002A0689" w:rsidRPr="00032B26" w:rsidRDefault="002A0689" w:rsidP="00574DD8">
            <w:pPr>
              <w:widowControl w:val="0"/>
              <w:spacing w:after="0" w:line="240" w:lineRule="auto"/>
              <w:jc w:val="center"/>
              <w:rPr>
                <w:rFonts w:eastAsia="Times New Roman"/>
                <w:kern w:val="0"/>
                <w:sz w:val="20"/>
                <w:szCs w:val="20"/>
                <w:lang w:eastAsia="ru-RU"/>
              </w:rPr>
            </w:pPr>
            <w:r w:rsidRPr="00032B26">
              <w:rPr>
                <w:rFonts w:eastAsia="Times New Roman"/>
                <w:kern w:val="0"/>
                <w:sz w:val="20"/>
                <w:szCs w:val="20"/>
                <w:lang w:eastAsia="ru-RU"/>
              </w:rPr>
              <w:t>-</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Tr="00574DD8">
        <w:trPr>
          <w:trHeight w:val="255"/>
        </w:trPr>
        <w:tc>
          <w:tcPr>
            <w:tcW w:w="263" w:type="pct"/>
            <w:shd w:val="clear" w:color="auto" w:fill="auto"/>
            <w:vAlign w:val="center"/>
          </w:tcPr>
          <w:p w:rsidR="002A0689" w:rsidRPr="00FF194A" w:rsidRDefault="00023D10"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5</w:t>
            </w:r>
            <w:r w:rsidR="002A0689">
              <w:rPr>
                <w:rFonts w:eastAsia="Times New Roman"/>
                <w:color w:val="000000"/>
                <w:kern w:val="0"/>
                <w:sz w:val="20"/>
                <w:szCs w:val="20"/>
                <w:lang w:eastAsia="ru-RU"/>
              </w:rPr>
              <w:t>.</w:t>
            </w:r>
          </w:p>
        </w:tc>
        <w:tc>
          <w:tcPr>
            <w:tcW w:w="1940" w:type="pct"/>
            <w:shd w:val="clear" w:color="auto" w:fill="auto"/>
            <w:vAlign w:val="center"/>
          </w:tcPr>
          <w:p w:rsidR="002A0689" w:rsidRPr="00032B26" w:rsidRDefault="002A0689" w:rsidP="00DA13F8">
            <w:pPr>
              <w:widowControl w:val="0"/>
              <w:spacing w:after="0" w:line="240" w:lineRule="auto"/>
              <w:rPr>
                <w:rFonts w:eastAsia="Times New Roman"/>
                <w:kern w:val="0"/>
                <w:sz w:val="20"/>
                <w:szCs w:val="20"/>
                <w:lang w:eastAsia="ru-RU"/>
              </w:rPr>
            </w:pPr>
            <w:r w:rsidRPr="00032B26">
              <w:rPr>
                <w:rFonts w:eastAsia="Times New Roman"/>
                <w:kern w:val="0"/>
                <w:sz w:val="20"/>
                <w:szCs w:val="20"/>
                <w:lang w:eastAsia="ru-RU"/>
              </w:rPr>
              <w:t xml:space="preserve">прокладка сетей газоснабжения с установкой ШРП, протяженностью </w:t>
            </w:r>
            <w:r w:rsidR="00DA13F8" w:rsidRPr="00032B26">
              <w:rPr>
                <w:rFonts w:eastAsia="Times New Roman"/>
                <w:kern w:val="0"/>
                <w:sz w:val="20"/>
                <w:szCs w:val="20"/>
                <w:lang w:eastAsia="ru-RU"/>
              </w:rPr>
              <w:t>3</w:t>
            </w:r>
            <w:r w:rsidRPr="00032B26">
              <w:rPr>
                <w:rFonts w:eastAsia="Times New Roman"/>
                <w:kern w:val="0"/>
                <w:sz w:val="20"/>
                <w:szCs w:val="20"/>
                <w:lang w:eastAsia="ru-RU"/>
              </w:rPr>
              <w:t>,0 км.</w:t>
            </w:r>
          </w:p>
        </w:tc>
        <w:tc>
          <w:tcPr>
            <w:tcW w:w="773" w:type="pct"/>
            <w:shd w:val="clear" w:color="auto" w:fill="auto"/>
            <w:vAlign w:val="center"/>
          </w:tcPr>
          <w:p w:rsidR="002A0689" w:rsidRPr="00032B26" w:rsidRDefault="002A0689" w:rsidP="00574DD8">
            <w:pPr>
              <w:widowControl w:val="0"/>
              <w:spacing w:after="0" w:line="240" w:lineRule="auto"/>
              <w:jc w:val="center"/>
              <w:rPr>
                <w:rFonts w:eastAsia="Times New Roman"/>
                <w:kern w:val="0"/>
                <w:sz w:val="20"/>
                <w:szCs w:val="20"/>
                <w:lang w:eastAsia="ru-RU"/>
              </w:rPr>
            </w:pPr>
            <w:r w:rsidRPr="00032B26">
              <w:rPr>
                <w:rFonts w:eastAsia="Times New Roman"/>
                <w:kern w:val="0"/>
                <w:sz w:val="20"/>
                <w:szCs w:val="20"/>
                <w:lang w:eastAsia="ru-RU"/>
              </w:rPr>
              <w:t>х</w:t>
            </w:r>
          </w:p>
        </w:tc>
        <w:tc>
          <w:tcPr>
            <w:tcW w:w="734" w:type="pct"/>
            <w:shd w:val="clear" w:color="auto" w:fill="auto"/>
            <w:vAlign w:val="center"/>
          </w:tcPr>
          <w:p w:rsidR="002A0689" w:rsidRPr="00032B26" w:rsidRDefault="002A0689" w:rsidP="00574DD8">
            <w:pPr>
              <w:widowControl w:val="0"/>
              <w:spacing w:after="0" w:line="240" w:lineRule="auto"/>
              <w:jc w:val="center"/>
              <w:rPr>
                <w:rFonts w:eastAsia="Times New Roman"/>
                <w:kern w:val="0"/>
                <w:sz w:val="20"/>
                <w:szCs w:val="20"/>
                <w:lang w:eastAsia="ru-RU"/>
              </w:rPr>
            </w:pPr>
            <w:r w:rsidRPr="00032B26">
              <w:rPr>
                <w:rFonts w:eastAsia="Times New Roman"/>
                <w:kern w:val="0"/>
                <w:sz w:val="20"/>
                <w:szCs w:val="20"/>
                <w:lang w:eastAsia="ru-RU"/>
              </w:rPr>
              <w:t>-</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Tr="00574DD8">
        <w:trPr>
          <w:trHeight w:val="255"/>
        </w:trPr>
        <w:tc>
          <w:tcPr>
            <w:tcW w:w="263" w:type="pct"/>
            <w:shd w:val="clear" w:color="auto" w:fill="auto"/>
            <w:vAlign w:val="center"/>
          </w:tcPr>
          <w:p w:rsidR="002A0689" w:rsidRPr="00FF194A" w:rsidRDefault="00023D10"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6</w:t>
            </w:r>
            <w:r w:rsidR="002A0689">
              <w:rPr>
                <w:rFonts w:eastAsia="Times New Roman"/>
                <w:color w:val="000000"/>
                <w:kern w:val="0"/>
                <w:sz w:val="20"/>
                <w:szCs w:val="20"/>
                <w:lang w:eastAsia="ru-RU"/>
              </w:rPr>
              <w:t>.</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Замена ветхих участков линий электропередач, модернизация объектов системы электроснабжения</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Tr="00574DD8">
        <w:trPr>
          <w:trHeight w:val="255"/>
        </w:trPr>
        <w:tc>
          <w:tcPr>
            <w:tcW w:w="263" w:type="pct"/>
            <w:shd w:val="clear" w:color="auto" w:fill="auto"/>
            <w:vAlign w:val="center"/>
          </w:tcPr>
          <w:p w:rsidR="002A0689" w:rsidRPr="00FF194A" w:rsidRDefault="00023D10"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7</w:t>
            </w:r>
            <w:r w:rsidR="002A0689">
              <w:rPr>
                <w:rFonts w:eastAsia="Times New Roman"/>
                <w:color w:val="000000"/>
                <w:kern w:val="0"/>
                <w:sz w:val="20"/>
                <w:szCs w:val="20"/>
                <w:lang w:eastAsia="ru-RU"/>
              </w:rPr>
              <w:t>.</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Подключение к системе электроснабжения запланированных на Ι очередь объектов жилой и общественно-деловой застройки</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RPr="00FF194A" w:rsidTr="00574DD8">
        <w:trPr>
          <w:trHeight w:val="255"/>
        </w:trPr>
        <w:tc>
          <w:tcPr>
            <w:tcW w:w="5000" w:type="pct"/>
            <w:gridSpan w:val="5"/>
            <w:shd w:val="clear" w:color="auto" w:fill="auto"/>
            <w:vAlign w:val="center"/>
          </w:tcPr>
          <w:p w:rsidR="002A0689" w:rsidRPr="00FF194A" w:rsidRDefault="002A0689" w:rsidP="00574DD8">
            <w:pPr>
              <w:widowControl w:val="0"/>
              <w:spacing w:after="0" w:line="240" w:lineRule="auto"/>
              <w:jc w:val="center"/>
              <w:rPr>
                <w:rFonts w:eastAsia="Times New Roman"/>
                <w:b/>
                <w:bCs/>
                <w:color w:val="000000"/>
                <w:kern w:val="0"/>
                <w:sz w:val="20"/>
                <w:szCs w:val="20"/>
                <w:lang w:eastAsia="ru-RU"/>
              </w:rPr>
            </w:pPr>
            <w:r>
              <w:rPr>
                <w:rFonts w:eastAsia="Times New Roman"/>
                <w:b/>
                <w:bCs/>
                <w:color w:val="000000"/>
                <w:kern w:val="0"/>
                <w:sz w:val="20"/>
                <w:szCs w:val="20"/>
                <w:lang w:eastAsia="ru-RU"/>
              </w:rPr>
              <w:t>Санитарная очистка</w:t>
            </w:r>
            <w:r w:rsidRPr="00FF194A">
              <w:rPr>
                <w:rFonts w:eastAsia="Times New Roman"/>
                <w:b/>
                <w:bCs/>
                <w:color w:val="000000"/>
                <w:kern w:val="0"/>
                <w:sz w:val="20"/>
                <w:szCs w:val="20"/>
                <w:lang w:eastAsia="ru-RU"/>
              </w:rPr>
              <w:t xml:space="preserve"> территории</w:t>
            </w:r>
          </w:p>
        </w:tc>
      </w:tr>
      <w:tr w:rsidR="002A0689" w:rsidTr="00574DD8">
        <w:trPr>
          <w:trHeight w:val="286"/>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Выявление всех несанкционированных свалок и их рекультивация</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Ι очередь</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 улучшение экологического состояния поселения</w:t>
            </w:r>
          </w:p>
        </w:tc>
      </w:tr>
      <w:tr w:rsidR="002A0689" w:rsidTr="00574DD8">
        <w:trPr>
          <w:trHeight w:val="27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4C78E5" w:rsidRDefault="00CB20F7" w:rsidP="00CB20F7">
            <w:pPr>
              <w:widowControl w:val="0"/>
              <w:spacing w:after="0" w:line="240" w:lineRule="auto"/>
              <w:rPr>
                <w:rFonts w:eastAsia="Times New Roman"/>
                <w:kern w:val="0"/>
                <w:sz w:val="20"/>
                <w:szCs w:val="20"/>
                <w:lang w:eastAsia="ru-RU"/>
              </w:rPr>
            </w:pPr>
            <w:r>
              <w:rPr>
                <w:rFonts w:eastAsia="Times New Roman"/>
                <w:kern w:val="0"/>
                <w:sz w:val="20"/>
                <w:szCs w:val="20"/>
                <w:lang w:eastAsia="ru-RU"/>
              </w:rPr>
              <w:t>Организация в</w:t>
            </w:r>
            <w:r w:rsidR="004C78E5">
              <w:rPr>
                <w:rFonts w:eastAsia="Times New Roman"/>
                <w:kern w:val="0"/>
                <w:sz w:val="20"/>
                <w:szCs w:val="20"/>
                <w:lang w:eastAsia="ru-RU"/>
              </w:rPr>
              <w:t xml:space="preserve"> п. Магнитный контейнерн</w:t>
            </w:r>
            <w:r>
              <w:rPr>
                <w:rFonts w:eastAsia="Times New Roman"/>
                <w:kern w:val="0"/>
                <w:sz w:val="20"/>
                <w:szCs w:val="20"/>
                <w:lang w:eastAsia="ru-RU"/>
              </w:rPr>
              <w:t>ого</w:t>
            </w:r>
            <w:r w:rsidR="004C78E5">
              <w:rPr>
                <w:rFonts w:eastAsia="Times New Roman"/>
                <w:kern w:val="0"/>
                <w:sz w:val="20"/>
                <w:szCs w:val="20"/>
                <w:lang w:eastAsia="ru-RU"/>
              </w:rPr>
              <w:t xml:space="preserve"> сбор</w:t>
            </w:r>
            <w:r>
              <w:rPr>
                <w:rFonts w:eastAsia="Times New Roman"/>
                <w:kern w:val="0"/>
                <w:sz w:val="20"/>
                <w:szCs w:val="20"/>
                <w:lang w:eastAsia="ru-RU"/>
              </w:rPr>
              <w:t>а</w:t>
            </w:r>
            <w:r w:rsidR="004C78E5">
              <w:rPr>
                <w:rFonts w:eastAsia="Times New Roman"/>
                <w:kern w:val="0"/>
                <w:sz w:val="20"/>
                <w:szCs w:val="20"/>
                <w:lang w:eastAsia="ru-RU"/>
              </w:rPr>
              <w:t xml:space="preserve"> ТКО</w:t>
            </w:r>
            <w:r>
              <w:rPr>
                <w:rFonts w:eastAsia="Times New Roman"/>
                <w:kern w:val="0"/>
                <w:sz w:val="20"/>
                <w:szCs w:val="20"/>
                <w:lang w:eastAsia="ru-RU"/>
              </w:rPr>
              <w:t xml:space="preserve"> в соответствии с Законом</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Ι очередь</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 улучшение экологического состояния поселения</w:t>
            </w:r>
          </w:p>
        </w:tc>
      </w:tr>
      <w:tr w:rsidR="002A0689" w:rsidTr="00574DD8">
        <w:trPr>
          <w:trHeight w:val="275"/>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2A0689" w:rsidRDefault="002A0689" w:rsidP="00796F3C">
            <w:pPr>
              <w:widowControl w:val="0"/>
              <w:spacing w:after="0" w:line="240" w:lineRule="auto"/>
              <w:rPr>
                <w:rFonts w:eastAsia="Times New Roman"/>
                <w:kern w:val="0"/>
                <w:sz w:val="20"/>
                <w:szCs w:val="20"/>
                <w:lang w:eastAsia="ru-RU"/>
              </w:rPr>
            </w:pPr>
            <w:r>
              <w:rPr>
                <w:rFonts w:eastAsia="Times New Roman"/>
                <w:kern w:val="0"/>
                <w:sz w:val="20"/>
                <w:szCs w:val="20"/>
                <w:lang w:eastAsia="ru-RU"/>
              </w:rPr>
              <w:t xml:space="preserve">Организация регулярного сбора ТБО у населения, оборудование контейнерных площадок, установка </w:t>
            </w:r>
            <w:r w:rsidR="00796F3C">
              <w:rPr>
                <w:rFonts w:eastAsia="Times New Roman"/>
                <w:kern w:val="0"/>
                <w:sz w:val="20"/>
                <w:szCs w:val="20"/>
                <w:lang w:eastAsia="ru-RU"/>
              </w:rPr>
              <w:t>32</w:t>
            </w:r>
            <w:r>
              <w:rPr>
                <w:rFonts w:eastAsia="Times New Roman"/>
                <w:kern w:val="0"/>
                <w:sz w:val="20"/>
                <w:szCs w:val="20"/>
                <w:lang w:eastAsia="ru-RU"/>
              </w:rPr>
              <w:t xml:space="preserve"> контейнеров</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Ι очередь</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 улучшение экологического состояния поселения</w:t>
            </w:r>
          </w:p>
        </w:tc>
      </w:tr>
      <w:tr w:rsidR="002A0689" w:rsidRPr="00FF194A" w:rsidTr="00574DD8">
        <w:trPr>
          <w:trHeight w:val="255"/>
        </w:trPr>
        <w:tc>
          <w:tcPr>
            <w:tcW w:w="5000" w:type="pct"/>
            <w:gridSpan w:val="5"/>
            <w:shd w:val="clear" w:color="auto" w:fill="auto"/>
            <w:vAlign w:val="center"/>
          </w:tcPr>
          <w:p w:rsidR="002A0689" w:rsidRPr="00FF194A" w:rsidRDefault="002A0689" w:rsidP="00574DD8">
            <w:pPr>
              <w:widowControl w:val="0"/>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Охрана окружающей среды, развитие объектов системы рекреации</w:t>
            </w:r>
          </w:p>
        </w:tc>
      </w:tr>
      <w:tr w:rsidR="002A0689" w:rsidTr="00574DD8">
        <w:trPr>
          <w:trHeight w:val="320"/>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 xml:space="preserve">Выявление и ликвидация всех несанкционированных свалок с </w:t>
            </w:r>
            <w:r>
              <w:rPr>
                <w:rFonts w:eastAsia="Times New Roman"/>
                <w:kern w:val="0"/>
                <w:sz w:val="20"/>
                <w:szCs w:val="20"/>
                <w:lang w:eastAsia="ru-RU"/>
              </w:rPr>
              <w:lastRenderedPageBreak/>
              <w:t>последующей рекультивацией земель</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lastRenderedPageBreak/>
              <w:t>х</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 xml:space="preserve">улучшение экологического состояния </w:t>
            </w:r>
            <w:r>
              <w:rPr>
                <w:rFonts w:eastAsia="Times New Roman"/>
                <w:kern w:val="0"/>
                <w:sz w:val="20"/>
                <w:szCs w:val="20"/>
                <w:lang w:eastAsia="ru-RU"/>
              </w:rPr>
              <w:lastRenderedPageBreak/>
              <w:t>поселения</w:t>
            </w:r>
          </w:p>
        </w:tc>
      </w:tr>
      <w:tr w:rsidR="002A0689" w:rsidTr="00574DD8">
        <w:trPr>
          <w:trHeight w:val="320"/>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lastRenderedPageBreak/>
              <w:t>2.</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Разработка схемы обращения с отходами</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улучшение экологического состояния поселения</w:t>
            </w:r>
          </w:p>
        </w:tc>
      </w:tr>
      <w:tr w:rsidR="002A0689" w:rsidTr="00574DD8">
        <w:trPr>
          <w:trHeight w:val="320"/>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Улучшение качества дорожных покрытий</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 улучшение экологического состояния поселения</w:t>
            </w:r>
          </w:p>
        </w:tc>
      </w:tr>
      <w:tr w:rsidR="002A0689" w:rsidTr="00574DD8">
        <w:trPr>
          <w:trHeight w:val="320"/>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улучшение экологического состояния поселения</w:t>
            </w:r>
          </w:p>
        </w:tc>
      </w:tr>
      <w:tr w:rsidR="002A0689" w:rsidRPr="007A7457" w:rsidTr="00574DD8">
        <w:trPr>
          <w:trHeight w:val="315"/>
        </w:trPr>
        <w:tc>
          <w:tcPr>
            <w:tcW w:w="5000" w:type="pct"/>
            <w:gridSpan w:val="5"/>
            <w:shd w:val="clear" w:color="auto" w:fill="auto"/>
            <w:vAlign w:val="center"/>
          </w:tcPr>
          <w:p w:rsidR="002A0689" w:rsidRPr="007A7457" w:rsidRDefault="002A0689" w:rsidP="00574DD8">
            <w:pPr>
              <w:widowControl w:val="0"/>
              <w:spacing w:after="0" w:line="240" w:lineRule="auto"/>
              <w:jc w:val="center"/>
              <w:rPr>
                <w:rFonts w:eastAsia="Times New Roman"/>
                <w:b/>
                <w:iCs/>
                <w:color w:val="000000"/>
                <w:kern w:val="0"/>
                <w:sz w:val="20"/>
                <w:szCs w:val="20"/>
                <w:lang w:eastAsia="ru-RU"/>
              </w:rPr>
            </w:pPr>
            <w:r w:rsidRPr="007A7457">
              <w:rPr>
                <w:rFonts w:eastAsia="Times New Roman"/>
                <w:b/>
                <w:iCs/>
                <w:color w:val="000000"/>
                <w:kern w:val="0"/>
                <w:sz w:val="20"/>
                <w:szCs w:val="20"/>
                <w:lang w:eastAsia="ru-RU"/>
              </w:rPr>
              <w:t>Расчетный срок</w:t>
            </w:r>
          </w:p>
        </w:tc>
      </w:tr>
      <w:tr w:rsidR="002A0689" w:rsidRPr="00FF194A" w:rsidTr="00574DD8">
        <w:trPr>
          <w:trHeight w:val="255"/>
        </w:trPr>
        <w:tc>
          <w:tcPr>
            <w:tcW w:w="5000" w:type="pct"/>
            <w:gridSpan w:val="5"/>
            <w:shd w:val="clear" w:color="auto" w:fill="auto"/>
            <w:vAlign w:val="center"/>
          </w:tcPr>
          <w:p w:rsidR="002A0689" w:rsidRPr="00FF194A" w:rsidRDefault="002A0689" w:rsidP="00574DD8">
            <w:pPr>
              <w:widowControl w:val="0"/>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Экономика, социальная сфера</w:t>
            </w:r>
          </w:p>
        </w:tc>
      </w:tr>
      <w:tr w:rsidR="002A0689" w:rsidRPr="00FF194A" w:rsidTr="00574DD8">
        <w:trPr>
          <w:trHeight w:val="1787"/>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940" w:type="pct"/>
            <w:shd w:val="clear" w:color="auto" w:fill="auto"/>
            <w:vAlign w:val="center"/>
          </w:tcPr>
          <w:p w:rsidR="002A0689" w:rsidRPr="00FF194A"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П</w:t>
            </w:r>
            <w:r w:rsidRPr="00182EEC">
              <w:rPr>
                <w:rFonts w:eastAsia="Times New Roman"/>
                <w:kern w:val="0"/>
                <w:sz w:val="20"/>
                <w:szCs w:val="20"/>
                <w:lang w:eastAsia="ru-RU"/>
              </w:rPr>
              <w:t xml:space="preserve">редлагается производить реконструкцию объектов культуры по мере их обветшания. </w:t>
            </w:r>
          </w:p>
        </w:tc>
        <w:tc>
          <w:tcPr>
            <w:tcW w:w="77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w:t>
            </w:r>
          </w:p>
        </w:tc>
        <w:tc>
          <w:tcPr>
            <w:tcW w:w="734"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w:t>
            </w:r>
          </w:p>
        </w:tc>
        <w:tc>
          <w:tcPr>
            <w:tcW w:w="1290" w:type="pct"/>
            <w:shd w:val="clear" w:color="auto" w:fill="auto"/>
            <w:vAlign w:val="center"/>
          </w:tcPr>
          <w:p w:rsidR="002A0689" w:rsidRPr="00FF194A" w:rsidRDefault="002A0689" w:rsidP="00574DD8">
            <w:pPr>
              <w:widowControl w:val="0"/>
              <w:jc w:val="center"/>
              <w:rPr>
                <w:rFonts w:eastAsia="Times New Roman"/>
                <w:kern w:val="0"/>
                <w:sz w:val="20"/>
                <w:szCs w:val="20"/>
                <w:lang w:eastAsia="ru-RU"/>
              </w:rPr>
            </w:pPr>
            <w:r>
              <w:rPr>
                <w:rFonts w:eastAsia="Times New Roman"/>
                <w:kern w:val="0"/>
                <w:sz w:val="20"/>
                <w:szCs w:val="20"/>
                <w:lang w:eastAsia="ru-RU"/>
              </w:rPr>
              <w:t>оптимизация структуры социальной сферы с целью удовлетворения потребностей населения, включая все уровни обслуживания</w:t>
            </w:r>
          </w:p>
        </w:tc>
      </w:tr>
      <w:tr w:rsidR="002A0689" w:rsidRPr="00FF194A" w:rsidTr="00574DD8">
        <w:trPr>
          <w:trHeight w:val="255"/>
        </w:trPr>
        <w:tc>
          <w:tcPr>
            <w:tcW w:w="5000" w:type="pct"/>
            <w:gridSpan w:val="5"/>
            <w:shd w:val="clear" w:color="auto" w:fill="auto"/>
            <w:vAlign w:val="center"/>
          </w:tcPr>
          <w:p w:rsidR="002A0689" w:rsidRPr="00FF194A" w:rsidRDefault="002A0689" w:rsidP="00574DD8">
            <w:pPr>
              <w:widowControl w:val="0"/>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Жилищное строительство</w:t>
            </w:r>
          </w:p>
        </w:tc>
      </w:tr>
      <w:tr w:rsidR="002A0689" w:rsidTr="00574DD8">
        <w:trPr>
          <w:trHeight w:val="246"/>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Индивидуальная застройка с жилыми зданиями на 1 семью, этажностью от 1 до 3 этажей, включая мансардный</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не требуется</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улучшение жилищных условий</w:t>
            </w:r>
          </w:p>
        </w:tc>
      </w:tr>
      <w:tr w:rsidR="002A0689" w:rsidRPr="00FF194A" w:rsidTr="00574DD8">
        <w:trPr>
          <w:trHeight w:val="255"/>
        </w:trPr>
        <w:tc>
          <w:tcPr>
            <w:tcW w:w="5000" w:type="pct"/>
            <w:gridSpan w:val="5"/>
            <w:shd w:val="clear" w:color="auto" w:fill="auto"/>
            <w:vAlign w:val="center"/>
          </w:tcPr>
          <w:p w:rsidR="002A0689" w:rsidRPr="00FF194A" w:rsidRDefault="002A0689" w:rsidP="00574DD8">
            <w:pPr>
              <w:widowControl w:val="0"/>
              <w:spacing w:after="0" w:line="240" w:lineRule="auto"/>
              <w:jc w:val="center"/>
              <w:rPr>
                <w:rFonts w:eastAsia="Times New Roman"/>
                <w:b/>
                <w:bCs/>
                <w:color w:val="000000"/>
                <w:kern w:val="0"/>
                <w:sz w:val="20"/>
                <w:szCs w:val="20"/>
                <w:lang w:eastAsia="ru-RU"/>
              </w:rPr>
            </w:pPr>
            <w:r w:rsidRPr="00FF194A">
              <w:rPr>
                <w:rFonts w:eastAsia="Times New Roman"/>
                <w:b/>
                <w:bCs/>
                <w:color w:val="000000"/>
                <w:kern w:val="0"/>
                <w:sz w:val="20"/>
                <w:szCs w:val="20"/>
                <w:lang w:eastAsia="ru-RU"/>
              </w:rPr>
              <w:t>Инженерное оборудование и инженерная подготовка территории</w:t>
            </w:r>
          </w:p>
        </w:tc>
      </w:tr>
      <w:tr w:rsidR="002A0689" w:rsidTr="00574DD8">
        <w:trPr>
          <w:trHeight w:val="296"/>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Подключение к системе электроснабжения запланированных на расчетный срок объектов жилой и общественно-деловой застройки</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Tr="00574DD8">
        <w:trPr>
          <w:trHeight w:val="296"/>
        </w:trPr>
        <w:tc>
          <w:tcPr>
            <w:tcW w:w="263" w:type="pct"/>
            <w:shd w:val="clear" w:color="auto" w:fill="auto"/>
            <w:vAlign w:val="center"/>
          </w:tcPr>
          <w:p w:rsidR="002A0689" w:rsidRPr="00FF194A" w:rsidRDefault="002A0689"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 xml:space="preserve">Подключение к системе газоснабжения поселения запланированных на расчетный срок объектов жилой и общественно-деловой застройки </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Tr="00574DD8">
        <w:trPr>
          <w:trHeight w:val="296"/>
        </w:trPr>
        <w:tc>
          <w:tcPr>
            <w:tcW w:w="263" w:type="pct"/>
            <w:shd w:val="clear" w:color="auto" w:fill="auto"/>
            <w:vAlign w:val="center"/>
          </w:tcPr>
          <w:p w:rsidR="002A0689" w:rsidRPr="00FF194A" w:rsidRDefault="00CB20F7"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r w:rsidR="002A0689">
              <w:rPr>
                <w:rFonts w:eastAsia="Times New Roman"/>
                <w:color w:val="000000"/>
                <w:kern w:val="0"/>
                <w:sz w:val="20"/>
                <w:szCs w:val="20"/>
                <w:lang w:eastAsia="ru-RU"/>
              </w:rPr>
              <w:t>.</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Прокладка дополнительных слаботочных сетей к местам застройки жилищного фонда</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повышение комфортности проживания</w:t>
            </w:r>
          </w:p>
        </w:tc>
      </w:tr>
      <w:tr w:rsidR="002A0689" w:rsidTr="00574DD8">
        <w:trPr>
          <w:trHeight w:val="296"/>
        </w:trPr>
        <w:tc>
          <w:tcPr>
            <w:tcW w:w="263" w:type="pct"/>
            <w:shd w:val="clear" w:color="auto" w:fill="auto"/>
            <w:vAlign w:val="center"/>
          </w:tcPr>
          <w:p w:rsidR="002A0689" w:rsidRPr="00FF194A" w:rsidRDefault="00CB20F7" w:rsidP="00574DD8">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w:t>
            </w:r>
            <w:r w:rsidR="002A0689">
              <w:rPr>
                <w:rFonts w:eastAsia="Times New Roman"/>
                <w:color w:val="000000"/>
                <w:kern w:val="0"/>
                <w:sz w:val="20"/>
                <w:szCs w:val="20"/>
                <w:lang w:eastAsia="ru-RU"/>
              </w:rPr>
              <w:t>.</w:t>
            </w:r>
          </w:p>
        </w:tc>
        <w:tc>
          <w:tcPr>
            <w:tcW w:w="1940" w:type="pct"/>
            <w:shd w:val="clear" w:color="auto" w:fill="auto"/>
            <w:vAlign w:val="center"/>
          </w:tcPr>
          <w:p w:rsidR="002A0689" w:rsidRDefault="002A0689" w:rsidP="00574DD8">
            <w:pPr>
              <w:widowControl w:val="0"/>
              <w:spacing w:after="0" w:line="240" w:lineRule="auto"/>
              <w:rPr>
                <w:rFonts w:eastAsia="Times New Roman"/>
                <w:kern w:val="0"/>
                <w:sz w:val="20"/>
                <w:szCs w:val="20"/>
                <w:lang w:eastAsia="ru-RU"/>
              </w:rPr>
            </w:pPr>
            <w:r>
              <w:rPr>
                <w:rFonts w:eastAsia="Times New Roman"/>
                <w:kern w:val="0"/>
                <w:sz w:val="20"/>
                <w:szCs w:val="20"/>
                <w:lang w:eastAsia="ru-RU"/>
              </w:rPr>
              <w:t>Проведение мероприятий по инженерной подготовке территории</w:t>
            </w:r>
          </w:p>
        </w:tc>
        <w:tc>
          <w:tcPr>
            <w:tcW w:w="773"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расчетный срок</w:t>
            </w:r>
          </w:p>
        </w:tc>
        <w:tc>
          <w:tcPr>
            <w:tcW w:w="734"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х</w:t>
            </w:r>
          </w:p>
        </w:tc>
        <w:tc>
          <w:tcPr>
            <w:tcW w:w="1290" w:type="pct"/>
            <w:shd w:val="clear" w:color="auto" w:fill="auto"/>
            <w:vAlign w:val="center"/>
          </w:tcPr>
          <w:p w:rsidR="002A0689" w:rsidRDefault="002A0689" w:rsidP="00574DD8">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инженерная подготовка и благоустройство территории</w:t>
            </w:r>
          </w:p>
        </w:tc>
      </w:tr>
    </w:tbl>
    <w:p w:rsidR="00815567" w:rsidRDefault="00815567" w:rsidP="009D1F5C">
      <w:pPr>
        <w:widowControl w:val="0"/>
        <w:spacing w:after="0" w:line="360" w:lineRule="auto"/>
        <w:ind w:firstLine="703"/>
        <w:jc w:val="both"/>
      </w:pPr>
    </w:p>
    <w:p w:rsidR="00AD0974" w:rsidRDefault="0074459C" w:rsidP="002F18C8">
      <w:pPr>
        <w:widowControl w:val="0"/>
        <w:spacing w:after="0" w:line="360" w:lineRule="auto"/>
        <w:ind w:firstLine="703"/>
        <w:jc w:val="both"/>
      </w:pPr>
      <w:r w:rsidRPr="00D84A33">
        <w:t xml:space="preserve">Исполнение мероприятий будет способствовать созданию предпосылок для динамичного наращивания инвестиционно-финансового потенциала </w:t>
      </w:r>
      <w:r w:rsidR="00F32AE5">
        <w:t>п</w:t>
      </w:r>
      <w:r w:rsidR="003A3818">
        <w:t>оселка Магнитный</w:t>
      </w:r>
      <w:r w:rsidR="00EF6816">
        <w:t xml:space="preserve"> </w:t>
      </w:r>
      <w:r w:rsidRPr="00D84A33">
        <w:t xml:space="preserve">– основы его дальнейшего развития. Особое внимание будет 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 создание новых рабочих мест. </w:t>
      </w:r>
    </w:p>
    <w:p w:rsidR="006E641B" w:rsidRPr="009055CF" w:rsidRDefault="006A016E" w:rsidP="00F1442C">
      <w:pPr>
        <w:pStyle w:val="1"/>
        <w:keepNext w:val="0"/>
        <w:widowControl w:val="0"/>
        <w:numPr>
          <w:ilvl w:val="0"/>
          <w:numId w:val="33"/>
        </w:numPr>
        <w:tabs>
          <w:tab w:val="left" w:pos="0"/>
        </w:tabs>
        <w:spacing w:before="0" w:after="0" w:line="360" w:lineRule="auto"/>
        <w:ind w:left="0" w:firstLine="709"/>
        <w:jc w:val="both"/>
        <w:rPr>
          <w:rFonts w:ascii="Times New Roman" w:hAnsi="Times New Roman"/>
          <w:sz w:val="24"/>
          <w:szCs w:val="24"/>
        </w:rPr>
      </w:pPr>
      <w:bookmarkStart w:id="241" w:name="_Toc336507681"/>
      <w:bookmarkStart w:id="242" w:name="_GoBack"/>
      <w:bookmarkEnd w:id="242"/>
      <w:r w:rsidRPr="009055CF">
        <w:rPr>
          <w:rFonts w:ascii="Times New Roman" w:hAnsi="Times New Roman"/>
          <w:sz w:val="24"/>
          <w:szCs w:val="24"/>
        </w:rPr>
        <w:lastRenderedPageBreak/>
        <w:t xml:space="preserve">МЕРОПРИЯТИЯ, УТВЕРЖДЕННЫЕ ДОКУМЕНТОМ ТЕРРИТОРИАЛЬНОГО ПЛАНИРОВАНИЯ </w:t>
      </w:r>
      <w:r w:rsidR="00F67986">
        <w:rPr>
          <w:rFonts w:ascii="Times New Roman" w:hAnsi="Times New Roman"/>
          <w:sz w:val="24"/>
          <w:szCs w:val="24"/>
        </w:rPr>
        <w:t>ЖЕЛЕЗНОГОРСК</w:t>
      </w:r>
      <w:r w:rsidR="00E4219E">
        <w:rPr>
          <w:rFonts w:ascii="Times New Roman" w:hAnsi="Times New Roman"/>
          <w:sz w:val="24"/>
          <w:szCs w:val="24"/>
        </w:rPr>
        <w:t xml:space="preserve">ОГО </w:t>
      </w:r>
      <w:r w:rsidRPr="009055CF">
        <w:rPr>
          <w:rFonts w:ascii="Times New Roman" w:hAnsi="Times New Roman"/>
          <w:sz w:val="24"/>
          <w:szCs w:val="24"/>
        </w:rPr>
        <w:t>МУНИЦИПАЛЬНОГО РАЙОНА</w:t>
      </w:r>
      <w:r w:rsidR="006E641B" w:rsidRPr="009055CF">
        <w:rPr>
          <w:rFonts w:ascii="Times New Roman" w:hAnsi="Times New Roman"/>
          <w:sz w:val="24"/>
          <w:szCs w:val="24"/>
        </w:rPr>
        <w:t xml:space="preserve"> И ТЕРРИТОРИАЛЬНОГО ПЛАНИРОВАНИЯ КУРСКОЙ ОБЛАСТИ</w:t>
      </w:r>
      <w:bookmarkEnd w:id="241"/>
      <w:r w:rsidR="009055CF" w:rsidRPr="009055CF">
        <w:rPr>
          <w:rFonts w:ascii="Times New Roman" w:hAnsi="Times New Roman"/>
          <w:sz w:val="24"/>
          <w:szCs w:val="24"/>
        </w:rPr>
        <w:t>.</w:t>
      </w:r>
    </w:p>
    <w:p w:rsidR="00522EC4" w:rsidRPr="00522EC4" w:rsidRDefault="00522EC4" w:rsidP="009D1F5C">
      <w:pPr>
        <w:widowControl w:val="0"/>
        <w:spacing w:after="0" w:line="360" w:lineRule="auto"/>
        <w:ind w:firstLine="709"/>
        <w:jc w:val="both"/>
      </w:pPr>
      <w:r w:rsidRPr="00D84A33">
        <w:t xml:space="preserve">Схемой территориального планирования Курской области и </w:t>
      </w:r>
      <w:r w:rsidR="00F67986">
        <w:t>Железногорск</w:t>
      </w:r>
      <w:r w:rsidR="00E4219E">
        <w:t xml:space="preserve">ого </w:t>
      </w:r>
      <w:r w:rsidRPr="00D84A33">
        <w:t xml:space="preserve">муниципального района Курской области запланированы следующие мероприятия, касающиеся </w:t>
      </w:r>
      <w:r w:rsidR="00F32AE5">
        <w:rPr>
          <w:rFonts w:eastAsia="Times New Roman"/>
        </w:rPr>
        <w:t>п</w:t>
      </w:r>
      <w:r w:rsidR="003A3818">
        <w:rPr>
          <w:rFonts w:eastAsia="Times New Roman"/>
        </w:rPr>
        <w:t>оселка Магнитный</w:t>
      </w:r>
      <w:r w:rsidRPr="00D84A33">
        <w:t xml:space="preserve">: </w:t>
      </w:r>
    </w:p>
    <w:p w:rsidR="00502C12" w:rsidRDefault="00502C12" w:rsidP="009D1F5C">
      <w:pPr>
        <w:widowControl w:val="0"/>
        <w:spacing w:after="0" w:line="360" w:lineRule="auto"/>
        <w:ind w:firstLine="709"/>
        <w:jc w:val="both"/>
        <w:rPr>
          <w:b/>
        </w:rPr>
      </w:pPr>
      <w:r w:rsidRPr="003D74BE">
        <w:rPr>
          <w:b/>
        </w:rPr>
        <w:t>Предложения в сфере образования:</w:t>
      </w:r>
    </w:p>
    <w:p w:rsidR="000014E4" w:rsidRDefault="000014E4" w:rsidP="000014E4">
      <w:pPr>
        <w:widowControl w:val="0"/>
        <w:autoSpaceDE w:val="0"/>
        <w:spacing w:after="0" w:line="360" w:lineRule="auto"/>
        <w:ind w:firstLine="709"/>
        <w:jc w:val="both"/>
      </w:pPr>
      <w:r>
        <w:t>- всесторонняя подготовка учащихся и развитие профильного обучения в старших классах;</w:t>
      </w:r>
    </w:p>
    <w:p w:rsidR="000014E4" w:rsidRDefault="000014E4" w:rsidP="000014E4">
      <w:pPr>
        <w:widowControl w:val="0"/>
        <w:tabs>
          <w:tab w:val="left" w:pos="0"/>
        </w:tabs>
        <w:spacing w:after="0" w:line="360" w:lineRule="auto"/>
        <w:ind w:firstLine="709"/>
        <w:jc w:val="both"/>
      </w:pPr>
      <w:r>
        <w:rPr>
          <w:rFonts w:eastAsia="Times New Roman"/>
          <w:lang w:bidi="en-US"/>
        </w:rPr>
        <w:t xml:space="preserve">- среднее профессиональное и высшее образование население района должно получать в </w:t>
      </w:r>
      <w:r w:rsidR="00DA51A0" w:rsidRPr="00CB20F7">
        <w:rPr>
          <w:rFonts w:eastAsia="Times New Roman"/>
          <w:lang w:bidi="en-US"/>
        </w:rPr>
        <w:t>районном центре</w:t>
      </w:r>
      <w:r>
        <w:rPr>
          <w:rFonts w:eastAsia="Times New Roman"/>
          <w:lang w:bidi="en-US"/>
        </w:rPr>
        <w:t>. Этому способствует высокая мобильность населения района (относительная территориальная близость, наличие автомобильного сообщения). Важнейшим моментом становится стимулирование населения к возвращению в район после получения образования;</w:t>
      </w:r>
    </w:p>
    <w:p w:rsidR="000014E4" w:rsidRDefault="000014E4" w:rsidP="000014E4">
      <w:pPr>
        <w:widowControl w:val="0"/>
        <w:spacing w:after="0" w:line="360" w:lineRule="auto"/>
        <w:ind w:firstLine="709"/>
        <w:jc w:val="both"/>
      </w:pPr>
      <w:r>
        <w:t>- стимулирование привлечения инвестиций частных и некоммерческих структур в развитие образования на селе;</w:t>
      </w:r>
    </w:p>
    <w:p w:rsidR="000F1986" w:rsidRDefault="000F1986" w:rsidP="009D1F5C">
      <w:pPr>
        <w:pStyle w:val="27"/>
        <w:widowControl w:val="0"/>
        <w:spacing w:after="0" w:line="360" w:lineRule="auto"/>
        <w:ind w:left="0" w:firstLine="709"/>
        <w:jc w:val="both"/>
        <w:rPr>
          <w:lang w:bidi="en-US"/>
        </w:rPr>
      </w:pPr>
      <w:r w:rsidRPr="002214A2">
        <w:rPr>
          <w:lang w:bidi="en-US"/>
        </w:rPr>
        <w:t>-</w:t>
      </w:r>
      <w:r w:rsidR="00796F3C">
        <w:rPr>
          <w:lang w:bidi="en-US"/>
        </w:rPr>
        <w:t> строительство спортивного ядра.</w:t>
      </w:r>
    </w:p>
    <w:p w:rsidR="000014E4" w:rsidRDefault="000014E4" w:rsidP="000014E4">
      <w:pPr>
        <w:widowControl w:val="0"/>
        <w:spacing w:after="0" w:line="360" w:lineRule="auto"/>
        <w:ind w:firstLine="709"/>
        <w:jc w:val="both"/>
        <w:rPr>
          <w:rFonts w:eastAsia="Times New Roman"/>
          <w:lang w:bidi="en-US"/>
        </w:rPr>
      </w:pPr>
      <w:r>
        <w:rPr>
          <w:rFonts w:eastAsia="Times New Roman"/>
          <w:lang w:bidi="en-US"/>
        </w:rPr>
        <w:t xml:space="preserve">Осуществлению данных мероприятий должна предшествовать реализация программы по обеспечения школ автобусами, пригодными для перевозки детей, оборудование в школах мест для хранения автобусов. При организации автобусного хозяйства необходимо предусмотреть возможность использования автобусов не только для целей перевозки детей из дома в школу, но и для выездов школьников на экскурсии, использование автобусов в общественных целях муниципальными образованиями. </w:t>
      </w:r>
    </w:p>
    <w:p w:rsidR="000014E4" w:rsidRDefault="000014E4" w:rsidP="000014E4">
      <w:pPr>
        <w:spacing w:after="0" w:line="360" w:lineRule="auto"/>
        <w:ind w:firstLine="709"/>
        <w:jc w:val="both"/>
        <w:rPr>
          <w:rFonts w:eastAsia="Times New Roman"/>
          <w:lang w:bidi="en-US"/>
        </w:rPr>
      </w:pPr>
      <w:r>
        <w:rPr>
          <w:rFonts w:eastAsia="Times New Roman"/>
          <w:lang w:bidi="en-US"/>
        </w:rPr>
        <w:t xml:space="preserve">Дошкольное образование должно развиваться в рамках гибкой системы «детский сад-школа». В настоящее время в дошкольных </w:t>
      </w:r>
      <w:r w:rsidRPr="00CB20F7">
        <w:rPr>
          <w:rFonts w:eastAsia="Times New Roman"/>
          <w:lang w:bidi="en-US"/>
        </w:rPr>
        <w:t xml:space="preserve">учреждениях </w:t>
      </w:r>
      <w:r w:rsidR="00DA51A0" w:rsidRPr="00CB20F7">
        <w:rPr>
          <w:rFonts w:eastAsia="Times New Roman"/>
          <w:lang w:bidi="en-US"/>
        </w:rPr>
        <w:t>имеются свободные места</w:t>
      </w:r>
      <w:r w:rsidR="00CB20F7" w:rsidRPr="00CB20F7">
        <w:rPr>
          <w:rFonts w:eastAsia="Times New Roman"/>
          <w:lang w:bidi="en-US"/>
        </w:rPr>
        <w:t>.</w:t>
      </w:r>
      <w:r>
        <w:rPr>
          <w:rFonts w:eastAsia="Times New Roman"/>
          <w:lang w:bidi="en-US"/>
        </w:rPr>
        <w:t xml:space="preserve"> </w:t>
      </w:r>
    </w:p>
    <w:p w:rsidR="003A2AB0" w:rsidRPr="000014E4" w:rsidRDefault="000014E4" w:rsidP="002F18C8">
      <w:pPr>
        <w:autoSpaceDE w:val="0"/>
        <w:spacing w:after="0" w:line="360" w:lineRule="auto"/>
        <w:ind w:firstLine="709"/>
        <w:jc w:val="both"/>
        <w:rPr>
          <w:rFonts w:eastAsia="Times New Roman"/>
          <w:lang w:bidi="en-US"/>
        </w:rPr>
      </w:pPr>
      <w:r>
        <w:rPr>
          <w:rFonts w:eastAsia="Times New Roman"/>
          <w:lang w:bidi="en-US"/>
        </w:rPr>
        <w:t>Выполнение мероприятий по развитию сети общеобразовательных учреждений в сельской местности позволит повысить уровень обеспеченности села образовательными учреждениями.</w:t>
      </w:r>
    </w:p>
    <w:p w:rsidR="00502C12" w:rsidRPr="001E586D" w:rsidRDefault="00502C12" w:rsidP="009D1F5C">
      <w:pPr>
        <w:widowControl w:val="0"/>
        <w:spacing w:after="0" w:line="360" w:lineRule="auto"/>
        <w:ind w:firstLine="709"/>
        <w:jc w:val="both"/>
        <w:rPr>
          <w:b/>
        </w:rPr>
      </w:pPr>
      <w:r w:rsidRPr="001E586D">
        <w:rPr>
          <w:b/>
        </w:rPr>
        <w:t xml:space="preserve">Предложения по </w:t>
      </w:r>
      <w:r>
        <w:rPr>
          <w:b/>
        </w:rPr>
        <w:t>транспортной</w:t>
      </w:r>
      <w:r w:rsidRPr="001E586D">
        <w:rPr>
          <w:b/>
        </w:rPr>
        <w:t xml:space="preserve"> инфраструктуре:</w:t>
      </w:r>
    </w:p>
    <w:p w:rsidR="003D4FA2" w:rsidRDefault="003D4FA2" w:rsidP="009D1F5C">
      <w:pPr>
        <w:widowControl w:val="0"/>
        <w:spacing w:after="0" w:line="360" w:lineRule="auto"/>
        <w:ind w:firstLine="709"/>
        <w:jc w:val="both"/>
        <w:rPr>
          <w:rFonts w:eastAsia="Times New Roman"/>
          <w:lang w:eastAsia="ar-SA" w:bidi="en-US"/>
        </w:rPr>
      </w:pPr>
      <w:r w:rsidRPr="003A04D9">
        <w:rPr>
          <w:rFonts w:eastAsia="Times New Roman"/>
          <w:lang w:eastAsia="ar-SA" w:bidi="en-US"/>
        </w:rPr>
        <w:t xml:space="preserve">Основные принципы развития транспортного комплекса </w:t>
      </w:r>
      <w:r w:rsidR="00F67986">
        <w:rPr>
          <w:rFonts w:eastAsia="Times New Roman"/>
          <w:lang w:eastAsia="ar-SA" w:bidi="en-US"/>
        </w:rPr>
        <w:t>Железногорск</w:t>
      </w:r>
      <w:r w:rsidR="00E23709">
        <w:rPr>
          <w:rFonts w:eastAsia="Times New Roman"/>
          <w:lang w:eastAsia="ar-SA" w:bidi="en-US"/>
        </w:rPr>
        <w:t>ого района</w:t>
      </w:r>
      <w:r w:rsidRPr="003A04D9">
        <w:rPr>
          <w:rFonts w:eastAsia="Times New Roman"/>
          <w:lang w:eastAsia="ar-SA" w:bidi="en-US"/>
        </w:rPr>
        <w:t xml:space="preserve"> включают в себя две основные составляющие: улучшение качества существующих и строительство новых дорог, а также мероприятия по приведению в нормативное состояние сельских автомобильных дорог района для принятия их в сеть дорог общего пользования.</w:t>
      </w:r>
    </w:p>
    <w:p w:rsidR="000014E4" w:rsidRDefault="000014E4" w:rsidP="000014E4">
      <w:pPr>
        <w:pStyle w:val="a5"/>
        <w:spacing w:after="0" w:line="360" w:lineRule="auto"/>
        <w:ind w:left="0" w:firstLine="709"/>
        <w:jc w:val="both"/>
        <w:rPr>
          <w:lang w:eastAsia="ar-SA" w:bidi="en-US"/>
        </w:rPr>
      </w:pPr>
      <w:r>
        <w:t xml:space="preserve">Первая очередь строительства: </w:t>
      </w:r>
    </w:p>
    <w:p w:rsidR="000014E4" w:rsidRDefault="000014E4" w:rsidP="000014E4">
      <w:pPr>
        <w:pStyle w:val="27"/>
        <w:widowControl w:val="0"/>
        <w:spacing w:after="0" w:line="360" w:lineRule="auto"/>
        <w:ind w:left="0" w:firstLine="709"/>
        <w:jc w:val="both"/>
        <w:rPr>
          <w:lang w:eastAsia="ar-SA" w:bidi="en-US"/>
        </w:rPr>
      </w:pPr>
      <w:r>
        <w:rPr>
          <w:lang w:eastAsia="ar-SA" w:bidi="en-US"/>
        </w:rPr>
        <w:lastRenderedPageBreak/>
        <w:t xml:space="preserve">- восстановление изношенных верхних слоев дорожных покрытий с обеспечением требуемой ровности и шероховатости на всех </w:t>
      </w:r>
      <w:r w:rsidRPr="00032B26">
        <w:rPr>
          <w:lang w:eastAsia="ar-SA" w:bidi="en-US"/>
        </w:rPr>
        <w:t xml:space="preserve">асфальтированных (около </w:t>
      </w:r>
      <w:r w:rsidR="00DA13F8" w:rsidRPr="00032B26">
        <w:rPr>
          <w:lang w:eastAsia="ar-SA" w:bidi="en-US"/>
        </w:rPr>
        <w:t xml:space="preserve">7 </w:t>
      </w:r>
      <w:r w:rsidRPr="00032B26">
        <w:rPr>
          <w:lang w:eastAsia="ar-SA" w:bidi="en-US"/>
        </w:rPr>
        <w:t>км);</w:t>
      </w:r>
    </w:p>
    <w:p w:rsidR="000014E4" w:rsidRDefault="000014E4" w:rsidP="000014E4">
      <w:pPr>
        <w:pStyle w:val="27"/>
        <w:widowControl w:val="0"/>
        <w:spacing w:after="0" w:line="360" w:lineRule="auto"/>
        <w:ind w:left="0" w:firstLine="709"/>
        <w:jc w:val="both"/>
        <w:rPr>
          <w:lang w:eastAsia="ar-SA" w:bidi="en-US"/>
        </w:rPr>
      </w:pPr>
      <w:r>
        <w:rPr>
          <w:lang w:eastAsia="ar-SA" w:bidi="en-US"/>
        </w:rPr>
        <w:t>- строительство станции технического обслуживания (СТО).</w:t>
      </w:r>
    </w:p>
    <w:p w:rsidR="000014E4" w:rsidRPr="000014E4" w:rsidRDefault="000014E4" w:rsidP="000014E4">
      <w:pPr>
        <w:tabs>
          <w:tab w:val="left" w:pos="0"/>
          <w:tab w:val="left" w:pos="960"/>
        </w:tabs>
        <w:spacing w:after="0" w:line="360" w:lineRule="auto"/>
        <w:ind w:firstLine="709"/>
        <w:jc w:val="both"/>
        <w:rPr>
          <w:b/>
        </w:rPr>
      </w:pPr>
      <w:r>
        <w:rPr>
          <w:rFonts w:eastAsia="Times New Roman"/>
          <w:lang w:eastAsia="ar-SA" w:bidi="en-US"/>
        </w:rPr>
        <w:t>Данные мероприятия по улучшению транспортной сети района обеспечат более эффективное транспортное сообщение.</w:t>
      </w:r>
    </w:p>
    <w:p w:rsidR="00502C12" w:rsidRDefault="00502C12" w:rsidP="009D1F5C">
      <w:pPr>
        <w:widowControl w:val="0"/>
        <w:spacing w:after="0" w:line="360" w:lineRule="auto"/>
        <w:ind w:firstLine="709"/>
        <w:jc w:val="both"/>
        <w:rPr>
          <w:b/>
        </w:rPr>
      </w:pPr>
      <w:r w:rsidRPr="003D74BE">
        <w:rPr>
          <w:b/>
        </w:rPr>
        <w:t xml:space="preserve">Предложения </w:t>
      </w:r>
      <w:r>
        <w:rPr>
          <w:b/>
        </w:rPr>
        <w:t>по инженерной инфраструктуре:</w:t>
      </w:r>
    </w:p>
    <w:p w:rsidR="00502C12" w:rsidRPr="00437E85" w:rsidRDefault="00502C12" w:rsidP="009D1F5C">
      <w:pPr>
        <w:pStyle w:val="a5"/>
        <w:widowControl w:val="0"/>
        <w:spacing w:after="0" w:line="360" w:lineRule="auto"/>
        <w:ind w:left="0" w:firstLine="709"/>
        <w:jc w:val="both"/>
      </w:pPr>
      <w:r w:rsidRPr="00437E85">
        <w:t xml:space="preserve">Первая очередь строительства: </w:t>
      </w:r>
    </w:p>
    <w:p w:rsidR="00502C12" w:rsidRDefault="00B416D2" w:rsidP="009D1F5C">
      <w:pPr>
        <w:pStyle w:val="a5"/>
        <w:widowControl w:val="0"/>
        <w:spacing w:after="0" w:line="360" w:lineRule="auto"/>
        <w:ind w:left="0" w:firstLine="709"/>
        <w:jc w:val="both"/>
      </w:pPr>
      <w:r>
        <w:t>- </w:t>
      </w:r>
      <w:r w:rsidR="00502C12">
        <w:t>п</w:t>
      </w:r>
      <w:r w:rsidR="00502C12" w:rsidRPr="00300B68">
        <w:t xml:space="preserve">аспортизация, лицензирование </w:t>
      </w:r>
      <w:r w:rsidR="00502C12">
        <w:t xml:space="preserve">и ремонт водозаборных сетей </w:t>
      </w:r>
      <w:r w:rsidR="002844C3">
        <w:t>поселка</w:t>
      </w:r>
      <w:r w:rsidR="00502C12">
        <w:t>;</w:t>
      </w:r>
    </w:p>
    <w:p w:rsidR="00502C12" w:rsidRDefault="00B416D2" w:rsidP="009D1F5C">
      <w:pPr>
        <w:pStyle w:val="a5"/>
        <w:widowControl w:val="0"/>
        <w:spacing w:after="0" w:line="360" w:lineRule="auto"/>
        <w:ind w:left="0" w:firstLine="709"/>
        <w:jc w:val="both"/>
      </w:pPr>
      <w:r>
        <w:t>- </w:t>
      </w:r>
      <w:r w:rsidR="00502C12">
        <w:t>с</w:t>
      </w:r>
      <w:r w:rsidR="00502C12" w:rsidRPr="00300B68">
        <w:t xml:space="preserve">троительство локальных водопроводов, водозаборных скважин, реконструкция и ремонт действующих водопроводов и скважин в </w:t>
      </w:r>
      <w:r w:rsidR="002844C3">
        <w:t>поселке</w:t>
      </w:r>
      <w:r w:rsidR="00502C12">
        <w:t>;</w:t>
      </w:r>
    </w:p>
    <w:p w:rsidR="00CB20F7" w:rsidRPr="00CB20F7" w:rsidRDefault="00B416D2" w:rsidP="009D1F5C">
      <w:pPr>
        <w:pStyle w:val="a5"/>
        <w:widowControl w:val="0"/>
        <w:spacing w:after="0" w:line="360" w:lineRule="auto"/>
        <w:ind w:left="0" w:firstLine="709"/>
        <w:jc w:val="both"/>
      </w:pPr>
      <w:r w:rsidRPr="00CB20F7">
        <w:t>- </w:t>
      </w:r>
      <w:r w:rsidR="00502C12" w:rsidRPr="00CB20F7">
        <w:t xml:space="preserve">предусмотреть </w:t>
      </w:r>
      <w:r w:rsidR="00CB20F7" w:rsidRPr="00CB20F7">
        <w:t>реконструкцию централизованной системы канализации так как её износ составляет более 90%.</w:t>
      </w:r>
    </w:p>
    <w:p w:rsidR="00502C12" w:rsidRDefault="00B416D2" w:rsidP="009D1F5C">
      <w:pPr>
        <w:pStyle w:val="a5"/>
        <w:widowControl w:val="0"/>
        <w:spacing w:after="0" w:line="360" w:lineRule="auto"/>
        <w:ind w:left="0" w:firstLine="709"/>
        <w:jc w:val="both"/>
      </w:pPr>
      <w:r>
        <w:t>- </w:t>
      </w:r>
      <w:r w:rsidR="00502C12">
        <w:t>реконструкция объектов электроснабжения муниципального образования.</w:t>
      </w:r>
    </w:p>
    <w:p w:rsidR="00502C12" w:rsidRPr="00437E85" w:rsidRDefault="00502C12" w:rsidP="009D1F5C">
      <w:pPr>
        <w:pStyle w:val="a5"/>
        <w:widowControl w:val="0"/>
        <w:spacing w:after="0" w:line="360" w:lineRule="auto"/>
        <w:ind w:left="0" w:firstLine="709"/>
        <w:jc w:val="both"/>
      </w:pPr>
      <w:r w:rsidRPr="00437E85">
        <w:t>Расчетный срок:</w:t>
      </w:r>
    </w:p>
    <w:p w:rsidR="00502C12" w:rsidRDefault="00B416D2" w:rsidP="009D1F5C">
      <w:pPr>
        <w:pStyle w:val="a5"/>
        <w:widowControl w:val="0"/>
        <w:spacing w:after="0" w:line="360" w:lineRule="auto"/>
        <w:ind w:left="0" w:firstLine="709"/>
        <w:jc w:val="both"/>
      </w:pPr>
      <w:r>
        <w:t>- </w:t>
      </w:r>
      <w:r w:rsidR="00502C12" w:rsidRPr="00437E85">
        <w:t xml:space="preserve">реконструкция </w:t>
      </w:r>
      <w:r w:rsidR="00502C12">
        <w:t xml:space="preserve">объектов </w:t>
      </w:r>
      <w:r w:rsidR="00502C12" w:rsidRPr="00437E85">
        <w:t>инж</w:t>
      </w:r>
      <w:r w:rsidR="00502C12">
        <w:t>енерной инфраструктуры муниципального образования.</w:t>
      </w:r>
    </w:p>
    <w:p w:rsidR="00502C12" w:rsidRPr="00437E85" w:rsidRDefault="00502C12" w:rsidP="009D1F5C">
      <w:pPr>
        <w:widowControl w:val="0"/>
        <w:spacing w:after="0" w:line="360" w:lineRule="auto"/>
        <w:ind w:firstLine="709"/>
        <w:jc w:val="both"/>
        <w:rPr>
          <w:b/>
        </w:rPr>
      </w:pPr>
      <w:r w:rsidRPr="00437E85">
        <w:rPr>
          <w:b/>
        </w:rPr>
        <w:t xml:space="preserve">Предложения по </w:t>
      </w:r>
      <w:r>
        <w:rPr>
          <w:b/>
        </w:rPr>
        <w:t>жилищному строительству</w:t>
      </w:r>
      <w:r w:rsidRPr="00437E85">
        <w:rPr>
          <w:b/>
        </w:rPr>
        <w:t>:</w:t>
      </w:r>
    </w:p>
    <w:p w:rsidR="00502C12" w:rsidRPr="00437E85" w:rsidRDefault="00502C12" w:rsidP="009D1F5C">
      <w:pPr>
        <w:pStyle w:val="a5"/>
        <w:widowControl w:val="0"/>
        <w:spacing w:after="0" w:line="360" w:lineRule="auto"/>
        <w:ind w:left="0" w:firstLine="709"/>
        <w:jc w:val="both"/>
      </w:pPr>
      <w:r w:rsidRPr="00437E85">
        <w:t>Расчетный срок:</w:t>
      </w:r>
    </w:p>
    <w:p w:rsidR="00DB5CD7" w:rsidRDefault="00B416D2" w:rsidP="009D1F5C">
      <w:pPr>
        <w:pStyle w:val="a5"/>
        <w:widowControl w:val="0"/>
        <w:spacing w:after="0" w:line="360" w:lineRule="auto"/>
        <w:ind w:left="0" w:firstLine="709"/>
        <w:jc w:val="both"/>
      </w:pPr>
      <w:r>
        <w:t>- </w:t>
      </w:r>
      <w:r w:rsidR="00502C12" w:rsidRPr="00437E85">
        <w:t xml:space="preserve">реконструкция </w:t>
      </w:r>
      <w:r w:rsidR="00502C12" w:rsidRPr="00743382">
        <w:t>жилищного фонда</w:t>
      </w:r>
      <w:r w:rsidR="00502C12">
        <w:t>, находящегося в неудовлетворительном состоянии.</w:t>
      </w:r>
    </w:p>
    <w:p w:rsidR="006A016E" w:rsidRPr="00B416D2" w:rsidRDefault="006A016E" w:rsidP="00F1442C">
      <w:pPr>
        <w:pStyle w:val="1"/>
        <w:keepNext w:val="0"/>
        <w:widowControl w:val="0"/>
        <w:numPr>
          <w:ilvl w:val="0"/>
          <w:numId w:val="33"/>
        </w:numPr>
        <w:tabs>
          <w:tab w:val="left" w:pos="0"/>
        </w:tabs>
        <w:spacing w:before="0" w:after="0" w:line="360" w:lineRule="auto"/>
        <w:ind w:left="0" w:firstLine="709"/>
        <w:jc w:val="both"/>
        <w:rPr>
          <w:rFonts w:ascii="Times New Roman" w:hAnsi="Times New Roman"/>
          <w:sz w:val="24"/>
          <w:szCs w:val="24"/>
        </w:rPr>
      </w:pPr>
      <w:bookmarkStart w:id="243" w:name="_Toc336507682"/>
      <w:r w:rsidRPr="00B416D2">
        <w:rPr>
          <w:rFonts w:ascii="Times New Roman" w:hAnsi="Times New Roman"/>
          <w:sz w:val="24"/>
          <w:szCs w:val="24"/>
        </w:rPr>
        <w:t>П</w:t>
      </w:r>
      <w:r w:rsidR="00B843C3" w:rsidRPr="00B843C3">
        <w:rPr>
          <w:rFonts w:ascii="Times New Roman" w:hAnsi="Times New Roman"/>
          <w:sz w:val="24"/>
          <w:szCs w:val="24"/>
        </w:rPr>
        <w:t xml:space="preserve">ЕРЕЧЕНЬ ЗЕМЕЛЬНЫХ УЧАСТКОВ, КОТОРЫЕ ВКЛЮЧАЮТСЯ В ГРАНИЦЫ НАСЕЛЁННЫХ ПУНКТОВ И </w:t>
      </w:r>
      <w:r w:rsidR="0033726B" w:rsidRPr="00B843C3">
        <w:rPr>
          <w:rFonts w:ascii="Times New Roman" w:hAnsi="Times New Roman"/>
          <w:sz w:val="24"/>
          <w:szCs w:val="24"/>
        </w:rPr>
        <w:t>П</w:t>
      </w:r>
      <w:r w:rsidRPr="00B416D2">
        <w:rPr>
          <w:rFonts w:ascii="Times New Roman" w:hAnsi="Times New Roman"/>
          <w:sz w:val="24"/>
          <w:szCs w:val="24"/>
        </w:rPr>
        <w:t xml:space="preserve">РЕДЛОЖЕНИЯ ПО ИЗМЕНЕНИЮ ГРАНИЦ </w:t>
      </w:r>
      <w:r w:rsidR="00E57A4A" w:rsidRPr="00B416D2">
        <w:rPr>
          <w:rFonts w:ascii="Times New Roman" w:hAnsi="Times New Roman"/>
          <w:sz w:val="24"/>
          <w:szCs w:val="24"/>
        </w:rPr>
        <w:t xml:space="preserve">МУНИЦИПАЛЬНОГО ОБРАЗОВАНИЯ </w:t>
      </w:r>
      <w:r w:rsidR="00D74FC7" w:rsidRPr="00B416D2">
        <w:rPr>
          <w:rFonts w:ascii="Times New Roman" w:hAnsi="Times New Roman"/>
          <w:sz w:val="24"/>
          <w:szCs w:val="24"/>
        </w:rPr>
        <w:t xml:space="preserve">И БАЛАНСА ЗЕМЕЛЬ </w:t>
      </w:r>
      <w:r w:rsidRPr="00B416D2">
        <w:rPr>
          <w:rFonts w:ascii="Times New Roman" w:hAnsi="Times New Roman"/>
          <w:sz w:val="24"/>
          <w:szCs w:val="24"/>
        </w:rPr>
        <w:t xml:space="preserve">В ПРЕДЕЛАХ ПЕРСПЕКТИВНОЙ ГРАНИЦЫ </w:t>
      </w:r>
      <w:r w:rsidR="00E57A4A" w:rsidRPr="00B416D2">
        <w:rPr>
          <w:rFonts w:ascii="Times New Roman" w:hAnsi="Times New Roman"/>
          <w:sz w:val="24"/>
          <w:szCs w:val="24"/>
        </w:rPr>
        <w:t>МУНИЦИПАЛЬНОГО ОБРАЗОВАНИЯ</w:t>
      </w:r>
      <w:bookmarkEnd w:id="243"/>
      <w:r w:rsidR="00B416D2">
        <w:rPr>
          <w:rFonts w:ascii="Times New Roman" w:hAnsi="Times New Roman"/>
          <w:sz w:val="24"/>
          <w:szCs w:val="24"/>
        </w:rPr>
        <w:t>.</w:t>
      </w:r>
    </w:p>
    <w:p w:rsidR="00CE15C0" w:rsidRDefault="00CE15C0" w:rsidP="00CE15C0">
      <w:pPr>
        <w:widowControl w:val="0"/>
        <w:spacing w:after="0" w:line="360" w:lineRule="auto"/>
        <w:ind w:firstLine="709"/>
        <w:jc w:val="both"/>
        <w:rPr>
          <w:rFonts w:eastAsia="Times New Roman"/>
          <w:lang w:eastAsia="ar-SA" w:bidi="en-US"/>
        </w:rPr>
      </w:pPr>
      <w:bookmarkStart w:id="244" w:name="_Toc336507684"/>
      <w:r>
        <w:rPr>
          <w:rFonts w:eastAsia="Times New Roman"/>
          <w:lang w:eastAsia="ar-SA" w:bidi="en-US"/>
        </w:rPr>
        <w:t xml:space="preserve">Генеральным планом на I очередь </w:t>
      </w:r>
      <w:r w:rsidR="00032B26">
        <w:rPr>
          <w:rFonts w:eastAsia="Times New Roman"/>
          <w:lang w:eastAsia="ar-SA" w:bidi="en-US"/>
        </w:rPr>
        <w:t xml:space="preserve">не </w:t>
      </w:r>
      <w:r w:rsidRPr="00032B26">
        <w:rPr>
          <w:rFonts w:eastAsia="Times New Roman"/>
          <w:lang w:eastAsia="ar-SA" w:bidi="en-US"/>
        </w:rPr>
        <w:t xml:space="preserve">предусмотрены мероприятия по изменению границ </w:t>
      </w:r>
      <w:r w:rsidR="00F32AE5" w:rsidRPr="00032B26">
        <w:rPr>
          <w:rFonts w:eastAsia="Times New Roman"/>
          <w:lang w:eastAsia="ar-SA" w:bidi="en-US"/>
        </w:rPr>
        <w:t>п</w:t>
      </w:r>
      <w:r w:rsidR="003A3818" w:rsidRPr="00032B26">
        <w:rPr>
          <w:rFonts w:eastAsia="Times New Roman"/>
          <w:lang w:eastAsia="ar-SA" w:bidi="en-US"/>
        </w:rPr>
        <w:t>оселка Магнитный</w:t>
      </w:r>
      <w:r w:rsidRPr="00032B26">
        <w:rPr>
          <w:rFonts w:eastAsia="Times New Roman"/>
          <w:lang w:eastAsia="ar-SA" w:bidi="en-US"/>
        </w:rPr>
        <w:t>,</w:t>
      </w:r>
      <w:r w:rsidRPr="00032B26">
        <w:rPr>
          <w:bCs/>
          <w:sz w:val="28"/>
          <w:szCs w:val="28"/>
        </w:rPr>
        <w:t xml:space="preserve"> в </w:t>
      </w:r>
      <w:r w:rsidRPr="00032B26">
        <w:rPr>
          <w:bCs/>
        </w:rPr>
        <w:t>соответствии с заявлениями</w:t>
      </w:r>
      <w:r>
        <w:rPr>
          <w:bCs/>
        </w:rPr>
        <w:t xml:space="preserve"> граждан, </w:t>
      </w:r>
      <w:r>
        <w:rPr>
          <w:rFonts w:eastAsia="Times New Roman"/>
          <w:lang w:eastAsia="ar-SA" w:bidi="en-US"/>
        </w:rPr>
        <w:t>планируется изменение</w:t>
      </w:r>
      <w:r>
        <w:rPr>
          <w:bCs/>
          <w:sz w:val="28"/>
          <w:szCs w:val="28"/>
        </w:rPr>
        <w:t xml:space="preserve"> </w:t>
      </w:r>
      <w:r>
        <w:rPr>
          <w:rFonts w:eastAsia="Times New Roman"/>
          <w:lang w:eastAsia="ar-SA" w:bidi="en-US"/>
        </w:rPr>
        <w:t>баланса земель, с переводом земель из одной категории в другую.</w:t>
      </w:r>
    </w:p>
    <w:p w:rsidR="00CE15C0" w:rsidRPr="00032B26" w:rsidRDefault="00CE15C0" w:rsidP="00CE15C0">
      <w:pPr>
        <w:widowControl w:val="0"/>
        <w:spacing w:after="0" w:line="360" w:lineRule="auto"/>
        <w:ind w:firstLine="709"/>
        <w:jc w:val="both"/>
        <w:rPr>
          <w:color w:val="000000"/>
        </w:rPr>
      </w:pPr>
      <w:r>
        <w:rPr>
          <w:rFonts w:eastAsia="Times New Roman"/>
          <w:lang w:eastAsia="ar-SA" w:bidi="en-US"/>
        </w:rPr>
        <w:t xml:space="preserve">Однако в случае перевода земель из одной категории в другую, то данная процедура должна осуществляться по следующему алгоритму. </w:t>
      </w:r>
      <w:r>
        <w:rPr>
          <w:color w:val="000000"/>
        </w:rPr>
        <w:t xml:space="preserve">В соответствии с Федеральным законом от 21.12.2004 г. </w:t>
      </w:r>
      <w:r>
        <w:t>№17</w:t>
      </w:r>
      <w:r>
        <w:rPr>
          <w:color w:val="000000"/>
        </w:rPr>
        <w:t>2-</w:t>
      </w:r>
      <w:r>
        <w:t>ФЗ</w:t>
      </w:r>
      <w:r>
        <w:rPr>
          <w:color w:val="000000"/>
        </w:rPr>
        <w:t xml:space="preserve"> </w:t>
      </w:r>
      <w:r>
        <w:t>«</w:t>
      </w:r>
      <w:r w:rsidRPr="00032B26">
        <w:rPr>
          <w:color w:val="000000"/>
        </w:rPr>
        <w:t>О переводе земель или земельных участ</w:t>
      </w:r>
      <w:r w:rsidRPr="00032B26">
        <w:t>ков из одной категории в другую» и</w:t>
      </w:r>
      <w:r w:rsidRPr="00032B26">
        <w:rPr>
          <w:color w:val="000000"/>
        </w:rPr>
        <w:t xml:space="preserve"> статьей 8 Земельного кодекса Российской Федерации перевод земель иных категорий в земли </w:t>
      </w:r>
      <w:r w:rsidRPr="00032B26">
        <w:t>н</w:t>
      </w:r>
      <w:r w:rsidRPr="00032B26">
        <w:rPr>
          <w:color w:val="000000"/>
        </w:rPr>
        <w:t>аселенных пунктов осуществляется путем изм</w:t>
      </w:r>
      <w:r w:rsidRPr="00032B26">
        <w:t>енения границ населенного пункт</w:t>
      </w:r>
      <w:r w:rsidRPr="00032B26">
        <w:rPr>
          <w:color w:val="000000"/>
        </w:rPr>
        <w:t>а.</w:t>
      </w:r>
    </w:p>
    <w:p w:rsidR="00CE15C0" w:rsidRPr="00032B26" w:rsidRDefault="00CE15C0" w:rsidP="00CE15C0">
      <w:pPr>
        <w:widowControl w:val="0"/>
        <w:spacing w:after="0" w:line="360" w:lineRule="auto"/>
        <w:ind w:firstLine="709"/>
        <w:jc w:val="both"/>
        <w:rPr>
          <w:color w:val="000000"/>
        </w:rPr>
      </w:pPr>
      <w:r w:rsidRPr="00032B26">
        <w:rPr>
          <w:color w:val="000000"/>
        </w:rPr>
        <w:t xml:space="preserve">Статьей 84 Земельного кодекса Российской Федерации изменение границ </w:t>
      </w:r>
      <w:r w:rsidRPr="00032B26">
        <w:rPr>
          <w:color w:val="000000"/>
        </w:rPr>
        <w:lastRenderedPageBreak/>
        <w:t>населенных пунктов выполняется либо проектом генерального плана, либо внесением изменений в генеральный план поселения, куда входит такой населенный пункт.</w:t>
      </w:r>
    </w:p>
    <w:p w:rsidR="00CE15C0" w:rsidRDefault="00CE15C0" w:rsidP="00CE15C0">
      <w:pPr>
        <w:widowControl w:val="0"/>
        <w:spacing w:after="0" w:line="360" w:lineRule="auto"/>
        <w:ind w:firstLine="709"/>
        <w:jc w:val="both"/>
        <w:rPr>
          <w:color w:val="000000"/>
        </w:rPr>
      </w:pPr>
      <w:r w:rsidRPr="00032B26">
        <w:rPr>
          <w:color w:val="000000"/>
        </w:rPr>
        <w:t>В силу статьи 23 Градостроительного кодекса РФ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w:t>
      </w:r>
    </w:p>
    <w:p w:rsidR="00CE15C0" w:rsidRDefault="00CE15C0" w:rsidP="00CE15C0">
      <w:pPr>
        <w:widowControl w:val="0"/>
        <w:spacing w:after="0" w:line="360" w:lineRule="auto"/>
        <w:ind w:firstLine="709"/>
        <w:jc w:val="both"/>
        <w:rPr>
          <w:color w:val="000000"/>
        </w:rPr>
      </w:pPr>
      <w:r>
        <w:rPr>
          <w:color w:val="000000"/>
        </w:rPr>
        <w:t>Согласно п. 11 Постановления Правительства РФ от18.08.2008</w:t>
      </w:r>
      <w:r>
        <w:t xml:space="preserve"> </w:t>
      </w:r>
      <w:r>
        <w:rPr>
          <w:color w:val="000000"/>
        </w:rPr>
        <w:t>№618 «Об информационном взаимодействии при ведении государственного кадастра недвижимости» орган местного самоуправления представляет в орган кадастрового учета следующие документы:</w:t>
      </w:r>
    </w:p>
    <w:p w:rsidR="00CE15C0" w:rsidRDefault="00CE15C0" w:rsidP="00CE15C0">
      <w:pPr>
        <w:widowControl w:val="0"/>
        <w:spacing w:after="0" w:line="360" w:lineRule="auto"/>
        <w:ind w:firstLine="709"/>
        <w:jc w:val="both"/>
      </w:pPr>
      <w:r>
        <w:rPr>
          <w:color w:val="000000"/>
        </w:rPr>
        <w:t>Выписку из утвержденного генерального плана, содержащую текстовое и графическое описания местоположения границы населенного пункта и перечень координат характерных точек границы населенного пункта либо устанавливаемых или изменяемых</w:t>
      </w:r>
      <w:r>
        <w:t xml:space="preserve"> </w:t>
      </w:r>
      <w:r>
        <w:rPr>
          <w:color w:val="000000"/>
        </w:rPr>
        <w:t>участков границы населенного пункта в установленной системе координат.</w:t>
      </w:r>
    </w:p>
    <w:p w:rsidR="00D76CDB" w:rsidRDefault="00D76CDB" w:rsidP="00796F3C">
      <w:pPr>
        <w:pStyle w:val="1"/>
        <w:keepNext w:val="0"/>
        <w:widowControl w:val="0"/>
        <w:tabs>
          <w:tab w:val="left" w:pos="0"/>
        </w:tabs>
        <w:spacing w:before="0" w:after="0" w:line="360" w:lineRule="auto"/>
        <w:jc w:val="center"/>
        <w:rPr>
          <w:rFonts w:ascii="Times New Roman" w:hAnsi="Times New Roman"/>
          <w:sz w:val="24"/>
          <w:szCs w:val="24"/>
        </w:rPr>
      </w:pPr>
    </w:p>
    <w:p w:rsidR="00796F3C" w:rsidRDefault="00796F3C"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32B26" w:rsidRDefault="00032B26" w:rsidP="00796F3C">
      <w:pPr>
        <w:rPr>
          <w:lang w:eastAsia="ru-RU"/>
        </w:rPr>
      </w:pPr>
    </w:p>
    <w:p w:rsidR="000F145E" w:rsidRPr="00B416D2" w:rsidRDefault="000F145E" w:rsidP="009D1F5C">
      <w:pPr>
        <w:pStyle w:val="1"/>
        <w:keepNext w:val="0"/>
        <w:widowControl w:val="0"/>
        <w:numPr>
          <w:ilvl w:val="0"/>
          <w:numId w:val="2"/>
        </w:numPr>
        <w:tabs>
          <w:tab w:val="left" w:pos="0"/>
        </w:tabs>
        <w:spacing w:before="0" w:after="0" w:line="360" w:lineRule="auto"/>
        <w:ind w:left="357" w:hanging="357"/>
        <w:jc w:val="center"/>
        <w:rPr>
          <w:rFonts w:ascii="Times New Roman" w:hAnsi="Times New Roman"/>
          <w:sz w:val="24"/>
          <w:szCs w:val="24"/>
        </w:rPr>
      </w:pPr>
      <w:r w:rsidRPr="00B416D2">
        <w:rPr>
          <w:rFonts w:ascii="Times New Roman" w:hAnsi="Times New Roman"/>
          <w:sz w:val="24"/>
          <w:szCs w:val="24"/>
        </w:rPr>
        <w:lastRenderedPageBreak/>
        <w:t>СПИСОК ЛИТЕРАТУРЫ</w:t>
      </w:r>
      <w:bookmarkEnd w:id="244"/>
    </w:p>
    <w:p w:rsidR="007F7493" w:rsidRDefault="007F7493" w:rsidP="00F1442C">
      <w:pPr>
        <w:numPr>
          <w:ilvl w:val="0"/>
          <w:numId w:val="34"/>
        </w:numPr>
        <w:suppressAutoHyphens/>
        <w:spacing w:after="0" w:line="360" w:lineRule="auto"/>
        <w:ind w:right="219"/>
        <w:contextualSpacing/>
        <w:jc w:val="both"/>
      </w:pPr>
      <w:r>
        <w:t xml:space="preserve">Конституция Российской Федерации от 12 декабря 1993 г.; </w:t>
      </w:r>
    </w:p>
    <w:p w:rsidR="007F7493" w:rsidRDefault="007F7493" w:rsidP="00F1442C">
      <w:pPr>
        <w:numPr>
          <w:ilvl w:val="0"/>
          <w:numId w:val="34"/>
        </w:numPr>
        <w:suppressAutoHyphens/>
        <w:spacing w:after="0" w:line="360" w:lineRule="auto"/>
        <w:ind w:right="219"/>
        <w:contextualSpacing/>
        <w:jc w:val="both"/>
      </w:pPr>
      <w:r>
        <w:t>Градостроительный кодекс Российской Федерации от 29 декабря 2004 г.  № 190-ФЗ;</w:t>
      </w:r>
    </w:p>
    <w:p w:rsidR="007F7493" w:rsidRDefault="007F7493" w:rsidP="00F1442C">
      <w:pPr>
        <w:numPr>
          <w:ilvl w:val="0"/>
          <w:numId w:val="34"/>
        </w:numPr>
        <w:suppressAutoHyphens/>
        <w:spacing w:after="0" w:line="360" w:lineRule="auto"/>
        <w:ind w:right="219"/>
        <w:contextualSpacing/>
        <w:jc w:val="both"/>
      </w:pPr>
      <w:r>
        <w:t xml:space="preserve">Земельный кодекс Российской Федерации от 25 октября 2001 г. № 136-ФЗ; </w:t>
      </w:r>
    </w:p>
    <w:p w:rsidR="007F7493" w:rsidRDefault="007F7493" w:rsidP="00F1442C">
      <w:pPr>
        <w:numPr>
          <w:ilvl w:val="0"/>
          <w:numId w:val="34"/>
        </w:numPr>
        <w:suppressAutoHyphens/>
        <w:spacing w:after="0" w:line="360" w:lineRule="auto"/>
        <w:ind w:right="219"/>
        <w:contextualSpacing/>
        <w:jc w:val="both"/>
      </w:pPr>
      <w:r>
        <w:t>Жилищный кодекс Российской Федерации от 29 декабря 2004 г. № 188-ФЗ;</w:t>
      </w:r>
    </w:p>
    <w:p w:rsidR="007F7493" w:rsidRDefault="007F7493" w:rsidP="00F1442C">
      <w:pPr>
        <w:numPr>
          <w:ilvl w:val="0"/>
          <w:numId w:val="34"/>
        </w:numPr>
        <w:suppressAutoHyphens/>
        <w:spacing w:after="0" w:line="360" w:lineRule="auto"/>
        <w:ind w:right="219"/>
        <w:contextualSpacing/>
        <w:jc w:val="both"/>
      </w:pPr>
      <w:r>
        <w:t>Водный кодекс Российской Федерации от 3 июня 2006 г. № 74-ФЗ;</w:t>
      </w:r>
    </w:p>
    <w:p w:rsidR="007F7493" w:rsidRDefault="007F7493" w:rsidP="00F1442C">
      <w:pPr>
        <w:numPr>
          <w:ilvl w:val="0"/>
          <w:numId w:val="34"/>
        </w:numPr>
        <w:suppressAutoHyphens/>
        <w:spacing w:after="0" w:line="360" w:lineRule="auto"/>
        <w:ind w:right="219"/>
        <w:contextualSpacing/>
        <w:jc w:val="both"/>
      </w:pPr>
      <w:r>
        <w:t>Лесной кодекс Российской Федерации от 4 декабря 2006 г. № 200-ФЗ;</w:t>
      </w:r>
    </w:p>
    <w:p w:rsidR="007F7493" w:rsidRDefault="007F7493" w:rsidP="00F1442C">
      <w:pPr>
        <w:numPr>
          <w:ilvl w:val="0"/>
          <w:numId w:val="34"/>
        </w:numPr>
        <w:suppressAutoHyphens/>
        <w:spacing w:after="0" w:line="360" w:lineRule="auto"/>
        <w:ind w:right="219"/>
        <w:contextualSpacing/>
        <w:jc w:val="both"/>
      </w:pPr>
      <w:r>
        <w:t>Воздушный кодекс Российской Федерации от 19 марта 1997 г. № 60-ФЗ;</w:t>
      </w:r>
    </w:p>
    <w:p w:rsidR="007F7493" w:rsidRDefault="007F7493" w:rsidP="00F1442C">
      <w:pPr>
        <w:numPr>
          <w:ilvl w:val="0"/>
          <w:numId w:val="34"/>
        </w:numPr>
        <w:suppressAutoHyphens/>
        <w:spacing w:after="0" w:line="360" w:lineRule="auto"/>
        <w:ind w:right="219"/>
        <w:contextualSpacing/>
        <w:jc w:val="both"/>
      </w:pPr>
      <w:r>
        <w:t>Закон Российской Федерации от 21 февраля 1992 г. № 2395-1 «О недрах»;</w:t>
      </w:r>
    </w:p>
    <w:p w:rsidR="007F7493" w:rsidRDefault="007F7493" w:rsidP="00F1442C">
      <w:pPr>
        <w:numPr>
          <w:ilvl w:val="0"/>
          <w:numId w:val="34"/>
        </w:numPr>
        <w:suppressAutoHyphens/>
        <w:spacing w:after="0" w:line="360" w:lineRule="auto"/>
        <w:ind w:right="219"/>
        <w:contextualSpacing/>
        <w:jc w:val="both"/>
      </w:pPr>
      <w:r>
        <w:t>Закон Российской Федерации от 01 апреля 1993 г. № 4730-1 (ред. 14.07.2008г.) «О государственной границе Российской Федерации»;</w:t>
      </w:r>
    </w:p>
    <w:p w:rsidR="007F7493" w:rsidRDefault="007F7493" w:rsidP="00F1442C">
      <w:pPr>
        <w:numPr>
          <w:ilvl w:val="0"/>
          <w:numId w:val="34"/>
        </w:numPr>
        <w:suppressAutoHyphens/>
        <w:autoSpaceDE w:val="0"/>
        <w:spacing w:after="0" w:line="360" w:lineRule="auto"/>
        <w:ind w:right="219"/>
        <w:contextualSpacing/>
        <w:jc w:val="both"/>
      </w:pPr>
      <w:r>
        <w:t>Федеральный закон от 25 октября 2001 г. № 137-ФЗ «О введении в действие Земельного кодекса Российской Федерации»;</w:t>
      </w:r>
    </w:p>
    <w:p w:rsidR="007F7493" w:rsidRDefault="007F7493" w:rsidP="00F1442C">
      <w:pPr>
        <w:numPr>
          <w:ilvl w:val="0"/>
          <w:numId w:val="34"/>
        </w:numPr>
        <w:suppressAutoHyphens/>
        <w:spacing w:after="0" w:line="360" w:lineRule="auto"/>
        <w:ind w:right="219"/>
        <w:contextualSpacing/>
        <w:jc w:val="both"/>
        <w:rPr>
          <w:lang w:eastAsia="ar-SA"/>
        </w:rPr>
      </w:pPr>
      <w:r>
        <w:t xml:space="preserve">Федеральный закон от 21 декабря 1994 г. № 68-ФЗ «О защите населения и территорий от чрезвычайных ситуаций природного и техногенного характера»; </w:t>
      </w:r>
    </w:p>
    <w:p w:rsidR="007F7493" w:rsidRPr="00410032" w:rsidRDefault="007F7493" w:rsidP="00F1442C">
      <w:pPr>
        <w:pStyle w:val="af3"/>
        <w:widowControl w:val="0"/>
        <w:numPr>
          <w:ilvl w:val="0"/>
          <w:numId w:val="34"/>
        </w:numPr>
        <w:suppressAutoHyphens/>
        <w:spacing w:before="0" w:beforeAutospacing="0" w:after="0" w:afterAutospacing="0" w:line="360" w:lineRule="auto"/>
        <w:ind w:right="219"/>
        <w:contextualSpacing/>
        <w:jc w:val="both"/>
      </w:pPr>
      <w:r>
        <w:rPr>
          <w:lang w:eastAsia="ar-SA"/>
        </w:rPr>
        <w:t>Ф</w:t>
      </w:r>
      <w:r>
        <w:rPr>
          <w:spacing w:val="-2"/>
          <w:lang w:eastAsia="ar-SA"/>
        </w:rPr>
        <w:t xml:space="preserve">едеральный закон от 21 декабря 1994 г. № 69-ФЗ «О пожарной безопасности»; </w:t>
      </w:r>
    </w:p>
    <w:p w:rsidR="007F7493" w:rsidRPr="00410032" w:rsidRDefault="007F7493" w:rsidP="00F1442C">
      <w:pPr>
        <w:pStyle w:val="ConsPlusNormal"/>
        <w:numPr>
          <w:ilvl w:val="0"/>
          <w:numId w:val="34"/>
        </w:numPr>
        <w:autoSpaceDN/>
        <w:adjustRightInd/>
        <w:spacing w:line="360" w:lineRule="auto"/>
        <w:jc w:val="both"/>
        <w:rPr>
          <w:rFonts w:ascii="Times New Roman" w:eastAsia="Calibri" w:hAnsi="Times New Roman" w:cs="Times New Roman"/>
          <w:kern w:val="1"/>
          <w:sz w:val="24"/>
          <w:szCs w:val="24"/>
        </w:rPr>
      </w:pPr>
      <w:r w:rsidRPr="00410032">
        <w:rPr>
          <w:rFonts w:ascii="Times New Roman" w:eastAsia="Calibri" w:hAnsi="Times New Roman" w:cs="Times New Roman"/>
          <w:kern w:val="1"/>
          <w:sz w:val="24"/>
          <w:szCs w:val="24"/>
        </w:rPr>
        <w:t>Федеральный закон «Технический регламент о требованиях пожарной безопасности» от 22.07.2008 № 123-ФЗ.</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spacing w:val="-2"/>
          <w:lang w:eastAsia="ar-SA"/>
        </w:rPr>
      </w:pPr>
      <w:r>
        <w:t>Федеральный закон от 12 февраля 1998 г. №28-ФЗ «О гражданской обороне»;</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spacing w:val="-2"/>
          <w:lang w:eastAsia="ar-SA"/>
        </w:rPr>
        <w:t>Ф</w:t>
      </w:r>
      <w:r>
        <w:rPr>
          <w:lang w:eastAsia="ar-SA"/>
        </w:rPr>
        <w:t xml:space="preserve">едеральный закон от 15 февраля 1995 г. № 33-ФЗ «Об особо охраняемых природных территориях»; </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 xml:space="preserve">Федеральный закон от 17 ноября 1995 г. № 169-ФЗ «Об архитектурной деятельности в Российской Федерации»; </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 xml:space="preserve">Федеральный закон от 23 ноября 1995 г. № 174-ФЗ «Об экологической экспертизе»; </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 xml:space="preserve">Федеральный закон от 10 января 2002 г. № 7-ФЗ «Об охране окружающей среды»; </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 xml:space="preserve">Федеральный закон от 25 июня 2002 г. № 73-ФЗ «Об объектах культурного наследия (памятниках истории и культуры) народов Российской Федерации»; </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Федеральный закон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Постановление Правительства Российской Федерации от 26 сентября 1997 г. № 1223 «Об утверждении Положения об определении размеров и установлении границ земельных участков в кондоминиумах»;</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pPr>
      <w:r>
        <w:rPr>
          <w:lang w:eastAsia="ar-SA"/>
        </w:rPr>
        <w:t>Постановление Правительства Российской Федерации от 2 сентября 2009 № 717</w:t>
      </w:r>
      <w:r>
        <w:t xml:space="preserve"> </w:t>
      </w:r>
      <w:r>
        <w:rPr>
          <w:lang w:eastAsia="ar-SA"/>
        </w:rPr>
        <w:t xml:space="preserve">«О нормах отвода земель для размещения автомобильных дорог и (или) объектов </w:t>
      </w:r>
      <w:r>
        <w:rPr>
          <w:lang w:eastAsia="ar-SA"/>
        </w:rPr>
        <w:lastRenderedPageBreak/>
        <w:t>дорожного сервиса»;</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pPr>
      <w:r>
        <w:t>Постановление Правительства РФ от 26 ноября 2007 г. №804 «Об утверждении Положения о гражданской обороне в Российской Федерации»;</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t>Приказ МЧС РФ от 14 ноября 2008 г. №687 «Об утверждении Положения  об организации и ведении гражданской обороны в муниципальных образованиях и организациях» (зарегистрирован в Минюсте РФ 26 ноября 2008 года, регистрационный №12740);</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 xml:space="preserve">Приказ Министерства культуры СССР от 13 мая 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 </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 xml:space="preserve">Приказ Министерства культуры СССР </w:t>
      </w:r>
      <w:r>
        <w:rPr>
          <w:spacing w:val="-4"/>
          <w:lang w:eastAsia="ar-SA"/>
        </w:rPr>
        <w:t>от 24 января 1986 г. № 33</w:t>
      </w:r>
      <w:r>
        <w:rPr>
          <w:lang w:eastAsia="ar-SA"/>
        </w:rPr>
        <w:t xml:space="preserve"> «Об утверждении «Инструкции по организации зон охраны недвижимых памятников истории и </w:t>
      </w:r>
      <w:r>
        <w:rPr>
          <w:spacing w:val="-4"/>
          <w:lang w:eastAsia="ar-SA"/>
        </w:rPr>
        <w:t>культуры СССР»;</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Закон Курской области от 31.10.2006 № 76-ЗКО (ред. от 17.08.2009) «О градостроительной деятельности в Курской области» (принят Курской областной Думой 24.10.2006);</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pPr>
      <w:r>
        <w:rPr>
          <w:lang w:eastAsia="ar-SA"/>
        </w:rPr>
        <w:t>Закон Курской области от 05.12.2005 № 80-ЗКО (ред. от 03.05.2006) "Об административно-территориальном устройстве Курской области" (принят Курской областной Думой 24.11.2005);</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t>П</w:t>
      </w:r>
      <w:r>
        <w:rPr>
          <w:lang w:eastAsia="ar-SA"/>
        </w:rPr>
        <w:t>остановление Правительства Курской области от 21.11.2005 № 162 (ред. от 13.11.2010) «О реализации на территории Курской области положений Федерального закона «О переводе земель или земельных участков из одной категории в другую» (вместе с «Порядком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Закон Курской области от 01.03.2004 № 3-ЗКО (ред. от 17.08.2009) «Об охране окружающей среды на территории Курской области» (принят Курской областной Думой 19.02.2004);</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Закон Курской области от 29.12.2005 № 120-ЗКО (ред. от 17.08.2009) «Об объектах культурного наследия Курской области" (принят Курской областной Думой 22.12.2005);</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Постановление Администрации Курской области от 24.08.2010 № 363-па (ред. от 30.11.2011) «Об утверждении областной целевой программы «Культура Курской области на 2011 - 2015 годы» (с изм. и доп., вступающими в силу с 01.01.2012);</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 xml:space="preserve">Постановление Администрации Курской области от 11.10.2010 № 464-па (ред. от </w:t>
      </w:r>
      <w:r>
        <w:rPr>
          <w:lang w:eastAsia="ar-SA"/>
        </w:rPr>
        <w:lastRenderedPageBreak/>
        <w:t>20.10.2011) «Об утверждении областной целевой программы «Развитие образования Курской области на 2011 - 2014 годы»;</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Постановление Администрации Курской области от 18.02.2011 № 65-па (ред. от 30.11.2011) «Об утверждении областной целевой программы «Жилище» на 2011 - 2015 годы» (вместе с «Подпрограммой «Государственная поддержка молодых семей в улучшении жилищных условий на территории Курской области» на 2011 - 2015 годы», «Подпрограммой «Переселение граждан в Курской области из непригодного для проживания жилищного фонда" на 2011 - 2015 годы", "Подпрограммой "Развитие системы ипотечного жилищного кредитования в Курской области" на 2012 - 2015 годы", "Подпрограммой "Модернизация объектов коммунальной инфраструктуры Курской области" на 2011 - 2015 годы", "Подпрограммой "Комплексное освоение и развитие территорий в целях жилищного строительства в Курской области" на 2011 - 2015 годы") ;</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Постановление Администрации Курской области от 19.10.2011 № 500-па (ред. от 19.12.2011) «Об утверждении областной целевой программы «Модернизация сети автомобильных дорог Курской области (2012 - 2014 годы)»;</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Постановление Администрации Курской области от 03.11.2010 № 528-па (ред. от 30.11.2011) "Об утверждении областной целевой программы "Развитие физической культуры и спорта в Курской области на 2011 - 2015 годы";</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Постановление Администрации Курской области от 05.10.2011 № 488-па «Об утверждении областной целевой программы «Развитие малого и среднего предпринимательства в Курской области на 2012 - 2015 годы»;</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Закон Курской области от 28.02.2011 № 15-ЗКО «О Программе социально-экономического развития Курской области на 2011 - 2015 годы» (принят Курской областной Думой 24.02.2011);</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rPr>
          <w:lang w:eastAsia="ar-SA"/>
        </w:rPr>
      </w:pPr>
      <w:r>
        <w:rPr>
          <w:lang w:eastAsia="ar-SA"/>
        </w:rPr>
        <w:t>Постановление Администрации Курской области от 18.12.2009 № 445 (ред. от 30.11.2011) «Об утверждении областной целевой программы «Развитие пассажирских перевозок в Курской области в 2010 - 2012 годах»;</w:t>
      </w:r>
    </w:p>
    <w:p w:rsidR="007F7493" w:rsidRDefault="007F7493" w:rsidP="00F1442C">
      <w:pPr>
        <w:pStyle w:val="af3"/>
        <w:widowControl w:val="0"/>
        <w:numPr>
          <w:ilvl w:val="0"/>
          <w:numId w:val="34"/>
        </w:numPr>
        <w:suppressAutoHyphens/>
        <w:spacing w:before="0" w:beforeAutospacing="0" w:after="0" w:afterAutospacing="0" w:line="360" w:lineRule="auto"/>
        <w:ind w:right="219"/>
        <w:contextualSpacing/>
        <w:jc w:val="both"/>
      </w:pPr>
      <w:r>
        <w:rPr>
          <w:lang w:eastAsia="ar-SA"/>
        </w:rPr>
        <w:t>Постановление Администрации Курской области от 18.09.2009 № 310 (ред. от 19.10.2011) "Об областной целевой программе «Пожарная безопасность и защита населения Курской области на 2010 - 2012 годы»;</w:t>
      </w:r>
    </w:p>
    <w:p w:rsidR="007F7493" w:rsidRDefault="007F7493" w:rsidP="00F1442C">
      <w:pPr>
        <w:numPr>
          <w:ilvl w:val="0"/>
          <w:numId w:val="34"/>
        </w:numPr>
        <w:suppressAutoHyphens/>
        <w:spacing w:after="0" w:line="360" w:lineRule="auto"/>
        <w:ind w:right="219"/>
        <w:contextualSpacing/>
        <w:jc w:val="both"/>
      </w:pPr>
      <w:r>
        <w:t>СП 42.13330.2011 «Градостроительство. Планировка и застройка городских и сельских поселений»;</w:t>
      </w:r>
    </w:p>
    <w:p w:rsidR="007F7493" w:rsidRDefault="007F7493" w:rsidP="00F1442C">
      <w:pPr>
        <w:numPr>
          <w:ilvl w:val="0"/>
          <w:numId w:val="34"/>
        </w:numPr>
        <w:suppressAutoHyphens/>
        <w:spacing w:after="0" w:line="360" w:lineRule="auto"/>
        <w:ind w:right="219"/>
        <w:contextualSpacing/>
        <w:jc w:val="both"/>
      </w:pPr>
      <w:r>
        <w:t>СНиП 11-04-2003 «Инструкция о порядке разработки, согласования, экспертизы и утверждения градостроительной документации»;</w:t>
      </w:r>
    </w:p>
    <w:p w:rsidR="007F7493" w:rsidRDefault="007F7493" w:rsidP="00F1442C">
      <w:pPr>
        <w:numPr>
          <w:ilvl w:val="0"/>
          <w:numId w:val="34"/>
        </w:numPr>
        <w:suppressAutoHyphens/>
        <w:spacing w:after="0" w:line="360" w:lineRule="auto"/>
        <w:ind w:right="219"/>
        <w:contextualSpacing/>
        <w:jc w:val="both"/>
      </w:pPr>
      <w:r>
        <w:lastRenderedPageBreak/>
        <w:t>СНиП 23-01-99* «Строительная климатология»;</w:t>
      </w:r>
    </w:p>
    <w:p w:rsidR="007F7493" w:rsidRDefault="007F7493" w:rsidP="00F1442C">
      <w:pPr>
        <w:numPr>
          <w:ilvl w:val="0"/>
          <w:numId w:val="34"/>
        </w:numPr>
        <w:suppressAutoHyphens/>
        <w:spacing w:after="0" w:line="360" w:lineRule="auto"/>
        <w:ind w:right="219"/>
        <w:contextualSpacing/>
        <w:jc w:val="both"/>
      </w:pPr>
      <w:r>
        <w:t>СНиП 2.04.02-84* «Водоснабжение. Наружные сети и сооружения»;</w:t>
      </w:r>
    </w:p>
    <w:p w:rsidR="007F7493" w:rsidRDefault="007F7493" w:rsidP="00F1442C">
      <w:pPr>
        <w:numPr>
          <w:ilvl w:val="0"/>
          <w:numId w:val="34"/>
        </w:numPr>
        <w:suppressAutoHyphens/>
        <w:spacing w:after="0" w:line="360" w:lineRule="auto"/>
        <w:ind w:right="219"/>
        <w:contextualSpacing/>
        <w:jc w:val="both"/>
      </w:pPr>
      <w:r>
        <w:t>СНиП 2.04.03.85 «Канализация. Наружные сети и сооружения»;</w:t>
      </w:r>
    </w:p>
    <w:p w:rsidR="007F7493" w:rsidRDefault="007F7493" w:rsidP="00F1442C">
      <w:pPr>
        <w:numPr>
          <w:ilvl w:val="0"/>
          <w:numId w:val="34"/>
        </w:numPr>
        <w:suppressAutoHyphens/>
        <w:spacing w:after="0" w:line="360" w:lineRule="auto"/>
        <w:ind w:right="219"/>
        <w:contextualSpacing/>
        <w:jc w:val="both"/>
      </w:pPr>
      <w:r>
        <w:t>СНиП 2.04.07-86 «Тепловые сети»;</w:t>
      </w:r>
    </w:p>
    <w:p w:rsidR="007F7493" w:rsidRDefault="007F7493" w:rsidP="00F1442C">
      <w:pPr>
        <w:numPr>
          <w:ilvl w:val="0"/>
          <w:numId w:val="34"/>
        </w:numPr>
        <w:suppressAutoHyphens/>
        <w:spacing w:after="0" w:line="360" w:lineRule="auto"/>
        <w:ind w:right="219"/>
        <w:contextualSpacing/>
        <w:jc w:val="both"/>
      </w:pPr>
      <w:r>
        <w:t>СНиП 42</w:t>
      </w:r>
      <w:r>
        <w:noBreakHyphen/>
        <w:t>01-2002 «Газораспределительные системы»;</w:t>
      </w:r>
    </w:p>
    <w:p w:rsidR="007F7493" w:rsidRDefault="007F7493" w:rsidP="00F1442C">
      <w:pPr>
        <w:numPr>
          <w:ilvl w:val="0"/>
          <w:numId w:val="34"/>
        </w:numPr>
        <w:suppressAutoHyphens/>
        <w:spacing w:after="0" w:line="360" w:lineRule="auto"/>
        <w:ind w:right="219"/>
        <w:contextualSpacing/>
        <w:jc w:val="both"/>
      </w:pPr>
      <w:r>
        <w:t>СНиП II-12-77 «Защита от шума»;</w:t>
      </w:r>
    </w:p>
    <w:p w:rsidR="007F7493" w:rsidRDefault="007F7493" w:rsidP="00F1442C">
      <w:pPr>
        <w:numPr>
          <w:ilvl w:val="0"/>
          <w:numId w:val="34"/>
        </w:numPr>
        <w:suppressAutoHyphens/>
        <w:spacing w:after="0" w:line="360" w:lineRule="auto"/>
        <w:ind w:right="219"/>
        <w:contextualSpacing/>
        <w:jc w:val="both"/>
      </w:pPr>
      <w:r>
        <w:t>СНиП 14-01-96 «Основные положения создания и ведения градостроительного кадастра Российской Федерации»;</w:t>
      </w:r>
    </w:p>
    <w:p w:rsidR="007F7493" w:rsidRDefault="007F7493" w:rsidP="00F1442C">
      <w:pPr>
        <w:numPr>
          <w:ilvl w:val="0"/>
          <w:numId w:val="34"/>
        </w:numPr>
        <w:suppressAutoHyphens/>
        <w:spacing w:after="0" w:line="360" w:lineRule="auto"/>
        <w:ind w:right="219"/>
        <w:contextualSpacing/>
        <w:jc w:val="both"/>
      </w:pPr>
      <w:r>
        <w:t>СанПиН 2.2.1/2.1.1.2555-09 «Санитарно-защитные зоны и санитарная классификация предприятий, сооружений и иных объектов»;</w:t>
      </w:r>
    </w:p>
    <w:p w:rsidR="007F7493" w:rsidRDefault="007F7493" w:rsidP="00F1442C">
      <w:pPr>
        <w:numPr>
          <w:ilvl w:val="0"/>
          <w:numId w:val="34"/>
        </w:numPr>
        <w:suppressAutoHyphens/>
        <w:spacing w:after="0" w:line="360" w:lineRule="auto"/>
        <w:ind w:right="219"/>
        <w:contextualSpacing/>
        <w:jc w:val="both"/>
        <w:rPr>
          <w:rFonts w:eastAsia="Arial"/>
          <w:lang w:eastAsia="ar-SA"/>
        </w:rPr>
      </w:pPr>
      <w: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7F7493" w:rsidRDefault="007F7493" w:rsidP="00F1442C">
      <w:pPr>
        <w:pStyle w:val="ConsNormal"/>
        <w:numPr>
          <w:ilvl w:val="0"/>
          <w:numId w:val="34"/>
        </w:numPr>
        <w:suppressAutoHyphens/>
        <w:autoSpaceDN/>
        <w:adjustRightInd/>
        <w:spacing w:line="360" w:lineRule="auto"/>
        <w:ind w:right="219"/>
        <w:contextualSpacing/>
        <w:jc w:val="both"/>
      </w:pPr>
      <w:r>
        <w:rPr>
          <w:rFonts w:ascii="Times New Roman" w:eastAsia="Arial" w:hAnsi="Times New Roman" w:cs="Times New Roman"/>
          <w:sz w:val="24"/>
          <w:szCs w:val="24"/>
          <w:lang w:eastAsia="ar-SA"/>
        </w:rPr>
        <w:t>СанПиН 2.1.4.1110-02 «Зоны санитарной охраны источников водоснабжения и водопроводов питьевого назначения»;</w:t>
      </w:r>
    </w:p>
    <w:p w:rsidR="007F7493" w:rsidRDefault="0034716C" w:rsidP="00F1442C">
      <w:pPr>
        <w:numPr>
          <w:ilvl w:val="0"/>
          <w:numId w:val="34"/>
        </w:numPr>
        <w:suppressAutoHyphens/>
        <w:spacing w:after="0" w:line="360" w:lineRule="auto"/>
        <w:ind w:right="219"/>
        <w:contextualSpacing/>
        <w:jc w:val="both"/>
        <w:rPr>
          <w:rFonts w:eastAsia="Arial"/>
        </w:rPr>
      </w:pPr>
      <w:hyperlink r:id="rId25" w:history="1">
        <w:r w:rsidR="007F7493" w:rsidRPr="00E3215D">
          <w:rPr>
            <w:rStyle w:val="aa"/>
          </w:rPr>
          <w:t>СанПиН 2971-84</w:t>
        </w:r>
      </w:hyperlink>
      <w:r w:rsidR="007F7493">
        <w:t xml:space="preserve">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7F7493" w:rsidRDefault="007F7493" w:rsidP="00F1442C">
      <w:pPr>
        <w:numPr>
          <w:ilvl w:val="0"/>
          <w:numId w:val="34"/>
        </w:numPr>
        <w:suppressAutoHyphens/>
        <w:spacing w:after="0" w:line="360" w:lineRule="auto"/>
        <w:ind w:right="219"/>
        <w:contextualSpacing/>
        <w:jc w:val="both"/>
        <w:rPr>
          <w:rFonts w:eastAsia="Arial"/>
          <w:lang w:eastAsia="ar-SA"/>
        </w:rPr>
      </w:pPr>
      <w:r>
        <w:rPr>
          <w:rFonts w:eastAsia="Arial"/>
        </w:rPr>
        <w:t xml:space="preserve">СП 11-106-97* «Порядок разработки, согласования, утверждения и состав проектно-планировочной </w:t>
      </w:r>
      <w:r>
        <w:rPr>
          <w:rFonts w:eastAsia="Arial"/>
          <w:lang w:eastAsia="ar-SA"/>
        </w:rPr>
        <w:t>документации на застройку территорий садоводческих (дачных) объединений граждан»;</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РД 153-34.0-03.150-00 «Межотраслевые правила по охране труда (правила безопасности) при эксплуатации электроустановок»;</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МДС 30-1.99 «Методические рекомендации по разработке схем зонирования территории городов»;</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Инструкция по организации зон охраны недвижимых памятников истории и культуры СССР. Утверждена приказом Министерства культуры СССР от 24.01.86 № 33;</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lastRenderedPageBreak/>
        <w:t>Пособие к СНиП 11-01-95 по разработке раздела проектной документации «Охрана окружающей среды». ГП «Центринвестпроект», 2000 г.;</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Правила охраны поверхностных вод от загрязнения сточными водами. Утв. Минводхозом СССР, Минздравом СССР, Минрыбхозом СССР 16 мая 1974 г.;</w:t>
      </w:r>
    </w:p>
    <w:p w:rsidR="007F7493" w:rsidRDefault="007F7493" w:rsidP="00F1442C">
      <w:pPr>
        <w:pStyle w:val="ConsNormal"/>
        <w:numPr>
          <w:ilvl w:val="0"/>
          <w:numId w:val="34"/>
        </w:numPr>
        <w:suppressAutoHyphens/>
        <w:autoSpaceDN/>
        <w:adjustRightInd/>
        <w:spacing w:line="360" w:lineRule="auto"/>
        <w:ind w:right="219"/>
        <w:contextualSpacing/>
        <w:jc w:val="both"/>
      </w:pPr>
      <w:r>
        <w:rPr>
          <w:rFonts w:ascii="Times New Roman" w:eastAsia="Arial" w:hAnsi="Times New Roman" w:cs="Times New Roman"/>
          <w:sz w:val="24"/>
          <w:szCs w:val="24"/>
          <w:lang w:eastAsia="ar-SA"/>
        </w:rPr>
        <w:t>Схема территориального планирования Курской области;</w:t>
      </w:r>
    </w:p>
    <w:p w:rsidR="007F7493" w:rsidRDefault="007F7493" w:rsidP="00F1442C">
      <w:pPr>
        <w:numPr>
          <w:ilvl w:val="0"/>
          <w:numId w:val="34"/>
        </w:numPr>
        <w:suppressAutoHyphens/>
        <w:spacing w:after="0" w:line="360" w:lineRule="auto"/>
      </w:pPr>
      <w:r>
        <w:t>Схема территориального планирования муниципального образования «</w:t>
      </w:r>
      <w:r w:rsidR="00F67986">
        <w:t>Железногорск</w:t>
      </w:r>
      <w:r w:rsidR="00AC5FC6">
        <w:t>ий район</w:t>
      </w:r>
      <w:r>
        <w:t>» Курской области;</w:t>
      </w:r>
    </w:p>
    <w:p w:rsidR="007F7493" w:rsidRDefault="007F7493" w:rsidP="00F1442C">
      <w:pPr>
        <w:numPr>
          <w:ilvl w:val="0"/>
          <w:numId w:val="34"/>
        </w:numPr>
        <w:suppressAutoHyphens/>
        <w:spacing w:after="0" w:line="360" w:lineRule="auto"/>
        <w:rPr>
          <w:rFonts w:eastAsia="Arial"/>
          <w:lang w:eastAsia="ar-SA"/>
        </w:rPr>
      </w:pPr>
      <w:r>
        <w:t>Программа социально-экономического развития Курской области 2011 - 2015 годы;</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Сводный статистический ежегодник Курской области. 2012г. Курск, 2010;</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Региональные нормативы градостроительного проектирования Курской области. Утверждены постановлением Администрации Курской области от 15 ноября 2011 г. № 3794-па;</w:t>
      </w:r>
    </w:p>
    <w:p w:rsidR="007F7493" w:rsidRDefault="007F7493" w:rsidP="00F1442C">
      <w:pPr>
        <w:pStyle w:val="ConsNormal"/>
        <w:numPr>
          <w:ilvl w:val="0"/>
          <w:numId w:val="34"/>
        </w:numPr>
        <w:suppressAutoHyphens/>
        <w:autoSpaceDN/>
        <w:adjustRightInd/>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Материалы ГУ МЧС России по Курской области. – 2018г.;</w:t>
      </w:r>
    </w:p>
    <w:p w:rsidR="007F7493" w:rsidRDefault="007F7493" w:rsidP="00F1442C">
      <w:pPr>
        <w:pStyle w:val="ConsNormal"/>
        <w:numPr>
          <w:ilvl w:val="0"/>
          <w:numId w:val="34"/>
        </w:numPr>
        <w:suppressAutoHyphens/>
        <w:autoSpaceDN/>
        <w:adjustRightInd/>
        <w:spacing w:line="360" w:lineRule="auto"/>
        <w:ind w:right="219"/>
        <w:contextualSpacing/>
        <w:jc w:val="both"/>
      </w:pPr>
      <w:r>
        <w:rPr>
          <w:rFonts w:ascii="Times New Roman" w:eastAsia="Arial" w:hAnsi="Times New Roman" w:cs="Times New Roman"/>
          <w:sz w:val="24"/>
          <w:szCs w:val="24"/>
          <w:lang w:eastAsia="ar-SA"/>
        </w:rPr>
        <w:t xml:space="preserve">Интернет-сайты: </w:t>
      </w:r>
    </w:p>
    <w:p w:rsidR="007F7493" w:rsidRDefault="0034716C" w:rsidP="00F1442C">
      <w:pPr>
        <w:pStyle w:val="ConsNormal"/>
        <w:numPr>
          <w:ilvl w:val="0"/>
          <w:numId w:val="35"/>
        </w:numPr>
        <w:suppressAutoHyphens/>
        <w:autoSpaceDN/>
        <w:adjustRightInd/>
        <w:spacing w:line="360" w:lineRule="auto"/>
        <w:ind w:right="219"/>
        <w:contextualSpacing/>
        <w:jc w:val="both"/>
      </w:pPr>
      <w:hyperlink r:id="rId26" w:history="1">
        <w:r w:rsidR="007F7493">
          <w:rPr>
            <w:rStyle w:val="aa"/>
            <w:rFonts w:ascii="Times New Roman" w:eastAsia="Arial" w:hAnsi="Times New Roman" w:cs="Times New Roman"/>
            <w:sz w:val="24"/>
            <w:szCs w:val="24"/>
            <w:lang w:eastAsia="ar-SA"/>
          </w:rPr>
          <w:t>http://adm.rkursk.ru/</w:t>
        </w:r>
      </w:hyperlink>
      <w:r w:rsidR="007F7493">
        <w:rPr>
          <w:rFonts w:ascii="Times New Roman" w:eastAsia="Arial" w:hAnsi="Times New Roman" w:cs="Times New Roman"/>
          <w:sz w:val="24"/>
          <w:szCs w:val="24"/>
          <w:lang w:eastAsia="ar-SA"/>
        </w:rPr>
        <w:t>;</w:t>
      </w:r>
    </w:p>
    <w:p w:rsidR="007F7493" w:rsidRDefault="0034716C" w:rsidP="00F1442C">
      <w:pPr>
        <w:pStyle w:val="ConsNormal"/>
        <w:numPr>
          <w:ilvl w:val="0"/>
          <w:numId w:val="35"/>
        </w:numPr>
        <w:suppressAutoHyphens/>
        <w:autoSpaceDN/>
        <w:adjustRightInd/>
        <w:spacing w:line="360" w:lineRule="auto"/>
        <w:ind w:right="219"/>
        <w:contextualSpacing/>
        <w:jc w:val="both"/>
      </w:pPr>
      <w:hyperlink r:id="rId27" w:history="1">
        <w:r w:rsidR="007F7493">
          <w:rPr>
            <w:rStyle w:val="aa"/>
            <w:rFonts w:ascii="Times New Roman" w:eastAsia="Arial" w:hAnsi="Times New Roman" w:cs="Times New Roman"/>
            <w:sz w:val="24"/>
            <w:szCs w:val="24"/>
            <w:lang w:eastAsia="ar-SA"/>
          </w:rPr>
          <w:t>http://www.minregion.ru</w:t>
        </w:r>
      </w:hyperlink>
      <w:r w:rsidR="007F7493">
        <w:rPr>
          <w:rFonts w:ascii="Times New Roman" w:eastAsia="Arial" w:hAnsi="Times New Roman" w:cs="Times New Roman"/>
          <w:sz w:val="24"/>
          <w:szCs w:val="24"/>
          <w:lang w:eastAsia="ar-SA"/>
        </w:rPr>
        <w:t>;</w:t>
      </w:r>
    </w:p>
    <w:p w:rsidR="007F7493" w:rsidRDefault="0034716C" w:rsidP="00F1442C">
      <w:pPr>
        <w:pStyle w:val="ConsNormal"/>
        <w:numPr>
          <w:ilvl w:val="0"/>
          <w:numId w:val="35"/>
        </w:numPr>
        <w:suppressAutoHyphens/>
        <w:autoSpaceDN/>
        <w:adjustRightInd/>
        <w:spacing w:line="360" w:lineRule="auto"/>
        <w:ind w:right="219"/>
        <w:contextualSpacing/>
        <w:jc w:val="both"/>
      </w:pPr>
      <w:hyperlink r:id="rId28" w:history="1">
        <w:r w:rsidR="007F7493">
          <w:rPr>
            <w:rStyle w:val="aa"/>
            <w:rFonts w:ascii="Times New Roman" w:eastAsia="Arial" w:hAnsi="Times New Roman" w:cs="Times New Roman"/>
            <w:sz w:val="24"/>
            <w:szCs w:val="24"/>
            <w:lang w:eastAsia="ar-SA"/>
          </w:rPr>
          <w:t>http://kursk.ru</w:t>
        </w:r>
      </w:hyperlink>
      <w:r w:rsidR="007F7493">
        <w:rPr>
          <w:rFonts w:ascii="Times New Roman" w:eastAsia="Arial" w:hAnsi="Times New Roman" w:cs="Times New Roman"/>
          <w:sz w:val="24"/>
          <w:szCs w:val="24"/>
          <w:lang w:eastAsia="ar-SA"/>
        </w:rPr>
        <w:t>;</w:t>
      </w:r>
    </w:p>
    <w:p w:rsidR="007F7493" w:rsidRDefault="0034716C" w:rsidP="00F1442C">
      <w:pPr>
        <w:pStyle w:val="ConsNormal"/>
        <w:numPr>
          <w:ilvl w:val="0"/>
          <w:numId w:val="35"/>
        </w:numPr>
        <w:suppressAutoHyphens/>
        <w:autoSpaceDN/>
        <w:adjustRightInd/>
        <w:spacing w:line="360" w:lineRule="auto"/>
        <w:ind w:right="219"/>
        <w:contextualSpacing/>
        <w:jc w:val="both"/>
        <w:rPr>
          <w:rFonts w:ascii="Times New Roman" w:hAnsi="Times New Roman" w:cs="Times New Roman"/>
        </w:rPr>
      </w:pPr>
      <w:hyperlink r:id="rId29" w:history="1">
        <w:r w:rsidR="007F7493">
          <w:rPr>
            <w:rStyle w:val="aa"/>
            <w:rFonts w:ascii="Times New Roman" w:eastAsia="Arial" w:hAnsi="Times New Roman" w:cs="Times New Roman"/>
            <w:sz w:val="24"/>
            <w:szCs w:val="24"/>
            <w:lang w:eastAsia="ar-SA"/>
          </w:rPr>
          <w:t>http://fgis.minregion.ru/</w:t>
        </w:r>
      </w:hyperlink>
      <w:r w:rsidR="007F7493">
        <w:rPr>
          <w:rFonts w:ascii="Times New Roman" w:eastAsia="Arial" w:hAnsi="Times New Roman" w:cs="Times New Roman"/>
          <w:sz w:val="24"/>
          <w:szCs w:val="24"/>
          <w:lang w:eastAsia="ar-SA"/>
        </w:rPr>
        <w:t>.</w:t>
      </w:r>
    </w:p>
    <w:p w:rsidR="007F7493" w:rsidRPr="00410032" w:rsidRDefault="007F7493" w:rsidP="00F1442C">
      <w:pPr>
        <w:pStyle w:val="ConsPlusNormal"/>
        <w:numPr>
          <w:ilvl w:val="0"/>
          <w:numId w:val="34"/>
        </w:numPr>
        <w:autoSpaceDN/>
        <w:adjustRightInd/>
        <w:spacing w:line="360" w:lineRule="auto"/>
        <w:jc w:val="both"/>
        <w:rPr>
          <w:rStyle w:val="aff2"/>
          <w:rFonts w:ascii="Times New Roman" w:hAnsi="Times New Roman" w:cs="Times New Roman"/>
          <w:i w:val="0"/>
          <w:sz w:val="24"/>
          <w:szCs w:val="24"/>
        </w:rPr>
      </w:pPr>
      <w:r w:rsidRPr="00410032">
        <w:rPr>
          <w:rStyle w:val="aff2"/>
          <w:rFonts w:ascii="Times New Roman" w:hAnsi="Times New Roman" w:cs="Times New Roman"/>
          <w:i w:val="0"/>
          <w:sz w:val="24"/>
          <w:szCs w:val="24"/>
        </w:rPr>
        <w:t>Нормы и правила пожарной безопасности (ППБ, НПБ)</w:t>
      </w:r>
    </w:p>
    <w:p w:rsidR="007F7493" w:rsidRPr="00410032" w:rsidRDefault="007F7493" w:rsidP="00F1442C">
      <w:pPr>
        <w:pStyle w:val="ConsPlusNormal"/>
        <w:numPr>
          <w:ilvl w:val="0"/>
          <w:numId w:val="35"/>
        </w:numPr>
        <w:autoSpaceDN/>
        <w:adjustRightInd/>
        <w:spacing w:line="360" w:lineRule="auto"/>
        <w:ind w:left="0" w:firstLine="709"/>
        <w:jc w:val="both"/>
        <w:rPr>
          <w:rFonts w:ascii="Times New Roman" w:hAnsi="Times New Roman" w:cs="Times New Roman"/>
          <w:sz w:val="24"/>
          <w:szCs w:val="24"/>
        </w:rPr>
      </w:pPr>
      <w:r w:rsidRPr="00410032">
        <w:rPr>
          <w:rFonts w:ascii="Times New Roman" w:hAnsi="Times New Roman" w:cs="Times New Roman"/>
          <w:sz w:val="24"/>
          <w:szCs w:val="24"/>
        </w:rPr>
        <w:t>ППБ 01-03 ( с изм. на 30 декабря 2017 года) Правила пожарной безопасности в Российской Федерации. ППРФ 390 «О противопожарном режиме»</w:t>
      </w:r>
    </w:p>
    <w:p w:rsidR="007F7493" w:rsidRPr="00410032" w:rsidRDefault="007F7493" w:rsidP="00F1442C">
      <w:pPr>
        <w:pStyle w:val="ConsPlusNormal"/>
        <w:numPr>
          <w:ilvl w:val="0"/>
          <w:numId w:val="35"/>
        </w:numPr>
        <w:autoSpaceDN/>
        <w:adjustRightInd/>
        <w:spacing w:line="360" w:lineRule="auto"/>
        <w:ind w:left="0" w:firstLine="709"/>
        <w:jc w:val="both"/>
        <w:rPr>
          <w:rFonts w:ascii="Times New Roman" w:hAnsi="Times New Roman" w:cs="Times New Roman"/>
          <w:sz w:val="24"/>
          <w:szCs w:val="24"/>
        </w:rPr>
      </w:pPr>
      <w:r w:rsidRPr="00410032">
        <w:rPr>
          <w:rFonts w:ascii="Times New Roman" w:hAnsi="Times New Roman" w:cs="Times New Roman"/>
          <w:sz w:val="24"/>
          <w:szCs w:val="24"/>
        </w:rPr>
        <w:t>СП 8.13130.2009 «Системы противопожарной защиты. Источники наружного противопожарного водоснабжения. Требования пожарной безопасности».</w:t>
      </w:r>
    </w:p>
    <w:p w:rsidR="007F7493" w:rsidRPr="00410032" w:rsidRDefault="007F7493" w:rsidP="00F1442C">
      <w:pPr>
        <w:pStyle w:val="ConsPlusNormal"/>
        <w:numPr>
          <w:ilvl w:val="0"/>
          <w:numId w:val="35"/>
        </w:numPr>
        <w:autoSpaceDN/>
        <w:adjustRightInd/>
        <w:spacing w:line="360" w:lineRule="auto"/>
        <w:ind w:left="0" w:firstLine="709"/>
        <w:jc w:val="both"/>
        <w:rPr>
          <w:rStyle w:val="aff2"/>
          <w:rFonts w:ascii="Times New Roman" w:hAnsi="Times New Roman" w:cs="Times New Roman"/>
          <w:i w:val="0"/>
          <w:iCs w:val="0"/>
          <w:sz w:val="24"/>
          <w:szCs w:val="24"/>
        </w:rPr>
      </w:pPr>
      <w:r w:rsidRPr="00410032">
        <w:rPr>
          <w:rFonts w:ascii="Times New Roman" w:hAnsi="Times New Roman" w:cs="Times New Roman"/>
          <w:sz w:val="24"/>
          <w:szCs w:val="24"/>
        </w:rPr>
        <w:t>СП 4.13130.2013 «Системы противопожарной защиты. Ограничение распространения пожара на объектах защиты».</w:t>
      </w:r>
    </w:p>
    <w:p w:rsidR="007F7493" w:rsidRPr="00410032" w:rsidRDefault="007F7493" w:rsidP="00F1442C">
      <w:pPr>
        <w:pStyle w:val="ConsPlusNormal"/>
        <w:numPr>
          <w:ilvl w:val="0"/>
          <w:numId w:val="35"/>
        </w:numPr>
        <w:autoSpaceDN/>
        <w:adjustRightInd/>
        <w:spacing w:line="360" w:lineRule="auto"/>
        <w:ind w:left="0" w:firstLine="709"/>
        <w:jc w:val="both"/>
        <w:rPr>
          <w:rStyle w:val="aff2"/>
          <w:rFonts w:ascii="Times New Roman" w:hAnsi="Times New Roman" w:cs="Times New Roman"/>
          <w:b/>
          <w:i w:val="0"/>
          <w:sz w:val="24"/>
          <w:szCs w:val="24"/>
        </w:rPr>
      </w:pPr>
      <w:r w:rsidRPr="00410032">
        <w:rPr>
          <w:rStyle w:val="aff2"/>
          <w:rFonts w:ascii="Times New Roman" w:hAnsi="Times New Roman" w:cs="Times New Roman"/>
          <w:b/>
          <w:i w:val="0"/>
          <w:sz w:val="24"/>
          <w:szCs w:val="24"/>
        </w:rPr>
        <w:t>Правила безопасности (ПБ)</w:t>
      </w:r>
    </w:p>
    <w:p w:rsidR="007F7493" w:rsidRPr="00410032" w:rsidRDefault="007F7493" w:rsidP="00F1442C">
      <w:pPr>
        <w:pStyle w:val="ConsPlusNormal"/>
        <w:numPr>
          <w:ilvl w:val="0"/>
          <w:numId w:val="35"/>
        </w:numPr>
        <w:autoSpaceDN/>
        <w:adjustRightInd/>
        <w:spacing w:line="360" w:lineRule="auto"/>
        <w:ind w:left="0" w:firstLine="709"/>
        <w:jc w:val="both"/>
        <w:rPr>
          <w:rFonts w:ascii="Times New Roman" w:hAnsi="Times New Roman" w:cs="Times New Roman"/>
          <w:sz w:val="24"/>
          <w:szCs w:val="24"/>
        </w:rPr>
      </w:pPr>
      <w:r w:rsidRPr="00410032">
        <w:rPr>
          <w:rFonts w:ascii="Times New Roman" w:hAnsi="Times New Roman" w:cs="Times New Roman"/>
          <w:sz w:val="24"/>
          <w:szCs w:val="24"/>
        </w:rPr>
        <w:t>ПБ 08-342-00 Правила безопасности при производстве, хранении и выдаче сжиженного природного газа на газораспределительных станциях магистральных газопроводов и автомобильных газонаполнительных компрессорных станциях.</w:t>
      </w:r>
    </w:p>
    <w:p w:rsidR="007F7493" w:rsidRPr="00410032" w:rsidRDefault="007F7493" w:rsidP="00F1442C">
      <w:pPr>
        <w:pStyle w:val="ConsPlusNormal"/>
        <w:numPr>
          <w:ilvl w:val="0"/>
          <w:numId w:val="35"/>
        </w:numPr>
        <w:autoSpaceDN/>
        <w:adjustRightInd/>
        <w:spacing w:line="360" w:lineRule="auto"/>
        <w:ind w:left="0" w:firstLine="709"/>
        <w:jc w:val="both"/>
        <w:rPr>
          <w:rFonts w:ascii="Times New Roman" w:hAnsi="Times New Roman" w:cs="Times New Roman"/>
          <w:sz w:val="24"/>
          <w:szCs w:val="24"/>
        </w:rPr>
      </w:pPr>
      <w:r w:rsidRPr="00410032">
        <w:rPr>
          <w:rFonts w:ascii="Times New Roman" w:hAnsi="Times New Roman" w:cs="Times New Roman"/>
          <w:sz w:val="24"/>
          <w:szCs w:val="24"/>
        </w:rPr>
        <w:t>ПБ 08-622-03 Правила безопасности для газоперерабатывающих заводов и производств.</w:t>
      </w:r>
    </w:p>
    <w:p w:rsidR="007F7493" w:rsidRPr="00410032" w:rsidRDefault="007F7493" w:rsidP="00F1442C">
      <w:pPr>
        <w:pStyle w:val="ConsPlusNormal"/>
        <w:numPr>
          <w:ilvl w:val="0"/>
          <w:numId w:val="35"/>
        </w:numPr>
        <w:autoSpaceDN/>
        <w:adjustRightInd/>
        <w:spacing w:line="360" w:lineRule="auto"/>
        <w:ind w:left="0" w:firstLine="709"/>
        <w:jc w:val="both"/>
        <w:rPr>
          <w:rFonts w:ascii="Times New Roman" w:hAnsi="Times New Roman" w:cs="Times New Roman"/>
          <w:sz w:val="24"/>
          <w:szCs w:val="24"/>
        </w:rPr>
      </w:pPr>
      <w:r w:rsidRPr="00410032">
        <w:rPr>
          <w:rFonts w:ascii="Times New Roman" w:hAnsi="Times New Roman" w:cs="Times New Roman"/>
          <w:sz w:val="24"/>
          <w:szCs w:val="24"/>
        </w:rPr>
        <w:t>ПБ 09-</w:t>
      </w:r>
      <w:r>
        <w:rPr>
          <w:rFonts w:ascii="Times New Roman" w:hAnsi="Times New Roman" w:cs="Times New Roman"/>
          <w:sz w:val="24"/>
          <w:szCs w:val="24"/>
        </w:rPr>
        <w:t>3712</w:t>
      </w:r>
      <w:r w:rsidRPr="00410032">
        <w:rPr>
          <w:rFonts w:ascii="Times New Roman" w:hAnsi="Times New Roman" w:cs="Times New Roman"/>
          <w:sz w:val="24"/>
          <w:szCs w:val="24"/>
        </w:rPr>
        <w:t>-03 Общие правила взрывобезопасности для взрывопожароопасных химических, нефтехимических и нефтеперерабатывающих производств.</w:t>
      </w:r>
    </w:p>
    <w:p w:rsidR="007F7493" w:rsidRPr="00410032" w:rsidRDefault="007F7493" w:rsidP="00F1442C">
      <w:pPr>
        <w:pStyle w:val="ConsPlusNormal"/>
        <w:numPr>
          <w:ilvl w:val="0"/>
          <w:numId w:val="35"/>
        </w:numPr>
        <w:autoSpaceDN/>
        <w:adjustRightInd/>
        <w:spacing w:line="360" w:lineRule="auto"/>
        <w:ind w:left="0" w:firstLine="709"/>
        <w:jc w:val="both"/>
        <w:rPr>
          <w:rFonts w:ascii="Times New Roman" w:hAnsi="Times New Roman" w:cs="Times New Roman"/>
          <w:sz w:val="24"/>
          <w:szCs w:val="24"/>
        </w:rPr>
      </w:pPr>
      <w:r w:rsidRPr="00410032">
        <w:rPr>
          <w:rFonts w:ascii="Times New Roman" w:hAnsi="Times New Roman" w:cs="Times New Roman"/>
          <w:sz w:val="24"/>
          <w:szCs w:val="24"/>
        </w:rPr>
        <w:lastRenderedPageBreak/>
        <w:t>ПБ 12-527-03 Правила безопасности при эксплуатации автомобильных заправочных станций сжиженного газа.</w:t>
      </w:r>
    </w:p>
    <w:p w:rsidR="007F7493" w:rsidRPr="00410032" w:rsidRDefault="007F7493" w:rsidP="00F1442C">
      <w:pPr>
        <w:pStyle w:val="ConsPlusNormal"/>
        <w:numPr>
          <w:ilvl w:val="0"/>
          <w:numId w:val="35"/>
        </w:numPr>
        <w:autoSpaceDN/>
        <w:adjustRightInd/>
        <w:spacing w:line="360" w:lineRule="auto"/>
        <w:ind w:left="0" w:firstLine="709"/>
        <w:jc w:val="both"/>
        <w:rPr>
          <w:rFonts w:ascii="Times New Roman" w:hAnsi="Times New Roman" w:cs="Times New Roman"/>
          <w:sz w:val="24"/>
          <w:szCs w:val="24"/>
        </w:rPr>
      </w:pPr>
      <w:r w:rsidRPr="00410032">
        <w:rPr>
          <w:rFonts w:ascii="Times New Roman" w:hAnsi="Times New Roman" w:cs="Times New Roman"/>
          <w:sz w:val="24"/>
          <w:szCs w:val="24"/>
        </w:rPr>
        <w:t>Постановление правительства Российской Федерации от 29 октября 2010 года N 870  Об утверждении технического регламента о безопасности сетей газораспределения и газопотребления</w:t>
      </w:r>
    </w:p>
    <w:p w:rsidR="007F7493" w:rsidRPr="00410032" w:rsidRDefault="007F7493" w:rsidP="00F1442C">
      <w:pPr>
        <w:pStyle w:val="ConsPlusNormal"/>
        <w:numPr>
          <w:ilvl w:val="0"/>
          <w:numId w:val="35"/>
        </w:numPr>
        <w:autoSpaceDN/>
        <w:adjustRightInd/>
        <w:spacing w:line="360" w:lineRule="auto"/>
        <w:ind w:left="0" w:firstLine="709"/>
        <w:jc w:val="both"/>
        <w:rPr>
          <w:rFonts w:ascii="Times New Roman" w:hAnsi="Times New Roman" w:cs="Times New Roman"/>
          <w:sz w:val="24"/>
          <w:szCs w:val="24"/>
        </w:rPr>
      </w:pPr>
      <w:r w:rsidRPr="00410032">
        <w:rPr>
          <w:rFonts w:ascii="Times New Roman" w:hAnsi="Times New Roman" w:cs="Times New Roman"/>
          <w:sz w:val="24"/>
          <w:szCs w:val="24"/>
        </w:rPr>
        <w:t>ПБ 12-609-03 Правила безопасности для объектов, использующих сжиженные углеводородные газы.</w:t>
      </w:r>
    </w:p>
    <w:p w:rsidR="00CE5A1B" w:rsidRPr="007F7493" w:rsidRDefault="00CE5A1B" w:rsidP="009D1F5C">
      <w:pPr>
        <w:pStyle w:val="1"/>
        <w:keepNext w:val="0"/>
        <w:widowControl w:val="0"/>
        <w:spacing w:before="0" w:after="0" w:line="360" w:lineRule="auto"/>
        <w:rPr>
          <w:rFonts w:ascii="Times New Roman" w:hAnsi="Times New Roman"/>
        </w:rPr>
      </w:pPr>
    </w:p>
    <w:sectPr w:rsidR="00CE5A1B" w:rsidRPr="007F7493" w:rsidSect="00AC4443">
      <w:footerReference w:type="default" r:id="rId30"/>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3DB" w:rsidRDefault="002E63DB" w:rsidP="00CE5A1B">
      <w:pPr>
        <w:spacing w:after="0" w:line="240" w:lineRule="auto"/>
      </w:pPr>
      <w:r>
        <w:separator/>
      </w:r>
    </w:p>
  </w:endnote>
  <w:endnote w:type="continuationSeparator" w:id="0">
    <w:p w:rsidR="002E63DB" w:rsidRDefault="002E63DB"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Levenim MT">
    <w:charset w:val="B1"/>
    <w:family w:val="auto"/>
    <w:pitch w:val="variable"/>
    <w:sig w:usb0="00000801" w:usb1="00000000" w:usb2="00000000" w:usb3="00000000" w:csb0="0000002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16C" w:rsidRDefault="0034716C">
    <w:pPr>
      <w:pStyle w:val="a8"/>
      <w:jc w:val="right"/>
    </w:pPr>
    <w:r>
      <w:fldChar w:fldCharType="begin"/>
    </w:r>
    <w:r>
      <w:instrText xml:space="preserve"> PAGE   \* MERGEFORMAT </w:instrText>
    </w:r>
    <w:r>
      <w:fldChar w:fldCharType="separate"/>
    </w:r>
    <w:r>
      <w:rPr>
        <w:noProof/>
      </w:rPr>
      <w:t>2</w:t>
    </w:r>
    <w:r>
      <w:rPr>
        <w:noProof/>
      </w:rPr>
      <w:fldChar w:fldCharType="end"/>
    </w:r>
  </w:p>
  <w:p w:rsidR="0034716C" w:rsidRDefault="0034716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16C" w:rsidRDefault="0034716C">
    <w:pPr>
      <w:pStyle w:val="a8"/>
      <w:jc w:val="right"/>
    </w:pPr>
    <w:r>
      <w:fldChar w:fldCharType="begin"/>
    </w:r>
    <w:r>
      <w:instrText xml:space="preserve"> PAGE   \* MERGEFORMAT </w:instrText>
    </w:r>
    <w:r>
      <w:fldChar w:fldCharType="separate"/>
    </w:r>
    <w:r w:rsidR="00CB20F7">
      <w:rPr>
        <w:noProof/>
      </w:rPr>
      <w:t>2</w:t>
    </w:r>
    <w:r>
      <w:rPr>
        <w:noProof/>
      </w:rPr>
      <w:fldChar w:fldCharType="end"/>
    </w:r>
  </w:p>
  <w:p w:rsidR="0034716C" w:rsidRDefault="0034716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3DB" w:rsidRDefault="002E63DB" w:rsidP="00CE5A1B">
      <w:pPr>
        <w:spacing w:after="0" w:line="240" w:lineRule="auto"/>
      </w:pPr>
      <w:r>
        <w:separator/>
      </w:r>
    </w:p>
  </w:footnote>
  <w:footnote w:type="continuationSeparator" w:id="0">
    <w:p w:rsidR="002E63DB" w:rsidRDefault="002E63DB" w:rsidP="00CE5A1B">
      <w:pPr>
        <w:spacing w:after="0" w:line="240" w:lineRule="auto"/>
      </w:pPr>
      <w:r>
        <w:continuationSeparator/>
      </w:r>
    </w:p>
  </w:footnote>
  <w:footnote w:id="1">
    <w:p w:rsidR="0034716C" w:rsidRPr="00844DEE" w:rsidRDefault="0034716C" w:rsidP="00EF6816">
      <w:pPr>
        <w:pStyle w:val="afc"/>
      </w:pPr>
      <w:r w:rsidRPr="00844DEE">
        <w:rPr>
          <w:rStyle w:val="afe"/>
        </w:rPr>
        <w:footnoteRef/>
      </w:r>
      <w:r w:rsidRPr="00844DEE">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w:t>
      </w:r>
      <w:smartTag w:uri="urn:schemas-microsoft-com:office:smarttags" w:element="metricconverter">
        <w:smartTagPr>
          <w:attr w:name="ProductID" w:val="2000 г"/>
        </w:smartTagPr>
        <w:r w:rsidRPr="00844DEE">
          <w:t>2000 г</w:t>
        </w:r>
      </w:smartTag>
      <w:r w:rsidRPr="00844DEE">
        <w:t>., 20</w:t>
      </w:r>
      <w:r>
        <w:t>19</w:t>
      </w:r>
      <w:r w:rsidRPr="00844DEE">
        <w:t xml:space="preserve"> г).</w:t>
      </w:r>
    </w:p>
  </w:footnote>
  <w:footnote w:id="2">
    <w:p w:rsidR="0034716C" w:rsidRPr="00844DEE" w:rsidRDefault="0034716C" w:rsidP="009D1F5C">
      <w:pPr>
        <w:pStyle w:val="afc"/>
        <w:jc w:val="both"/>
      </w:pPr>
      <w:r w:rsidRPr="00844DEE">
        <w:rPr>
          <w:rStyle w:val="afe"/>
        </w:rPr>
        <w:footnoteRef/>
      </w:r>
      <w:r w:rsidRPr="00844DEE">
        <w:t xml:space="preserve"> Долгосрочное прогнозирование: от методологии к видению. Центр макроэкономического анализа и краткосрочного прогнозирования. М., </w:t>
      </w:r>
      <w:smartTag w:uri="urn:schemas-microsoft-com:office:smarttags" w:element="metricconverter">
        <w:smartTagPr>
          <w:attr w:name="ProductID" w:val="2006 г"/>
        </w:smartTagPr>
        <w:r w:rsidRPr="00844DEE">
          <w:t>2006 г</w:t>
        </w:r>
      </w:smartTag>
      <w:r w:rsidRPr="00844DE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16C" w:rsidRDefault="0034716C" w:rsidP="00B05C06">
    <w:pPr>
      <w:pStyle w:val="a6"/>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34716C" w:rsidRDefault="0034716C" w:rsidP="00B05C06">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16C" w:rsidRDefault="0034716C" w:rsidP="00B05C06">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5"/>
    <w:multiLevelType w:val="singleLevel"/>
    <w:tmpl w:val="00000005"/>
    <w:name w:val="WW8Num6"/>
    <w:lvl w:ilvl="0">
      <w:start w:val="1"/>
      <w:numFmt w:val="decimal"/>
      <w:lvlText w:val="%1."/>
      <w:lvlJc w:val="left"/>
      <w:pPr>
        <w:tabs>
          <w:tab w:val="num" w:pos="0"/>
        </w:tabs>
        <w:ind w:left="79" w:hanging="360"/>
      </w:pPr>
      <w:rPr>
        <w:rFonts w:ascii="Symbol" w:hAnsi="Symbol" w:cs="Symbol" w:hint="default"/>
        <w:b/>
        <w:bCs/>
      </w:rPr>
    </w:lvl>
  </w:abstractNum>
  <w:abstractNum w:abstractNumId="2" w15:restartNumberingAfterBreak="0">
    <w:nsid w:val="0000000A"/>
    <w:multiLevelType w:val="singleLevel"/>
    <w:tmpl w:val="0000000A"/>
    <w:lvl w:ilvl="0">
      <w:start w:val="1"/>
      <w:numFmt w:val="decimal"/>
      <w:lvlText w:val="%1."/>
      <w:lvlJc w:val="left"/>
      <w:pPr>
        <w:tabs>
          <w:tab w:val="num" w:pos="0"/>
        </w:tabs>
        <w:ind w:left="720" w:hanging="360"/>
      </w:pPr>
      <w:rPr>
        <w:rFonts w:hint="default"/>
      </w:rPr>
    </w:lvl>
  </w:abstractNum>
  <w:abstractNum w:abstractNumId="3" w15:restartNumberingAfterBreak="0">
    <w:nsid w:val="0000000E"/>
    <w:multiLevelType w:val="multilevel"/>
    <w:tmpl w:val="0000000E"/>
    <w:name w:val="WW8Num20"/>
    <w:lvl w:ilvl="0">
      <w:start w:val="1"/>
      <w:numFmt w:val="decimal"/>
      <w:lvlText w:val="%1."/>
      <w:lvlJc w:val="left"/>
      <w:pPr>
        <w:tabs>
          <w:tab w:val="num" w:pos="0"/>
        </w:tabs>
        <w:ind w:left="2142" w:hanging="360"/>
      </w:pPr>
      <w:rPr>
        <w:rFonts w:hint="default"/>
        <w:b/>
      </w:rPr>
    </w:lvl>
    <w:lvl w:ilvl="1">
      <w:start w:val="2"/>
      <w:numFmt w:val="decimal"/>
      <w:lvlText w:val="%1.%2"/>
      <w:lvlJc w:val="left"/>
      <w:pPr>
        <w:tabs>
          <w:tab w:val="num" w:pos="0"/>
        </w:tabs>
        <w:ind w:left="705" w:hanging="7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971" w:hanging="720"/>
      </w:pPr>
    </w:lvl>
    <w:lvl w:ilvl="4">
      <w:start w:val="1"/>
      <w:numFmt w:val="decimal"/>
      <w:lvlText w:val="%1.%2.%3.%4.%5"/>
      <w:lvlJc w:val="left"/>
      <w:pPr>
        <w:tabs>
          <w:tab w:val="num" w:pos="0"/>
        </w:tabs>
        <w:ind w:left="3582" w:hanging="1080"/>
      </w:pPr>
    </w:lvl>
    <w:lvl w:ilvl="5">
      <w:start w:val="1"/>
      <w:numFmt w:val="decimal"/>
      <w:lvlText w:val="%1.%2.%3.%4.%5.%6"/>
      <w:lvlJc w:val="left"/>
      <w:pPr>
        <w:tabs>
          <w:tab w:val="num" w:pos="0"/>
        </w:tabs>
        <w:ind w:left="4833" w:hanging="1080"/>
      </w:pPr>
    </w:lvl>
    <w:lvl w:ilvl="6">
      <w:start w:val="1"/>
      <w:numFmt w:val="decimal"/>
      <w:lvlText w:val="%1.%2.%3.%4.%5.%6.%7"/>
      <w:lvlJc w:val="left"/>
      <w:pPr>
        <w:tabs>
          <w:tab w:val="num" w:pos="0"/>
        </w:tabs>
        <w:ind w:left="6444" w:hanging="1440"/>
      </w:pPr>
    </w:lvl>
    <w:lvl w:ilvl="7">
      <w:start w:val="1"/>
      <w:numFmt w:val="decimal"/>
      <w:lvlText w:val="%1.%2.%3.%4.%5.%6.%7.%8"/>
      <w:lvlJc w:val="left"/>
      <w:pPr>
        <w:tabs>
          <w:tab w:val="num" w:pos="0"/>
        </w:tabs>
        <w:ind w:left="7695" w:hanging="1440"/>
      </w:pPr>
    </w:lvl>
    <w:lvl w:ilvl="8">
      <w:start w:val="1"/>
      <w:numFmt w:val="decimal"/>
      <w:lvlText w:val="%1.%2.%3.%4.%5.%6.%7.%8.%9"/>
      <w:lvlJc w:val="left"/>
      <w:pPr>
        <w:tabs>
          <w:tab w:val="num" w:pos="0"/>
        </w:tabs>
        <w:ind w:left="8946" w:hanging="1440"/>
      </w:pPr>
    </w:lvl>
  </w:abstractNum>
  <w:abstractNum w:abstractNumId="4" w15:restartNumberingAfterBreak="0">
    <w:nsid w:val="0000000F"/>
    <w:multiLevelType w:val="singleLevel"/>
    <w:tmpl w:val="0000000F"/>
    <w:name w:val="WW8Num21"/>
    <w:lvl w:ilvl="0">
      <w:start w:val="1"/>
      <w:numFmt w:val="decimal"/>
      <w:lvlText w:val="%1."/>
      <w:lvlJc w:val="left"/>
      <w:pPr>
        <w:tabs>
          <w:tab w:val="num" w:pos="0"/>
        </w:tabs>
        <w:ind w:left="720" w:hanging="360"/>
      </w:pPr>
      <w:rPr>
        <w:rFonts w:ascii="Times New Roman" w:hAnsi="Times New Roman" w:cs="Times New Roman" w:hint="default"/>
        <w:i w:val="0"/>
        <w:sz w:val="24"/>
        <w:szCs w:val="24"/>
      </w:rPr>
    </w:lvl>
  </w:abstractNum>
  <w:abstractNum w:abstractNumId="5" w15:restartNumberingAfterBreak="0">
    <w:nsid w:val="00000011"/>
    <w:multiLevelType w:val="singleLevel"/>
    <w:tmpl w:val="00000011"/>
    <w:name w:val="WW8Num24"/>
    <w:lvl w:ilvl="0">
      <w:start w:val="1"/>
      <w:numFmt w:val="bullet"/>
      <w:lvlText w:val="−"/>
      <w:lvlJc w:val="left"/>
      <w:pPr>
        <w:tabs>
          <w:tab w:val="num" w:pos="708"/>
        </w:tabs>
        <w:ind w:left="0" w:hanging="360"/>
      </w:pPr>
      <w:rPr>
        <w:rFonts w:ascii="Courier New" w:hAnsi="Courier New" w:cs="Courier New" w:hint="default"/>
      </w:rPr>
    </w:lvl>
  </w:abstractNum>
  <w:abstractNum w:abstractNumId="6" w15:restartNumberingAfterBreak="0">
    <w:nsid w:val="00000017"/>
    <w:multiLevelType w:val="multilevel"/>
    <w:tmpl w:val="00000017"/>
    <w:name w:val="WW8Num51"/>
    <w:lvl w:ilvl="0">
      <w:start w:val="1"/>
      <w:numFmt w:val="decimal"/>
      <w:lvlText w:val="%1."/>
      <w:lvlJc w:val="left"/>
      <w:pPr>
        <w:tabs>
          <w:tab w:val="num" w:pos="0"/>
        </w:tabs>
        <w:ind w:left="360" w:hanging="360"/>
      </w:pPr>
      <w:rPr>
        <w:rFonts w:ascii="Times New Roman" w:eastAsia="Arial" w:hAnsi="Times New Roman" w:cs="Times New Roman" w:hint="default"/>
        <w:spacing w:val="-2"/>
        <w:sz w:val="24"/>
        <w:szCs w:val="24"/>
        <w:lang w:eastAsia="ar-SA"/>
      </w:rPr>
    </w:lvl>
    <w:lvl w:ilvl="1">
      <w:start w:val="1"/>
      <w:numFmt w:val="decimal"/>
      <w:lvlText w:val="%2."/>
      <w:lvlJc w:val="left"/>
      <w:pPr>
        <w:tabs>
          <w:tab w:val="num" w:pos="0"/>
        </w:tabs>
        <w:ind w:left="792" w:hanging="432"/>
      </w:pPr>
      <w:rPr>
        <w:rFonts w:ascii="Times New Roman" w:eastAsia="Arial" w:hAnsi="Times New Roman" w:cs="Times New Roman" w:hint="default"/>
        <w:spacing w:val="-2"/>
        <w:sz w:val="24"/>
        <w:szCs w:val="24"/>
        <w:lang w:eastAsia="ar-SA"/>
      </w:rPr>
    </w:lvl>
    <w:lvl w:ilvl="2">
      <w:start w:val="1"/>
      <w:numFmt w:val="decimal"/>
      <w:lvlText w:val="%2.%3."/>
      <w:lvlJc w:val="left"/>
      <w:pPr>
        <w:tabs>
          <w:tab w:val="num" w:pos="0"/>
        </w:tabs>
        <w:ind w:left="1224" w:hanging="504"/>
      </w:pPr>
      <w:rPr>
        <w:rFonts w:ascii="Times New Roman" w:eastAsia="Arial" w:hAnsi="Times New Roman" w:cs="Times New Roman" w:hint="default"/>
        <w:spacing w:val="-2"/>
        <w:sz w:val="24"/>
        <w:szCs w:val="24"/>
        <w:lang w:eastAsia="ar-SA"/>
      </w:rPr>
    </w:lvl>
    <w:lvl w:ilvl="3">
      <w:start w:val="1"/>
      <w:numFmt w:val="decimal"/>
      <w:lvlText w:val="%2.%3.%4."/>
      <w:lvlJc w:val="left"/>
      <w:pPr>
        <w:tabs>
          <w:tab w:val="num" w:pos="0"/>
        </w:tabs>
        <w:ind w:left="1728" w:hanging="648"/>
      </w:pPr>
      <w:rPr>
        <w:rFonts w:ascii="Times New Roman" w:eastAsia="Arial" w:hAnsi="Times New Roman" w:cs="Times New Roman" w:hint="default"/>
        <w:spacing w:val="-2"/>
        <w:sz w:val="24"/>
        <w:szCs w:val="24"/>
        <w:lang w:eastAsia="ar-SA"/>
      </w:rPr>
    </w:lvl>
    <w:lvl w:ilvl="4">
      <w:start w:val="1"/>
      <w:numFmt w:val="decimal"/>
      <w:lvlText w:val="%2.%3.%4.%5."/>
      <w:lvlJc w:val="left"/>
      <w:pPr>
        <w:tabs>
          <w:tab w:val="num" w:pos="0"/>
        </w:tabs>
        <w:ind w:left="2232" w:hanging="792"/>
      </w:pPr>
      <w:rPr>
        <w:rFonts w:ascii="Times New Roman" w:eastAsia="Arial" w:hAnsi="Times New Roman" w:cs="Times New Roman" w:hint="default"/>
        <w:spacing w:val="-2"/>
        <w:sz w:val="24"/>
        <w:szCs w:val="24"/>
        <w:lang w:eastAsia="ar-SA"/>
      </w:rPr>
    </w:lvl>
    <w:lvl w:ilvl="5">
      <w:start w:val="1"/>
      <w:numFmt w:val="decimal"/>
      <w:lvlText w:val="%1.%2.%3.%4.%5.%6."/>
      <w:lvlJc w:val="left"/>
      <w:pPr>
        <w:tabs>
          <w:tab w:val="num" w:pos="0"/>
        </w:tabs>
        <w:ind w:left="2736" w:hanging="936"/>
      </w:pPr>
      <w:rPr>
        <w:rFonts w:ascii="Times New Roman" w:eastAsia="Arial" w:hAnsi="Times New Roman" w:cs="Times New Roman" w:hint="default"/>
        <w:spacing w:val="-2"/>
        <w:sz w:val="24"/>
        <w:szCs w:val="24"/>
        <w:lang w:eastAsia="ar-SA"/>
      </w:rPr>
    </w:lvl>
    <w:lvl w:ilvl="6">
      <w:start w:val="1"/>
      <w:numFmt w:val="decimal"/>
      <w:lvlText w:val="%1.%2.%3.%4.%5.%6.%7."/>
      <w:lvlJc w:val="left"/>
      <w:pPr>
        <w:tabs>
          <w:tab w:val="num" w:pos="0"/>
        </w:tabs>
        <w:ind w:left="3240" w:hanging="1080"/>
      </w:pPr>
      <w:rPr>
        <w:rFonts w:ascii="Times New Roman" w:eastAsia="Arial" w:hAnsi="Times New Roman" w:cs="Times New Roman" w:hint="default"/>
        <w:spacing w:val="-2"/>
        <w:sz w:val="24"/>
        <w:szCs w:val="24"/>
        <w:lang w:eastAsia="ar-SA"/>
      </w:rPr>
    </w:lvl>
    <w:lvl w:ilvl="7">
      <w:start w:val="1"/>
      <w:numFmt w:val="decimal"/>
      <w:lvlText w:val="%1.%2.%3.%4.%5.%6.%7.%8."/>
      <w:lvlJc w:val="left"/>
      <w:pPr>
        <w:tabs>
          <w:tab w:val="num" w:pos="0"/>
        </w:tabs>
        <w:ind w:left="3744" w:hanging="1224"/>
      </w:pPr>
      <w:rPr>
        <w:rFonts w:ascii="Times New Roman" w:eastAsia="Arial" w:hAnsi="Times New Roman" w:cs="Times New Roman" w:hint="default"/>
        <w:spacing w:val="-2"/>
        <w:sz w:val="24"/>
        <w:szCs w:val="24"/>
        <w:lang w:eastAsia="ar-SA"/>
      </w:rPr>
    </w:lvl>
    <w:lvl w:ilvl="8">
      <w:start w:val="1"/>
      <w:numFmt w:val="decimal"/>
      <w:lvlText w:val="%1.%2.%3.%4.%5.%6.%7.%8.%9."/>
      <w:lvlJc w:val="left"/>
      <w:pPr>
        <w:tabs>
          <w:tab w:val="num" w:pos="0"/>
        </w:tabs>
        <w:ind w:left="4320" w:hanging="1440"/>
      </w:pPr>
      <w:rPr>
        <w:rFonts w:ascii="Times New Roman" w:eastAsia="Arial" w:hAnsi="Times New Roman" w:cs="Times New Roman" w:hint="default"/>
        <w:spacing w:val="-2"/>
        <w:sz w:val="24"/>
        <w:szCs w:val="24"/>
        <w:lang w:eastAsia="ar-SA"/>
      </w:rPr>
    </w:lvl>
  </w:abstractNum>
  <w:abstractNum w:abstractNumId="7" w15:restartNumberingAfterBreak="0">
    <w:nsid w:val="0000001D"/>
    <w:multiLevelType w:val="singleLevel"/>
    <w:tmpl w:val="0000001D"/>
    <w:name w:val="WW8Num63"/>
    <w:lvl w:ilvl="0">
      <w:start w:val="1"/>
      <w:numFmt w:val="bullet"/>
      <w:lvlText w:val=""/>
      <w:lvlJc w:val="left"/>
      <w:pPr>
        <w:tabs>
          <w:tab w:val="num" w:pos="0"/>
        </w:tabs>
        <w:ind w:left="1571" w:hanging="360"/>
      </w:pPr>
      <w:rPr>
        <w:rFonts w:ascii="Symbol" w:hAnsi="Symbol" w:cs="Symbol" w:hint="default"/>
        <w:sz w:val="24"/>
        <w:szCs w:val="24"/>
        <w:lang w:eastAsia="ar-SA"/>
      </w:rPr>
    </w:lvl>
  </w:abstractNum>
  <w:abstractNum w:abstractNumId="8" w15:restartNumberingAfterBreak="0">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915F1F"/>
    <w:multiLevelType w:val="hybridMultilevel"/>
    <w:tmpl w:val="335C9FFE"/>
    <w:lvl w:ilvl="0" w:tplc="8D520D6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EAC0519"/>
    <w:multiLevelType w:val="multilevel"/>
    <w:tmpl w:val="9C9A25FC"/>
    <w:lvl w:ilvl="0">
      <w:start w:val="2"/>
      <w:numFmt w:val="decimal"/>
      <w:lvlText w:val="%1"/>
      <w:lvlJc w:val="left"/>
      <w:pPr>
        <w:ind w:left="525" w:hanging="525"/>
      </w:pPr>
      <w:rPr>
        <w:rFonts w:hint="default"/>
      </w:rPr>
    </w:lvl>
    <w:lvl w:ilvl="1">
      <w:start w:val="12"/>
      <w:numFmt w:val="decimal"/>
      <w:lvlText w:val="%1.%2"/>
      <w:lvlJc w:val="left"/>
      <w:pPr>
        <w:ind w:left="2422" w:hanging="72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2012" w:hanging="180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11" w15:restartNumberingAfterBreak="0">
    <w:nsid w:val="10F00638"/>
    <w:multiLevelType w:val="hybridMultilevel"/>
    <w:tmpl w:val="93F0CFE2"/>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38F1243"/>
    <w:multiLevelType w:val="multilevel"/>
    <w:tmpl w:val="7DDAB0A0"/>
    <w:lvl w:ilvl="0">
      <w:start w:val="2"/>
      <w:numFmt w:val="decimal"/>
      <w:lvlText w:val="%1"/>
      <w:lvlJc w:val="left"/>
      <w:pPr>
        <w:ind w:left="525" w:hanging="525"/>
      </w:pPr>
      <w:rPr>
        <w:rFonts w:hint="default"/>
      </w:rPr>
    </w:lvl>
    <w:lvl w:ilvl="1">
      <w:start w:val="10"/>
      <w:numFmt w:val="decimal"/>
      <w:lvlText w:val="%1.%2"/>
      <w:lvlJc w:val="left"/>
      <w:pPr>
        <w:ind w:left="7176" w:hanging="720"/>
      </w:pPr>
      <w:rPr>
        <w:rFonts w:hint="default"/>
      </w:rPr>
    </w:lvl>
    <w:lvl w:ilvl="2">
      <w:start w:val="1"/>
      <w:numFmt w:val="decimal"/>
      <w:lvlText w:val="%1.%2.%3"/>
      <w:lvlJc w:val="left"/>
      <w:pPr>
        <w:ind w:left="10077" w:hanging="720"/>
      </w:pPr>
      <w:rPr>
        <w:rFonts w:hint="default"/>
      </w:rPr>
    </w:lvl>
    <w:lvl w:ilvl="3">
      <w:start w:val="1"/>
      <w:numFmt w:val="decimal"/>
      <w:lvlText w:val="%1.%2.%3.%4"/>
      <w:lvlJc w:val="left"/>
      <w:pPr>
        <w:ind w:left="20448" w:hanging="1080"/>
      </w:pPr>
      <w:rPr>
        <w:rFonts w:hint="default"/>
      </w:rPr>
    </w:lvl>
    <w:lvl w:ilvl="4">
      <w:start w:val="1"/>
      <w:numFmt w:val="decimal"/>
      <w:lvlText w:val="%1.%2.%3.%4.%5"/>
      <w:lvlJc w:val="left"/>
      <w:pPr>
        <w:ind w:left="26904" w:hanging="1080"/>
      </w:pPr>
      <w:rPr>
        <w:rFonts w:hint="default"/>
      </w:rPr>
    </w:lvl>
    <w:lvl w:ilvl="5">
      <w:start w:val="1"/>
      <w:numFmt w:val="decimal"/>
      <w:lvlText w:val="%1.%2.%3.%4.%5.%6"/>
      <w:lvlJc w:val="left"/>
      <w:pPr>
        <w:ind w:left="-31816" w:hanging="1440"/>
      </w:pPr>
      <w:rPr>
        <w:rFonts w:hint="default"/>
      </w:rPr>
    </w:lvl>
    <w:lvl w:ilvl="6">
      <w:start w:val="1"/>
      <w:numFmt w:val="decimal"/>
      <w:lvlText w:val="%1.%2.%3.%4.%5.%6.%7"/>
      <w:lvlJc w:val="left"/>
      <w:pPr>
        <w:ind w:left="-25000" w:hanging="1800"/>
      </w:pPr>
      <w:rPr>
        <w:rFonts w:hint="default"/>
      </w:rPr>
    </w:lvl>
    <w:lvl w:ilvl="7">
      <w:start w:val="1"/>
      <w:numFmt w:val="decimal"/>
      <w:lvlText w:val="%1.%2.%3.%4.%5.%6.%7.%8"/>
      <w:lvlJc w:val="left"/>
      <w:pPr>
        <w:ind w:left="-18544" w:hanging="1800"/>
      </w:pPr>
      <w:rPr>
        <w:rFonts w:hint="default"/>
      </w:rPr>
    </w:lvl>
    <w:lvl w:ilvl="8">
      <w:start w:val="1"/>
      <w:numFmt w:val="decimal"/>
      <w:lvlText w:val="%1.%2.%3.%4.%5.%6.%7.%8.%9"/>
      <w:lvlJc w:val="left"/>
      <w:pPr>
        <w:ind w:left="-11728" w:hanging="2160"/>
      </w:pPr>
      <w:rPr>
        <w:rFonts w:hint="default"/>
      </w:rPr>
    </w:lvl>
  </w:abstractNum>
  <w:abstractNum w:abstractNumId="14" w15:restartNumberingAfterBreak="0">
    <w:nsid w:val="14A52C02"/>
    <w:multiLevelType w:val="multilevel"/>
    <w:tmpl w:val="15247D2E"/>
    <w:lvl w:ilvl="0">
      <w:start w:val="2"/>
      <w:numFmt w:val="decimal"/>
      <w:lvlText w:val="%1"/>
      <w:lvlJc w:val="left"/>
      <w:pPr>
        <w:ind w:left="600" w:hanging="600"/>
      </w:pPr>
      <w:rPr>
        <w:rFonts w:hint="default"/>
      </w:rPr>
    </w:lvl>
    <w:lvl w:ilvl="1">
      <w:start w:val="7"/>
      <w:numFmt w:val="decimal"/>
      <w:lvlText w:val="%1.%2"/>
      <w:lvlJc w:val="left"/>
      <w:pPr>
        <w:ind w:left="1138" w:hanging="600"/>
      </w:pPr>
      <w:rPr>
        <w:rFonts w:hint="default"/>
      </w:rPr>
    </w:lvl>
    <w:lvl w:ilvl="2">
      <w:start w:val="2"/>
      <w:numFmt w:val="decimal"/>
      <w:lvlText w:val="%1.%2.%3"/>
      <w:lvlJc w:val="left"/>
      <w:pPr>
        <w:ind w:left="1796" w:hanging="720"/>
      </w:pPr>
      <w:rPr>
        <w:rFonts w:hint="default"/>
      </w:rPr>
    </w:lvl>
    <w:lvl w:ilvl="3">
      <w:start w:val="1"/>
      <w:numFmt w:val="decimal"/>
      <w:lvlText w:val="%1.%2.%3.%4"/>
      <w:lvlJc w:val="left"/>
      <w:pPr>
        <w:ind w:left="2694" w:hanging="108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4130" w:hanging="144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566" w:hanging="1800"/>
      </w:pPr>
      <w:rPr>
        <w:rFonts w:hint="default"/>
      </w:rPr>
    </w:lvl>
    <w:lvl w:ilvl="8">
      <w:start w:val="1"/>
      <w:numFmt w:val="decimal"/>
      <w:lvlText w:val="%1.%2.%3.%4.%5.%6.%7.%8.%9"/>
      <w:lvlJc w:val="left"/>
      <w:pPr>
        <w:ind w:left="6464" w:hanging="2160"/>
      </w:pPr>
      <w:rPr>
        <w:rFonts w:hint="default"/>
      </w:rPr>
    </w:lvl>
  </w:abstractNum>
  <w:abstractNum w:abstractNumId="15" w15:restartNumberingAfterBreak="0">
    <w:nsid w:val="14AB1FD6"/>
    <w:multiLevelType w:val="hybridMultilevel"/>
    <w:tmpl w:val="62CCC95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2E08CD"/>
    <w:multiLevelType w:val="hybridMultilevel"/>
    <w:tmpl w:val="9448010C"/>
    <w:lvl w:ilvl="0" w:tplc="584859BE">
      <w:start w:val="2"/>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0C19B4"/>
    <w:multiLevelType w:val="multilevel"/>
    <w:tmpl w:val="251AC7A8"/>
    <w:lvl w:ilvl="0">
      <w:start w:val="1"/>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8" w15:restartNumberingAfterBreak="0">
    <w:nsid w:val="1AEC0C10"/>
    <w:multiLevelType w:val="hybridMultilevel"/>
    <w:tmpl w:val="E4201B26"/>
    <w:lvl w:ilvl="0" w:tplc="89A4B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24D13BD"/>
    <w:multiLevelType w:val="hybridMultilevel"/>
    <w:tmpl w:val="00B68B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240811B6"/>
    <w:multiLevelType w:val="multilevel"/>
    <w:tmpl w:val="59AC735C"/>
    <w:lvl w:ilvl="0">
      <w:start w:val="2"/>
      <w:numFmt w:val="decimal"/>
      <w:lvlText w:val="%1"/>
      <w:lvlJc w:val="left"/>
      <w:pPr>
        <w:ind w:left="375" w:hanging="375"/>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AAE7F5B"/>
    <w:multiLevelType w:val="multilevel"/>
    <w:tmpl w:val="23F25AB6"/>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2" w15:restartNumberingAfterBreak="0">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C904276"/>
    <w:multiLevelType w:val="hybridMultilevel"/>
    <w:tmpl w:val="F35EFD62"/>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E2C04DC"/>
    <w:multiLevelType w:val="multilevel"/>
    <w:tmpl w:val="0CCA2166"/>
    <w:lvl w:ilvl="0">
      <w:start w:val="1"/>
      <w:numFmt w:val="decimal"/>
      <w:lvlText w:val="%1."/>
      <w:lvlJc w:val="left"/>
      <w:pPr>
        <w:ind w:left="360" w:hanging="360"/>
      </w:pPr>
    </w:lvl>
    <w:lvl w:ilvl="1">
      <w:start w:val="4"/>
      <w:numFmt w:val="decimal"/>
      <w:isLgl/>
      <w:lvlText w:val="%1.%2"/>
      <w:lvlJc w:val="left"/>
      <w:pPr>
        <w:ind w:left="1055" w:hanging="630"/>
      </w:pPr>
      <w:rPr>
        <w:rFonts w:hint="default"/>
      </w:rPr>
    </w:lvl>
    <w:lvl w:ilvl="2">
      <w:start w:val="7"/>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5" w15:restartNumberingAfterBreak="0">
    <w:nsid w:val="30FD1231"/>
    <w:multiLevelType w:val="hybridMultilevel"/>
    <w:tmpl w:val="3CCE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4BE210C"/>
    <w:multiLevelType w:val="hybridMultilevel"/>
    <w:tmpl w:val="1D220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3C6E116C"/>
    <w:multiLevelType w:val="hybridMultilevel"/>
    <w:tmpl w:val="B93E0F1E"/>
    <w:lvl w:ilvl="0" w:tplc="4692CBEC">
      <w:start w:val="1"/>
      <w:numFmt w:val="decimal"/>
      <w:lvlText w:val="%1."/>
      <w:lvlJc w:val="left"/>
      <w:pPr>
        <w:ind w:left="1945" w:hanging="1095"/>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9" w15:restartNumberingAfterBreak="0">
    <w:nsid w:val="3F4C177D"/>
    <w:multiLevelType w:val="multilevel"/>
    <w:tmpl w:val="190E8014"/>
    <w:lvl w:ilvl="0">
      <w:start w:val="2"/>
      <w:numFmt w:val="decimal"/>
      <w:lvlText w:val="%1."/>
      <w:lvlJc w:val="left"/>
      <w:pPr>
        <w:ind w:left="1069" w:hanging="360"/>
      </w:pPr>
      <w:rPr>
        <w:rFonts w:hint="default"/>
      </w:rPr>
    </w:lvl>
    <w:lvl w:ilvl="1">
      <w:start w:val="3"/>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0" w15:restartNumberingAfterBreak="0">
    <w:nsid w:val="4A9903A5"/>
    <w:multiLevelType w:val="hybridMultilevel"/>
    <w:tmpl w:val="F842A25E"/>
    <w:lvl w:ilvl="0" w:tplc="8D520D6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52443F2A"/>
    <w:multiLevelType w:val="hybridMultilevel"/>
    <w:tmpl w:val="0276A460"/>
    <w:lvl w:ilvl="0" w:tplc="A482AD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2ED027A"/>
    <w:multiLevelType w:val="multilevel"/>
    <w:tmpl w:val="5742E476"/>
    <w:lvl w:ilvl="0">
      <w:start w:val="1"/>
      <w:numFmt w:val="decimal"/>
      <w:lvlText w:val="%1."/>
      <w:lvlJc w:val="left"/>
      <w:pPr>
        <w:tabs>
          <w:tab w:val="num" w:pos="720"/>
        </w:tabs>
        <w:ind w:left="720" w:hanging="360"/>
      </w:pPr>
      <w:rPr>
        <w:rFonts w:hint="default"/>
      </w:rPr>
    </w:lvl>
    <w:lvl w:ilvl="1">
      <w:start w:val="1"/>
      <w:numFmt w:val="bullet"/>
      <w:lvlText w:val="–"/>
      <w:lvlJc w:val="left"/>
      <w:pPr>
        <w:ind w:left="284" w:firstLine="396"/>
      </w:pPr>
      <w:rPr>
        <w:rFonts w:ascii="Times New Roman" w:hAnsi="Times New Roman" w:cs="Times New Roman" w:hint="default"/>
      </w:rPr>
    </w:lvl>
    <w:lvl w:ilvl="2">
      <w:start w:val="3"/>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56A95D46"/>
    <w:multiLevelType w:val="multilevel"/>
    <w:tmpl w:val="F9FE5124"/>
    <w:lvl w:ilvl="0">
      <w:start w:val="2"/>
      <w:numFmt w:val="decimal"/>
      <w:lvlText w:val="%1"/>
      <w:lvlJc w:val="left"/>
      <w:pPr>
        <w:ind w:left="3920" w:hanging="375"/>
      </w:pPr>
      <w:rPr>
        <w:rFonts w:hint="default"/>
      </w:rPr>
    </w:lvl>
    <w:lvl w:ilvl="1">
      <w:start w:val="8"/>
      <w:numFmt w:val="decimal"/>
      <w:lvlText w:val="%1.%2"/>
      <w:lvlJc w:val="left"/>
      <w:pPr>
        <w:ind w:left="1796" w:hanging="720"/>
      </w:pPr>
      <w:rPr>
        <w:rFonts w:hint="default"/>
      </w:rPr>
    </w:lvl>
    <w:lvl w:ilvl="2">
      <w:start w:val="1"/>
      <w:numFmt w:val="decimal"/>
      <w:lvlText w:val="%1.%2.%3"/>
      <w:lvlJc w:val="left"/>
      <w:pPr>
        <w:ind w:left="2872" w:hanging="720"/>
      </w:pPr>
      <w:rPr>
        <w:rFonts w:ascii="Times New Roman" w:hAnsi="Times New Roman" w:cs="Times New Roman" w:hint="default"/>
        <w:b/>
        <w:color w:val="auto"/>
        <w:sz w:val="24"/>
        <w:szCs w:val="24"/>
      </w:rPr>
    </w:lvl>
    <w:lvl w:ilvl="3">
      <w:start w:val="1"/>
      <w:numFmt w:val="decimal"/>
      <w:lvlText w:val="%1.%2.%3.%4"/>
      <w:lvlJc w:val="left"/>
      <w:pPr>
        <w:ind w:left="4308" w:hanging="108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820" w:hanging="1440"/>
      </w:pPr>
      <w:rPr>
        <w:rFonts w:hint="default"/>
      </w:rPr>
    </w:lvl>
    <w:lvl w:ilvl="6">
      <w:start w:val="1"/>
      <w:numFmt w:val="decimal"/>
      <w:lvlText w:val="%1.%2.%3.%4.%5.%6.%7"/>
      <w:lvlJc w:val="left"/>
      <w:pPr>
        <w:ind w:left="8256" w:hanging="1800"/>
      </w:pPr>
      <w:rPr>
        <w:rFonts w:hint="default"/>
      </w:rPr>
    </w:lvl>
    <w:lvl w:ilvl="7">
      <w:start w:val="1"/>
      <w:numFmt w:val="decimal"/>
      <w:lvlText w:val="%1.%2.%3.%4.%5.%6.%7.%8"/>
      <w:lvlJc w:val="left"/>
      <w:pPr>
        <w:ind w:left="9332" w:hanging="1800"/>
      </w:pPr>
      <w:rPr>
        <w:rFonts w:hint="default"/>
      </w:rPr>
    </w:lvl>
    <w:lvl w:ilvl="8">
      <w:start w:val="1"/>
      <w:numFmt w:val="decimal"/>
      <w:lvlText w:val="%1.%2.%3.%4.%5.%6.%7.%8.%9"/>
      <w:lvlJc w:val="left"/>
      <w:pPr>
        <w:ind w:left="10768" w:hanging="2160"/>
      </w:pPr>
      <w:rPr>
        <w:rFonts w:hint="default"/>
      </w:rPr>
    </w:lvl>
  </w:abstractNum>
  <w:abstractNum w:abstractNumId="34" w15:restartNumberingAfterBreak="0">
    <w:nsid w:val="5ADE307A"/>
    <w:multiLevelType w:val="hybridMultilevel"/>
    <w:tmpl w:val="E8B89814"/>
    <w:lvl w:ilvl="0" w:tplc="8D520D6E">
      <w:start w:val="1"/>
      <w:numFmt w:val="bullet"/>
      <w:lvlText w:val="−"/>
      <w:lvlJc w:val="left"/>
      <w:pPr>
        <w:ind w:hanging="360"/>
      </w:pPr>
      <w:rPr>
        <w:rFonts w:ascii="Courier New" w:hAnsi="Courier New"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5" w15:restartNumberingAfterBreak="0">
    <w:nsid w:val="62DB4990"/>
    <w:multiLevelType w:val="multilevel"/>
    <w:tmpl w:val="D898BB40"/>
    <w:lvl w:ilvl="0">
      <w:start w:val="2"/>
      <w:numFmt w:val="decimal"/>
      <w:lvlText w:val="%1"/>
      <w:lvlJc w:val="left"/>
      <w:pPr>
        <w:ind w:left="600" w:hanging="600"/>
      </w:pPr>
      <w:rPr>
        <w:rFonts w:hint="default"/>
      </w:rPr>
    </w:lvl>
    <w:lvl w:ilvl="1">
      <w:start w:val="13"/>
      <w:numFmt w:val="decimal"/>
      <w:lvlText w:val="%1.%2"/>
      <w:lvlJc w:val="left"/>
      <w:pPr>
        <w:ind w:left="954" w:hanging="60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4236764"/>
    <w:multiLevelType w:val="multilevel"/>
    <w:tmpl w:val="7BF0232A"/>
    <w:lvl w:ilvl="0">
      <w:start w:val="2"/>
      <w:numFmt w:val="decimal"/>
      <w:lvlText w:val="%1"/>
      <w:lvlJc w:val="left"/>
      <w:pPr>
        <w:ind w:left="375" w:hanging="375"/>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8" w15:restartNumberingAfterBreak="0">
    <w:nsid w:val="69A40C3E"/>
    <w:multiLevelType w:val="multilevel"/>
    <w:tmpl w:val="C7CEE3BE"/>
    <w:lvl w:ilvl="0">
      <w:start w:val="2"/>
      <w:numFmt w:val="decimal"/>
      <w:lvlText w:val="%1"/>
      <w:lvlJc w:val="left"/>
      <w:pPr>
        <w:ind w:left="510" w:hanging="510"/>
      </w:pPr>
      <w:rPr>
        <w:rFonts w:hint="default"/>
      </w:rPr>
    </w:lvl>
    <w:lvl w:ilvl="1">
      <w:start w:val="1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9" w15:restartNumberingAfterBreak="0">
    <w:nsid w:val="6B7246C5"/>
    <w:multiLevelType w:val="multilevel"/>
    <w:tmpl w:val="8FDEC568"/>
    <w:lvl w:ilvl="0">
      <w:start w:val="2"/>
      <w:numFmt w:val="decimal"/>
      <w:lvlText w:val="%1"/>
      <w:lvlJc w:val="left"/>
      <w:pPr>
        <w:ind w:left="375" w:hanging="375"/>
      </w:pPr>
      <w:rPr>
        <w:rFonts w:hint="default"/>
      </w:rPr>
    </w:lvl>
    <w:lvl w:ilvl="1">
      <w:start w:val="9"/>
      <w:numFmt w:val="decimal"/>
      <w:lvlText w:val="%1.%2"/>
      <w:lvlJc w:val="left"/>
      <w:pPr>
        <w:ind w:left="3603" w:hanging="375"/>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764" w:hanging="108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580" w:hanging="144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396" w:hanging="1800"/>
      </w:pPr>
      <w:rPr>
        <w:rFonts w:hint="default"/>
      </w:rPr>
    </w:lvl>
    <w:lvl w:ilvl="8">
      <w:start w:val="1"/>
      <w:numFmt w:val="decimal"/>
      <w:lvlText w:val="%1.%2.%3.%4.%5.%6.%7.%8.%9"/>
      <w:lvlJc w:val="left"/>
      <w:pPr>
        <w:ind w:left="27984" w:hanging="2160"/>
      </w:pPr>
      <w:rPr>
        <w:rFonts w:hint="default"/>
      </w:rPr>
    </w:lvl>
  </w:abstractNum>
  <w:abstractNum w:abstractNumId="40" w15:restartNumberingAfterBreak="0">
    <w:nsid w:val="71505D79"/>
    <w:multiLevelType w:val="hybridMultilevel"/>
    <w:tmpl w:val="5EC89E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7D2C4392"/>
    <w:multiLevelType w:val="hybridMultilevel"/>
    <w:tmpl w:val="52F4B900"/>
    <w:lvl w:ilvl="0" w:tplc="0419000F">
      <w:start w:val="1"/>
      <w:numFmt w:val="decimal"/>
      <w:lvlText w:val="%1."/>
      <w:lvlJc w:val="left"/>
      <w:pPr>
        <w:tabs>
          <w:tab w:val="num" w:pos="0"/>
        </w:tabs>
        <w:ind w:left="0" w:hanging="360"/>
      </w:pPr>
      <w:rPr>
        <w:rFonts w:hint="default"/>
      </w:rPr>
    </w:lvl>
    <w:lvl w:ilvl="1" w:tplc="0419000F">
      <w:start w:val="1"/>
      <w:numFmt w:val="decimal"/>
      <w:lvlText w:val="%2."/>
      <w:lvlJc w:val="left"/>
      <w:pPr>
        <w:tabs>
          <w:tab w:val="num" w:pos="720"/>
        </w:tabs>
        <w:ind w:left="720" w:hanging="360"/>
      </w:pPr>
      <w:rPr>
        <w:rFonts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abstractNumId w:val="36"/>
  </w:num>
  <w:num w:numId="2">
    <w:abstractNumId w:val="26"/>
  </w:num>
  <w:num w:numId="3">
    <w:abstractNumId w:val="20"/>
  </w:num>
  <w:num w:numId="4">
    <w:abstractNumId w:val="37"/>
  </w:num>
  <w:num w:numId="5">
    <w:abstractNumId w:val="14"/>
  </w:num>
  <w:num w:numId="6">
    <w:abstractNumId w:val="33"/>
  </w:num>
  <w:num w:numId="7">
    <w:abstractNumId w:val="39"/>
  </w:num>
  <w:num w:numId="8">
    <w:abstractNumId w:val="13"/>
  </w:num>
  <w:num w:numId="9">
    <w:abstractNumId w:val="38"/>
  </w:num>
  <w:num w:numId="10">
    <w:abstractNumId w:val="10"/>
  </w:num>
  <w:num w:numId="11">
    <w:abstractNumId w:val="32"/>
  </w:num>
  <w:num w:numId="12">
    <w:abstractNumId w:val="15"/>
  </w:num>
  <w:num w:numId="13">
    <w:abstractNumId w:val="30"/>
  </w:num>
  <w:num w:numId="14">
    <w:abstractNumId w:val="9"/>
  </w:num>
  <w:num w:numId="15">
    <w:abstractNumId w:val="24"/>
  </w:num>
  <w:num w:numId="16">
    <w:abstractNumId w:val="40"/>
  </w:num>
  <w:num w:numId="17">
    <w:abstractNumId w:val="22"/>
  </w:num>
  <w:num w:numId="18">
    <w:abstractNumId w:val="12"/>
  </w:num>
  <w:num w:numId="19">
    <w:abstractNumId w:val="8"/>
  </w:num>
  <w:num w:numId="20">
    <w:abstractNumId w:val="41"/>
  </w:num>
  <w:num w:numId="21">
    <w:abstractNumId w:val="16"/>
  </w:num>
  <w:num w:numId="22">
    <w:abstractNumId w:val="21"/>
  </w:num>
  <w:num w:numId="23">
    <w:abstractNumId w:val="23"/>
  </w:num>
  <w:num w:numId="24">
    <w:abstractNumId w:val="31"/>
  </w:num>
  <w:num w:numId="25">
    <w:abstractNumId w:val="17"/>
  </w:num>
  <w:num w:numId="26">
    <w:abstractNumId w:val="1"/>
  </w:num>
  <w:num w:numId="27">
    <w:abstractNumId w:val="3"/>
  </w:num>
  <w:num w:numId="28">
    <w:abstractNumId w:val="4"/>
  </w:num>
  <w:num w:numId="29">
    <w:abstractNumId w:val="5"/>
  </w:num>
  <w:num w:numId="30">
    <w:abstractNumId w:val="29"/>
  </w:num>
  <w:num w:numId="31">
    <w:abstractNumId w:val="2"/>
  </w:num>
  <w:num w:numId="32">
    <w:abstractNumId w:val="18"/>
  </w:num>
  <w:num w:numId="33">
    <w:abstractNumId w:val="35"/>
  </w:num>
  <w:num w:numId="34">
    <w:abstractNumId w:val="6"/>
  </w:num>
  <w:num w:numId="35">
    <w:abstractNumId w:val="7"/>
  </w:num>
  <w:num w:numId="36">
    <w:abstractNumId w:val="19"/>
  </w:num>
  <w:num w:numId="37">
    <w:abstractNumId w:val="28"/>
  </w:num>
  <w:num w:numId="38">
    <w:abstractNumId w:val="25"/>
  </w:num>
  <w:num w:numId="39">
    <w:abstractNumId w:val="34"/>
  </w:num>
  <w:num w:numId="40">
    <w:abstractNumId w:val="27"/>
  </w:num>
  <w:num w:numId="41">
    <w:abstractNumId w:val="0"/>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43EB9"/>
    <w:rsid w:val="00000F65"/>
    <w:rsid w:val="000014E4"/>
    <w:rsid w:val="00001BE0"/>
    <w:rsid w:val="000028B8"/>
    <w:rsid w:val="00002FBD"/>
    <w:rsid w:val="00005D7D"/>
    <w:rsid w:val="00006142"/>
    <w:rsid w:val="000072A8"/>
    <w:rsid w:val="00012AE3"/>
    <w:rsid w:val="00013313"/>
    <w:rsid w:val="000156CA"/>
    <w:rsid w:val="000157D6"/>
    <w:rsid w:val="00016381"/>
    <w:rsid w:val="000163C5"/>
    <w:rsid w:val="00020363"/>
    <w:rsid w:val="000207AC"/>
    <w:rsid w:val="0002112D"/>
    <w:rsid w:val="00022233"/>
    <w:rsid w:val="00022BB9"/>
    <w:rsid w:val="00023248"/>
    <w:rsid w:val="00023823"/>
    <w:rsid w:val="00023D10"/>
    <w:rsid w:val="000241AB"/>
    <w:rsid w:val="00024C4C"/>
    <w:rsid w:val="00025154"/>
    <w:rsid w:val="00025B89"/>
    <w:rsid w:val="00026D96"/>
    <w:rsid w:val="0002714F"/>
    <w:rsid w:val="0003225A"/>
    <w:rsid w:val="00032A1B"/>
    <w:rsid w:val="00032A72"/>
    <w:rsid w:val="00032B26"/>
    <w:rsid w:val="00033039"/>
    <w:rsid w:val="000358C6"/>
    <w:rsid w:val="00035FCE"/>
    <w:rsid w:val="000367F3"/>
    <w:rsid w:val="00040165"/>
    <w:rsid w:val="00040C77"/>
    <w:rsid w:val="00041A0A"/>
    <w:rsid w:val="00041B53"/>
    <w:rsid w:val="00044D15"/>
    <w:rsid w:val="000467EE"/>
    <w:rsid w:val="00046BB4"/>
    <w:rsid w:val="00046FFA"/>
    <w:rsid w:val="00050216"/>
    <w:rsid w:val="000502B1"/>
    <w:rsid w:val="00051251"/>
    <w:rsid w:val="00051804"/>
    <w:rsid w:val="000518D0"/>
    <w:rsid w:val="00051D6D"/>
    <w:rsid w:val="000527E7"/>
    <w:rsid w:val="000536A7"/>
    <w:rsid w:val="000562DF"/>
    <w:rsid w:val="000605C9"/>
    <w:rsid w:val="00060736"/>
    <w:rsid w:val="00060D69"/>
    <w:rsid w:val="00062C49"/>
    <w:rsid w:val="00063CC8"/>
    <w:rsid w:val="00066A4A"/>
    <w:rsid w:val="00070DDE"/>
    <w:rsid w:val="000718A1"/>
    <w:rsid w:val="0007229A"/>
    <w:rsid w:val="000731E3"/>
    <w:rsid w:val="000739D3"/>
    <w:rsid w:val="0007620F"/>
    <w:rsid w:val="00077705"/>
    <w:rsid w:val="00077726"/>
    <w:rsid w:val="00080A89"/>
    <w:rsid w:val="000812BE"/>
    <w:rsid w:val="00081B67"/>
    <w:rsid w:val="00081C9F"/>
    <w:rsid w:val="00081D03"/>
    <w:rsid w:val="00081F03"/>
    <w:rsid w:val="00085931"/>
    <w:rsid w:val="000862D4"/>
    <w:rsid w:val="0008678F"/>
    <w:rsid w:val="00087839"/>
    <w:rsid w:val="0009011E"/>
    <w:rsid w:val="000901F6"/>
    <w:rsid w:val="00090B2E"/>
    <w:rsid w:val="00091117"/>
    <w:rsid w:val="00092DB4"/>
    <w:rsid w:val="00093B92"/>
    <w:rsid w:val="000942ED"/>
    <w:rsid w:val="00094321"/>
    <w:rsid w:val="00094DEE"/>
    <w:rsid w:val="00095239"/>
    <w:rsid w:val="000962A0"/>
    <w:rsid w:val="00096684"/>
    <w:rsid w:val="000969D5"/>
    <w:rsid w:val="000969DC"/>
    <w:rsid w:val="00097FAE"/>
    <w:rsid w:val="000A046D"/>
    <w:rsid w:val="000A0BBF"/>
    <w:rsid w:val="000A119F"/>
    <w:rsid w:val="000A18C6"/>
    <w:rsid w:val="000A19E8"/>
    <w:rsid w:val="000A2579"/>
    <w:rsid w:val="000A2F7C"/>
    <w:rsid w:val="000A301B"/>
    <w:rsid w:val="000A304C"/>
    <w:rsid w:val="000A3EBB"/>
    <w:rsid w:val="000A4117"/>
    <w:rsid w:val="000A630F"/>
    <w:rsid w:val="000A6465"/>
    <w:rsid w:val="000A7DFF"/>
    <w:rsid w:val="000B0A37"/>
    <w:rsid w:val="000B2E8B"/>
    <w:rsid w:val="000B39EF"/>
    <w:rsid w:val="000B6B82"/>
    <w:rsid w:val="000B7D4B"/>
    <w:rsid w:val="000C3253"/>
    <w:rsid w:val="000C388B"/>
    <w:rsid w:val="000C4356"/>
    <w:rsid w:val="000C4489"/>
    <w:rsid w:val="000C518B"/>
    <w:rsid w:val="000C6F33"/>
    <w:rsid w:val="000D0C6F"/>
    <w:rsid w:val="000D13B0"/>
    <w:rsid w:val="000D286A"/>
    <w:rsid w:val="000D2FA2"/>
    <w:rsid w:val="000D333C"/>
    <w:rsid w:val="000D3B69"/>
    <w:rsid w:val="000D57AC"/>
    <w:rsid w:val="000D5D6C"/>
    <w:rsid w:val="000D6418"/>
    <w:rsid w:val="000D7BA8"/>
    <w:rsid w:val="000E024B"/>
    <w:rsid w:val="000E1373"/>
    <w:rsid w:val="000E187C"/>
    <w:rsid w:val="000E42E0"/>
    <w:rsid w:val="000E437E"/>
    <w:rsid w:val="000F0161"/>
    <w:rsid w:val="000F0AF2"/>
    <w:rsid w:val="000F145E"/>
    <w:rsid w:val="000F1547"/>
    <w:rsid w:val="000F1986"/>
    <w:rsid w:val="000F4751"/>
    <w:rsid w:val="000F7FC3"/>
    <w:rsid w:val="00100579"/>
    <w:rsid w:val="0010080C"/>
    <w:rsid w:val="00100D7C"/>
    <w:rsid w:val="0010178D"/>
    <w:rsid w:val="00101893"/>
    <w:rsid w:val="00101B3F"/>
    <w:rsid w:val="00103494"/>
    <w:rsid w:val="00104217"/>
    <w:rsid w:val="00104E32"/>
    <w:rsid w:val="0010546E"/>
    <w:rsid w:val="00106867"/>
    <w:rsid w:val="00106A35"/>
    <w:rsid w:val="00106FBA"/>
    <w:rsid w:val="0010787B"/>
    <w:rsid w:val="001102C9"/>
    <w:rsid w:val="001122F8"/>
    <w:rsid w:val="00113BED"/>
    <w:rsid w:val="001144E5"/>
    <w:rsid w:val="001148A1"/>
    <w:rsid w:val="00114E87"/>
    <w:rsid w:val="00115689"/>
    <w:rsid w:val="001164E7"/>
    <w:rsid w:val="00116B50"/>
    <w:rsid w:val="0011719A"/>
    <w:rsid w:val="00120718"/>
    <w:rsid w:val="00121251"/>
    <w:rsid w:val="00121F43"/>
    <w:rsid w:val="001221BB"/>
    <w:rsid w:val="001226AA"/>
    <w:rsid w:val="00122D3E"/>
    <w:rsid w:val="00123052"/>
    <w:rsid w:val="0012528C"/>
    <w:rsid w:val="0012609E"/>
    <w:rsid w:val="0012636C"/>
    <w:rsid w:val="00126E32"/>
    <w:rsid w:val="001304A9"/>
    <w:rsid w:val="00131B01"/>
    <w:rsid w:val="00131EE0"/>
    <w:rsid w:val="0013288A"/>
    <w:rsid w:val="00133221"/>
    <w:rsid w:val="00133CDF"/>
    <w:rsid w:val="00133D8F"/>
    <w:rsid w:val="00136332"/>
    <w:rsid w:val="00136370"/>
    <w:rsid w:val="0014014D"/>
    <w:rsid w:val="00140323"/>
    <w:rsid w:val="001424D2"/>
    <w:rsid w:val="00142859"/>
    <w:rsid w:val="00142AD2"/>
    <w:rsid w:val="00143596"/>
    <w:rsid w:val="00143918"/>
    <w:rsid w:val="001455F0"/>
    <w:rsid w:val="00147B41"/>
    <w:rsid w:val="0015124A"/>
    <w:rsid w:val="00151571"/>
    <w:rsid w:val="0015164B"/>
    <w:rsid w:val="00151C9D"/>
    <w:rsid w:val="001546C0"/>
    <w:rsid w:val="00154A45"/>
    <w:rsid w:val="00154E39"/>
    <w:rsid w:val="00157663"/>
    <w:rsid w:val="00160575"/>
    <w:rsid w:val="001626C4"/>
    <w:rsid w:val="00164512"/>
    <w:rsid w:val="0016467E"/>
    <w:rsid w:val="00164960"/>
    <w:rsid w:val="001654CB"/>
    <w:rsid w:val="0016620F"/>
    <w:rsid w:val="001664AB"/>
    <w:rsid w:val="001674B1"/>
    <w:rsid w:val="00167901"/>
    <w:rsid w:val="00170911"/>
    <w:rsid w:val="00172833"/>
    <w:rsid w:val="001737CE"/>
    <w:rsid w:val="00174070"/>
    <w:rsid w:val="00174FF9"/>
    <w:rsid w:val="001753A2"/>
    <w:rsid w:val="001754A3"/>
    <w:rsid w:val="001758D1"/>
    <w:rsid w:val="00176056"/>
    <w:rsid w:val="00176ABA"/>
    <w:rsid w:val="00177107"/>
    <w:rsid w:val="0017755D"/>
    <w:rsid w:val="001778E3"/>
    <w:rsid w:val="00177900"/>
    <w:rsid w:val="00177F34"/>
    <w:rsid w:val="0018126D"/>
    <w:rsid w:val="00183D86"/>
    <w:rsid w:val="0018420F"/>
    <w:rsid w:val="001855B5"/>
    <w:rsid w:val="00185AF7"/>
    <w:rsid w:val="00185DC0"/>
    <w:rsid w:val="00186A6F"/>
    <w:rsid w:val="00186C20"/>
    <w:rsid w:val="001876CA"/>
    <w:rsid w:val="00187CDD"/>
    <w:rsid w:val="001933E2"/>
    <w:rsid w:val="00193ADC"/>
    <w:rsid w:val="00194571"/>
    <w:rsid w:val="00194883"/>
    <w:rsid w:val="00195CC4"/>
    <w:rsid w:val="00196985"/>
    <w:rsid w:val="00197A66"/>
    <w:rsid w:val="001A0427"/>
    <w:rsid w:val="001A07C7"/>
    <w:rsid w:val="001A0FA9"/>
    <w:rsid w:val="001A17F1"/>
    <w:rsid w:val="001A20F6"/>
    <w:rsid w:val="001A2429"/>
    <w:rsid w:val="001A26BF"/>
    <w:rsid w:val="001A31CD"/>
    <w:rsid w:val="001A425F"/>
    <w:rsid w:val="001A4847"/>
    <w:rsid w:val="001A73DB"/>
    <w:rsid w:val="001A7428"/>
    <w:rsid w:val="001A7601"/>
    <w:rsid w:val="001B0F04"/>
    <w:rsid w:val="001B4C9E"/>
    <w:rsid w:val="001B4CF3"/>
    <w:rsid w:val="001B54F3"/>
    <w:rsid w:val="001B59F4"/>
    <w:rsid w:val="001B5F55"/>
    <w:rsid w:val="001B6C37"/>
    <w:rsid w:val="001B7EDD"/>
    <w:rsid w:val="001B7FF3"/>
    <w:rsid w:val="001C07CA"/>
    <w:rsid w:val="001C112F"/>
    <w:rsid w:val="001C16F2"/>
    <w:rsid w:val="001C6ED3"/>
    <w:rsid w:val="001D0397"/>
    <w:rsid w:val="001D0782"/>
    <w:rsid w:val="001D15A8"/>
    <w:rsid w:val="001D203A"/>
    <w:rsid w:val="001D2C0B"/>
    <w:rsid w:val="001D3A1F"/>
    <w:rsid w:val="001D4592"/>
    <w:rsid w:val="001D53AA"/>
    <w:rsid w:val="001D58D6"/>
    <w:rsid w:val="001D5E67"/>
    <w:rsid w:val="001D5E6D"/>
    <w:rsid w:val="001D602E"/>
    <w:rsid w:val="001D7396"/>
    <w:rsid w:val="001D7DDB"/>
    <w:rsid w:val="001E0CAF"/>
    <w:rsid w:val="001E1204"/>
    <w:rsid w:val="001E1931"/>
    <w:rsid w:val="001E1C8B"/>
    <w:rsid w:val="001E2328"/>
    <w:rsid w:val="001E4135"/>
    <w:rsid w:val="001E57CE"/>
    <w:rsid w:val="001E61AD"/>
    <w:rsid w:val="001E620E"/>
    <w:rsid w:val="001E6AA6"/>
    <w:rsid w:val="001E7062"/>
    <w:rsid w:val="001F2B72"/>
    <w:rsid w:val="001F3BD6"/>
    <w:rsid w:val="001F5394"/>
    <w:rsid w:val="001F6AF4"/>
    <w:rsid w:val="001F6BCC"/>
    <w:rsid w:val="001F7C93"/>
    <w:rsid w:val="002001B5"/>
    <w:rsid w:val="0020192C"/>
    <w:rsid w:val="0020395E"/>
    <w:rsid w:val="0020396F"/>
    <w:rsid w:val="00204695"/>
    <w:rsid w:val="00204ED4"/>
    <w:rsid w:val="00204FC4"/>
    <w:rsid w:val="0021030F"/>
    <w:rsid w:val="00213E60"/>
    <w:rsid w:val="0021460B"/>
    <w:rsid w:val="00214FF1"/>
    <w:rsid w:val="0021594B"/>
    <w:rsid w:val="00215E7F"/>
    <w:rsid w:val="002169B3"/>
    <w:rsid w:val="00216CE2"/>
    <w:rsid w:val="002204EB"/>
    <w:rsid w:val="002206FA"/>
    <w:rsid w:val="00222B2C"/>
    <w:rsid w:val="00225EE4"/>
    <w:rsid w:val="002275D1"/>
    <w:rsid w:val="00227E44"/>
    <w:rsid w:val="002324AC"/>
    <w:rsid w:val="00232CF7"/>
    <w:rsid w:val="00233E8C"/>
    <w:rsid w:val="00234AA2"/>
    <w:rsid w:val="00234D28"/>
    <w:rsid w:val="00240E90"/>
    <w:rsid w:val="00246609"/>
    <w:rsid w:val="00247A20"/>
    <w:rsid w:val="0025129E"/>
    <w:rsid w:val="0025320B"/>
    <w:rsid w:val="00253DFD"/>
    <w:rsid w:val="00255D65"/>
    <w:rsid w:val="002562A3"/>
    <w:rsid w:val="0025791E"/>
    <w:rsid w:val="00257A7E"/>
    <w:rsid w:val="00260502"/>
    <w:rsid w:val="00262093"/>
    <w:rsid w:val="00262A8A"/>
    <w:rsid w:val="00263219"/>
    <w:rsid w:val="00267CA6"/>
    <w:rsid w:val="0027019A"/>
    <w:rsid w:val="00275A39"/>
    <w:rsid w:val="00276482"/>
    <w:rsid w:val="00276578"/>
    <w:rsid w:val="002779E3"/>
    <w:rsid w:val="002800D8"/>
    <w:rsid w:val="0028059E"/>
    <w:rsid w:val="002815B7"/>
    <w:rsid w:val="00281A74"/>
    <w:rsid w:val="0028249D"/>
    <w:rsid w:val="002825E3"/>
    <w:rsid w:val="00282BA1"/>
    <w:rsid w:val="002831E3"/>
    <w:rsid w:val="002844C3"/>
    <w:rsid w:val="00285657"/>
    <w:rsid w:val="002859A4"/>
    <w:rsid w:val="00285D2F"/>
    <w:rsid w:val="0028644C"/>
    <w:rsid w:val="002873E4"/>
    <w:rsid w:val="00287C45"/>
    <w:rsid w:val="002901A7"/>
    <w:rsid w:val="00291932"/>
    <w:rsid w:val="002936DA"/>
    <w:rsid w:val="00294F80"/>
    <w:rsid w:val="002956DC"/>
    <w:rsid w:val="00296209"/>
    <w:rsid w:val="00296414"/>
    <w:rsid w:val="002979C8"/>
    <w:rsid w:val="002A0689"/>
    <w:rsid w:val="002A1E82"/>
    <w:rsid w:val="002A1ECC"/>
    <w:rsid w:val="002A3FC0"/>
    <w:rsid w:val="002A42C9"/>
    <w:rsid w:val="002A5228"/>
    <w:rsid w:val="002A572C"/>
    <w:rsid w:val="002A602F"/>
    <w:rsid w:val="002A70EA"/>
    <w:rsid w:val="002A784A"/>
    <w:rsid w:val="002A7E71"/>
    <w:rsid w:val="002B032D"/>
    <w:rsid w:val="002B1983"/>
    <w:rsid w:val="002B2F69"/>
    <w:rsid w:val="002B32E3"/>
    <w:rsid w:val="002B4775"/>
    <w:rsid w:val="002B567C"/>
    <w:rsid w:val="002B67B4"/>
    <w:rsid w:val="002B7A38"/>
    <w:rsid w:val="002C06AA"/>
    <w:rsid w:val="002C0D38"/>
    <w:rsid w:val="002C0DAC"/>
    <w:rsid w:val="002C3106"/>
    <w:rsid w:val="002C65BD"/>
    <w:rsid w:val="002C69AF"/>
    <w:rsid w:val="002C6BA1"/>
    <w:rsid w:val="002C749C"/>
    <w:rsid w:val="002C795D"/>
    <w:rsid w:val="002D10D5"/>
    <w:rsid w:val="002D1120"/>
    <w:rsid w:val="002D217B"/>
    <w:rsid w:val="002D486B"/>
    <w:rsid w:val="002E0646"/>
    <w:rsid w:val="002E076F"/>
    <w:rsid w:val="002E2100"/>
    <w:rsid w:val="002E21A0"/>
    <w:rsid w:val="002E4186"/>
    <w:rsid w:val="002E5B46"/>
    <w:rsid w:val="002E5B6C"/>
    <w:rsid w:val="002E63DB"/>
    <w:rsid w:val="002E6D09"/>
    <w:rsid w:val="002E7B50"/>
    <w:rsid w:val="002F0D0C"/>
    <w:rsid w:val="002F18C8"/>
    <w:rsid w:val="002F193F"/>
    <w:rsid w:val="002F2FB1"/>
    <w:rsid w:val="002F4B1A"/>
    <w:rsid w:val="002F4D8D"/>
    <w:rsid w:val="002F5453"/>
    <w:rsid w:val="002F5DFA"/>
    <w:rsid w:val="00300344"/>
    <w:rsid w:val="003010B9"/>
    <w:rsid w:val="00301405"/>
    <w:rsid w:val="0030401B"/>
    <w:rsid w:val="00304200"/>
    <w:rsid w:val="00304B51"/>
    <w:rsid w:val="003057FD"/>
    <w:rsid w:val="00305845"/>
    <w:rsid w:val="00305B32"/>
    <w:rsid w:val="003062FE"/>
    <w:rsid w:val="00307104"/>
    <w:rsid w:val="00310CA3"/>
    <w:rsid w:val="00311359"/>
    <w:rsid w:val="00312805"/>
    <w:rsid w:val="0031285A"/>
    <w:rsid w:val="00312CE8"/>
    <w:rsid w:val="00313EDB"/>
    <w:rsid w:val="0031509F"/>
    <w:rsid w:val="00316862"/>
    <w:rsid w:val="00320770"/>
    <w:rsid w:val="00321319"/>
    <w:rsid w:val="00321D7E"/>
    <w:rsid w:val="00321F17"/>
    <w:rsid w:val="00322642"/>
    <w:rsid w:val="00322671"/>
    <w:rsid w:val="003228EB"/>
    <w:rsid w:val="00322E6A"/>
    <w:rsid w:val="00325300"/>
    <w:rsid w:val="00325CFE"/>
    <w:rsid w:val="00325DF4"/>
    <w:rsid w:val="0032662D"/>
    <w:rsid w:val="00327D0B"/>
    <w:rsid w:val="00330483"/>
    <w:rsid w:val="0033186D"/>
    <w:rsid w:val="00333420"/>
    <w:rsid w:val="00333F76"/>
    <w:rsid w:val="00334195"/>
    <w:rsid w:val="00334772"/>
    <w:rsid w:val="003354EF"/>
    <w:rsid w:val="00335E7B"/>
    <w:rsid w:val="00336CF0"/>
    <w:rsid w:val="0033726B"/>
    <w:rsid w:val="00337301"/>
    <w:rsid w:val="00340B2E"/>
    <w:rsid w:val="00341C9A"/>
    <w:rsid w:val="0034238D"/>
    <w:rsid w:val="00342ABB"/>
    <w:rsid w:val="0034323F"/>
    <w:rsid w:val="00343E9E"/>
    <w:rsid w:val="00344489"/>
    <w:rsid w:val="00344783"/>
    <w:rsid w:val="00345762"/>
    <w:rsid w:val="0034716C"/>
    <w:rsid w:val="003503A6"/>
    <w:rsid w:val="00350DC9"/>
    <w:rsid w:val="00351512"/>
    <w:rsid w:val="00352EED"/>
    <w:rsid w:val="00353363"/>
    <w:rsid w:val="0035464D"/>
    <w:rsid w:val="00357492"/>
    <w:rsid w:val="003605FB"/>
    <w:rsid w:val="00363471"/>
    <w:rsid w:val="00363501"/>
    <w:rsid w:val="0036356A"/>
    <w:rsid w:val="0036749B"/>
    <w:rsid w:val="00370BB8"/>
    <w:rsid w:val="00374E3E"/>
    <w:rsid w:val="0037577A"/>
    <w:rsid w:val="00375AEA"/>
    <w:rsid w:val="00380409"/>
    <w:rsid w:val="00380F79"/>
    <w:rsid w:val="003844C3"/>
    <w:rsid w:val="00384AC6"/>
    <w:rsid w:val="003857DD"/>
    <w:rsid w:val="00386312"/>
    <w:rsid w:val="00386346"/>
    <w:rsid w:val="003863E9"/>
    <w:rsid w:val="003908D3"/>
    <w:rsid w:val="0039123D"/>
    <w:rsid w:val="003933DD"/>
    <w:rsid w:val="00393650"/>
    <w:rsid w:val="00393667"/>
    <w:rsid w:val="00394171"/>
    <w:rsid w:val="00394C8A"/>
    <w:rsid w:val="003971E6"/>
    <w:rsid w:val="00397860"/>
    <w:rsid w:val="00397D2C"/>
    <w:rsid w:val="003A0887"/>
    <w:rsid w:val="003A10CF"/>
    <w:rsid w:val="003A22D8"/>
    <w:rsid w:val="003A2AB0"/>
    <w:rsid w:val="003A3818"/>
    <w:rsid w:val="003A6674"/>
    <w:rsid w:val="003B15B4"/>
    <w:rsid w:val="003B1B0A"/>
    <w:rsid w:val="003B1BA7"/>
    <w:rsid w:val="003B1BF6"/>
    <w:rsid w:val="003B21C9"/>
    <w:rsid w:val="003B3DD6"/>
    <w:rsid w:val="003B4ED8"/>
    <w:rsid w:val="003B5AF7"/>
    <w:rsid w:val="003B6689"/>
    <w:rsid w:val="003B713A"/>
    <w:rsid w:val="003B7966"/>
    <w:rsid w:val="003C2072"/>
    <w:rsid w:val="003C22D8"/>
    <w:rsid w:val="003C2583"/>
    <w:rsid w:val="003C4865"/>
    <w:rsid w:val="003D18E7"/>
    <w:rsid w:val="003D2E07"/>
    <w:rsid w:val="003D465B"/>
    <w:rsid w:val="003D4FA2"/>
    <w:rsid w:val="003D5401"/>
    <w:rsid w:val="003D73D8"/>
    <w:rsid w:val="003D7E71"/>
    <w:rsid w:val="003E024B"/>
    <w:rsid w:val="003E0717"/>
    <w:rsid w:val="003F058B"/>
    <w:rsid w:val="003F0977"/>
    <w:rsid w:val="003F171B"/>
    <w:rsid w:val="003F1BED"/>
    <w:rsid w:val="003F38F3"/>
    <w:rsid w:val="003F3B38"/>
    <w:rsid w:val="003F4446"/>
    <w:rsid w:val="003F5716"/>
    <w:rsid w:val="003F5797"/>
    <w:rsid w:val="003F5D70"/>
    <w:rsid w:val="003F7647"/>
    <w:rsid w:val="00401ACD"/>
    <w:rsid w:val="00402475"/>
    <w:rsid w:val="004043C4"/>
    <w:rsid w:val="004049E4"/>
    <w:rsid w:val="0040647D"/>
    <w:rsid w:val="004069FC"/>
    <w:rsid w:val="00407BE3"/>
    <w:rsid w:val="00407EE5"/>
    <w:rsid w:val="00411A0C"/>
    <w:rsid w:val="004135E0"/>
    <w:rsid w:val="00413AE4"/>
    <w:rsid w:val="00414A96"/>
    <w:rsid w:val="0041529E"/>
    <w:rsid w:val="0042082C"/>
    <w:rsid w:val="00421504"/>
    <w:rsid w:val="0042298B"/>
    <w:rsid w:val="00422D1B"/>
    <w:rsid w:val="0042355C"/>
    <w:rsid w:val="00423840"/>
    <w:rsid w:val="004243BC"/>
    <w:rsid w:val="00425CAA"/>
    <w:rsid w:val="00427FD9"/>
    <w:rsid w:val="00430285"/>
    <w:rsid w:val="00430AB3"/>
    <w:rsid w:val="00430F62"/>
    <w:rsid w:val="00431A02"/>
    <w:rsid w:val="004321C9"/>
    <w:rsid w:val="00432FBC"/>
    <w:rsid w:val="00433B70"/>
    <w:rsid w:val="00433CD5"/>
    <w:rsid w:val="00434ABF"/>
    <w:rsid w:val="00434F0B"/>
    <w:rsid w:val="00437488"/>
    <w:rsid w:val="00437CC5"/>
    <w:rsid w:val="004414E3"/>
    <w:rsid w:val="00441EBD"/>
    <w:rsid w:val="004428EA"/>
    <w:rsid w:val="004430CC"/>
    <w:rsid w:val="00443A65"/>
    <w:rsid w:val="004444ED"/>
    <w:rsid w:val="00444D69"/>
    <w:rsid w:val="0044715E"/>
    <w:rsid w:val="0045197F"/>
    <w:rsid w:val="00451BA0"/>
    <w:rsid w:val="00454260"/>
    <w:rsid w:val="004548ED"/>
    <w:rsid w:val="00460AA5"/>
    <w:rsid w:val="00460F6E"/>
    <w:rsid w:val="004616BE"/>
    <w:rsid w:val="00463723"/>
    <w:rsid w:val="0046505A"/>
    <w:rsid w:val="00465E4F"/>
    <w:rsid w:val="004673B7"/>
    <w:rsid w:val="00470514"/>
    <w:rsid w:val="004723B7"/>
    <w:rsid w:val="004727F9"/>
    <w:rsid w:val="00475A05"/>
    <w:rsid w:val="00476136"/>
    <w:rsid w:val="00476158"/>
    <w:rsid w:val="0047698F"/>
    <w:rsid w:val="004776EB"/>
    <w:rsid w:val="00477F4D"/>
    <w:rsid w:val="0048100B"/>
    <w:rsid w:val="00481206"/>
    <w:rsid w:val="004822D4"/>
    <w:rsid w:val="00482799"/>
    <w:rsid w:val="00483FB5"/>
    <w:rsid w:val="00484701"/>
    <w:rsid w:val="00484895"/>
    <w:rsid w:val="00484A06"/>
    <w:rsid w:val="0048687B"/>
    <w:rsid w:val="00486B8A"/>
    <w:rsid w:val="004930EA"/>
    <w:rsid w:val="00493517"/>
    <w:rsid w:val="00493CB0"/>
    <w:rsid w:val="0049476C"/>
    <w:rsid w:val="004947F3"/>
    <w:rsid w:val="004949A4"/>
    <w:rsid w:val="00494C4A"/>
    <w:rsid w:val="0049595E"/>
    <w:rsid w:val="004960AF"/>
    <w:rsid w:val="004A0674"/>
    <w:rsid w:val="004A06FB"/>
    <w:rsid w:val="004A0DAB"/>
    <w:rsid w:val="004A0ED9"/>
    <w:rsid w:val="004A0F0B"/>
    <w:rsid w:val="004A10B8"/>
    <w:rsid w:val="004A1B54"/>
    <w:rsid w:val="004A1BD3"/>
    <w:rsid w:val="004A325B"/>
    <w:rsid w:val="004A39C3"/>
    <w:rsid w:val="004A4D14"/>
    <w:rsid w:val="004A4D71"/>
    <w:rsid w:val="004A7BE1"/>
    <w:rsid w:val="004B1A7F"/>
    <w:rsid w:val="004B4007"/>
    <w:rsid w:val="004B456E"/>
    <w:rsid w:val="004B57D8"/>
    <w:rsid w:val="004B6C2E"/>
    <w:rsid w:val="004B6CE0"/>
    <w:rsid w:val="004B7534"/>
    <w:rsid w:val="004C00A8"/>
    <w:rsid w:val="004C03A3"/>
    <w:rsid w:val="004C08A3"/>
    <w:rsid w:val="004C11FD"/>
    <w:rsid w:val="004C17ED"/>
    <w:rsid w:val="004C2B5D"/>
    <w:rsid w:val="004C3352"/>
    <w:rsid w:val="004C492F"/>
    <w:rsid w:val="004C4D3F"/>
    <w:rsid w:val="004C6607"/>
    <w:rsid w:val="004C7633"/>
    <w:rsid w:val="004C78E5"/>
    <w:rsid w:val="004D117A"/>
    <w:rsid w:val="004D1756"/>
    <w:rsid w:val="004D4B7B"/>
    <w:rsid w:val="004D4C60"/>
    <w:rsid w:val="004D52EF"/>
    <w:rsid w:val="004D5896"/>
    <w:rsid w:val="004D7017"/>
    <w:rsid w:val="004D76CF"/>
    <w:rsid w:val="004E1197"/>
    <w:rsid w:val="004E2BEC"/>
    <w:rsid w:val="004E3413"/>
    <w:rsid w:val="004E37AA"/>
    <w:rsid w:val="004E3AAC"/>
    <w:rsid w:val="004E413F"/>
    <w:rsid w:val="004E62BD"/>
    <w:rsid w:val="004E6C14"/>
    <w:rsid w:val="004E7191"/>
    <w:rsid w:val="004E79BC"/>
    <w:rsid w:val="004E7C43"/>
    <w:rsid w:val="004F0750"/>
    <w:rsid w:val="004F14A7"/>
    <w:rsid w:val="004F2BC0"/>
    <w:rsid w:val="004F2C40"/>
    <w:rsid w:val="004F2CBE"/>
    <w:rsid w:val="004F68C9"/>
    <w:rsid w:val="005002A2"/>
    <w:rsid w:val="005005A4"/>
    <w:rsid w:val="005015A1"/>
    <w:rsid w:val="00502352"/>
    <w:rsid w:val="00502C12"/>
    <w:rsid w:val="005044DA"/>
    <w:rsid w:val="00505C33"/>
    <w:rsid w:val="005070EC"/>
    <w:rsid w:val="005073F4"/>
    <w:rsid w:val="00507944"/>
    <w:rsid w:val="00510531"/>
    <w:rsid w:val="00510A2E"/>
    <w:rsid w:val="00511004"/>
    <w:rsid w:val="0051286B"/>
    <w:rsid w:val="005128FC"/>
    <w:rsid w:val="00513052"/>
    <w:rsid w:val="005138AA"/>
    <w:rsid w:val="00513CCE"/>
    <w:rsid w:val="00515E49"/>
    <w:rsid w:val="00515EAB"/>
    <w:rsid w:val="00517454"/>
    <w:rsid w:val="00520973"/>
    <w:rsid w:val="0052133A"/>
    <w:rsid w:val="0052209F"/>
    <w:rsid w:val="00522EC4"/>
    <w:rsid w:val="005244BA"/>
    <w:rsid w:val="005250E4"/>
    <w:rsid w:val="00525636"/>
    <w:rsid w:val="00525732"/>
    <w:rsid w:val="00526A67"/>
    <w:rsid w:val="00533188"/>
    <w:rsid w:val="00533EBF"/>
    <w:rsid w:val="00535010"/>
    <w:rsid w:val="005377DB"/>
    <w:rsid w:val="00537AD9"/>
    <w:rsid w:val="005414A9"/>
    <w:rsid w:val="005434DD"/>
    <w:rsid w:val="0054545C"/>
    <w:rsid w:val="00545862"/>
    <w:rsid w:val="00545E4E"/>
    <w:rsid w:val="00546161"/>
    <w:rsid w:val="005468B7"/>
    <w:rsid w:val="00547C00"/>
    <w:rsid w:val="0055019A"/>
    <w:rsid w:val="00550C65"/>
    <w:rsid w:val="00551AF3"/>
    <w:rsid w:val="00552032"/>
    <w:rsid w:val="00552DC6"/>
    <w:rsid w:val="00553002"/>
    <w:rsid w:val="0055304E"/>
    <w:rsid w:val="005538BE"/>
    <w:rsid w:val="00553A29"/>
    <w:rsid w:val="00554163"/>
    <w:rsid w:val="00554ED8"/>
    <w:rsid w:val="0055689E"/>
    <w:rsid w:val="00556D66"/>
    <w:rsid w:val="00557D1C"/>
    <w:rsid w:val="00560064"/>
    <w:rsid w:val="00560AB0"/>
    <w:rsid w:val="00560AE5"/>
    <w:rsid w:val="00560FB3"/>
    <w:rsid w:val="005644C4"/>
    <w:rsid w:val="005649F1"/>
    <w:rsid w:val="00565A28"/>
    <w:rsid w:val="00565E23"/>
    <w:rsid w:val="00566CA1"/>
    <w:rsid w:val="005678BE"/>
    <w:rsid w:val="00567B92"/>
    <w:rsid w:val="005707E9"/>
    <w:rsid w:val="005708A5"/>
    <w:rsid w:val="005709DE"/>
    <w:rsid w:val="0057386D"/>
    <w:rsid w:val="00573C17"/>
    <w:rsid w:val="00573E48"/>
    <w:rsid w:val="005740D9"/>
    <w:rsid w:val="00574719"/>
    <w:rsid w:val="00574DD8"/>
    <w:rsid w:val="00575AC1"/>
    <w:rsid w:val="00575B84"/>
    <w:rsid w:val="00576281"/>
    <w:rsid w:val="005767DE"/>
    <w:rsid w:val="00577138"/>
    <w:rsid w:val="005802F6"/>
    <w:rsid w:val="0058279F"/>
    <w:rsid w:val="00582C37"/>
    <w:rsid w:val="00582FD4"/>
    <w:rsid w:val="00583085"/>
    <w:rsid w:val="0058356F"/>
    <w:rsid w:val="00583797"/>
    <w:rsid w:val="005839DE"/>
    <w:rsid w:val="00584950"/>
    <w:rsid w:val="00584B04"/>
    <w:rsid w:val="005860F3"/>
    <w:rsid w:val="00586327"/>
    <w:rsid w:val="00587084"/>
    <w:rsid w:val="00587704"/>
    <w:rsid w:val="00587CA5"/>
    <w:rsid w:val="00590C7D"/>
    <w:rsid w:val="00591A78"/>
    <w:rsid w:val="00592878"/>
    <w:rsid w:val="00593523"/>
    <w:rsid w:val="00593C43"/>
    <w:rsid w:val="005943F0"/>
    <w:rsid w:val="005953EB"/>
    <w:rsid w:val="00597BE7"/>
    <w:rsid w:val="00597C9C"/>
    <w:rsid w:val="005A0A6E"/>
    <w:rsid w:val="005A147C"/>
    <w:rsid w:val="005A2E72"/>
    <w:rsid w:val="005A3529"/>
    <w:rsid w:val="005A3743"/>
    <w:rsid w:val="005A38EC"/>
    <w:rsid w:val="005A4F0D"/>
    <w:rsid w:val="005A5224"/>
    <w:rsid w:val="005A5E9D"/>
    <w:rsid w:val="005A6DE0"/>
    <w:rsid w:val="005B0D42"/>
    <w:rsid w:val="005B0FB2"/>
    <w:rsid w:val="005B28DA"/>
    <w:rsid w:val="005B2EC0"/>
    <w:rsid w:val="005B57FA"/>
    <w:rsid w:val="005B5FB9"/>
    <w:rsid w:val="005B67F2"/>
    <w:rsid w:val="005B7BDC"/>
    <w:rsid w:val="005B7E9F"/>
    <w:rsid w:val="005C0BF3"/>
    <w:rsid w:val="005C0CB7"/>
    <w:rsid w:val="005C27D3"/>
    <w:rsid w:val="005C3733"/>
    <w:rsid w:val="005C56F6"/>
    <w:rsid w:val="005C635A"/>
    <w:rsid w:val="005C70C0"/>
    <w:rsid w:val="005C77E1"/>
    <w:rsid w:val="005D1162"/>
    <w:rsid w:val="005D195E"/>
    <w:rsid w:val="005D249E"/>
    <w:rsid w:val="005D2659"/>
    <w:rsid w:val="005D63AD"/>
    <w:rsid w:val="005E0E90"/>
    <w:rsid w:val="005E253B"/>
    <w:rsid w:val="005E3044"/>
    <w:rsid w:val="005E3D28"/>
    <w:rsid w:val="005E3E23"/>
    <w:rsid w:val="005E40C0"/>
    <w:rsid w:val="005E4340"/>
    <w:rsid w:val="005F077B"/>
    <w:rsid w:val="005F13ED"/>
    <w:rsid w:val="005F1838"/>
    <w:rsid w:val="005F451D"/>
    <w:rsid w:val="005F5715"/>
    <w:rsid w:val="005F645B"/>
    <w:rsid w:val="00600235"/>
    <w:rsid w:val="00600F37"/>
    <w:rsid w:val="00605098"/>
    <w:rsid w:val="00605EC0"/>
    <w:rsid w:val="00605F96"/>
    <w:rsid w:val="0060726F"/>
    <w:rsid w:val="006072E2"/>
    <w:rsid w:val="00607359"/>
    <w:rsid w:val="0061027D"/>
    <w:rsid w:val="0061167D"/>
    <w:rsid w:val="00611C1D"/>
    <w:rsid w:val="00612496"/>
    <w:rsid w:val="00612C6C"/>
    <w:rsid w:val="00612E03"/>
    <w:rsid w:val="00615243"/>
    <w:rsid w:val="0061680D"/>
    <w:rsid w:val="00616A0F"/>
    <w:rsid w:val="00620F56"/>
    <w:rsid w:val="00621BA6"/>
    <w:rsid w:val="00621ED7"/>
    <w:rsid w:val="00622081"/>
    <w:rsid w:val="0062211E"/>
    <w:rsid w:val="0062373B"/>
    <w:rsid w:val="0062387A"/>
    <w:rsid w:val="006239E4"/>
    <w:rsid w:val="00626BA1"/>
    <w:rsid w:val="00630182"/>
    <w:rsid w:val="00631232"/>
    <w:rsid w:val="00631238"/>
    <w:rsid w:val="006316A3"/>
    <w:rsid w:val="00632AE0"/>
    <w:rsid w:val="0063320F"/>
    <w:rsid w:val="006332EC"/>
    <w:rsid w:val="0063402F"/>
    <w:rsid w:val="00634C17"/>
    <w:rsid w:val="00636735"/>
    <w:rsid w:val="00636CBB"/>
    <w:rsid w:val="0063715D"/>
    <w:rsid w:val="006373A3"/>
    <w:rsid w:val="00637BEA"/>
    <w:rsid w:val="00640151"/>
    <w:rsid w:val="0064127E"/>
    <w:rsid w:val="006427F7"/>
    <w:rsid w:val="00642A5D"/>
    <w:rsid w:val="00643029"/>
    <w:rsid w:val="00644D9D"/>
    <w:rsid w:val="0064730B"/>
    <w:rsid w:val="00650F8B"/>
    <w:rsid w:val="00651251"/>
    <w:rsid w:val="006533D4"/>
    <w:rsid w:val="0065496F"/>
    <w:rsid w:val="0065676D"/>
    <w:rsid w:val="006577C6"/>
    <w:rsid w:val="00657C3D"/>
    <w:rsid w:val="0066068D"/>
    <w:rsid w:val="006623DA"/>
    <w:rsid w:val="00662655"/>
    <w:rsid w:val="006626E3"/>
    <w:rsid w:val="00663286"/>
    <w:rsid w:val="00663C1F"/>
    <w:rsid w:val="0066615C"/>
    <w:rsid w:val="006664DE"/>
    <w:rsid w:val="00666836"/>
    <w:rsid w:val="00667C61"/>
    <w:rsid w:val="00670BF7"/>
    <w:rsid w:val="00670EF9"/>
    <w:rsid w:val="00671E32"/>
    <w:rsid w:val="00672565"/>
    <w:rsid w:val="00672F34"/>
    <w:rsid w:val="00674594"/>
    <w:rsid w:val="00674985"/>
    <w:rsid w:val="00674CA1"/>
    <w:rsid w:val="0067527B"/>
    <w:rsid w:val="00675B73"/>
    <w:rsid w:val="00677A32"/>
    <w:rsid w:val="0068064E"/>
    <w:rsid w:val="00680F67"/>
    <w:rsid w:val="00682594"/>
    <w:rsid w:val="00683DDE"/>
    <w:rsid w:val="006840A6"/>
    <w:rsid w:val="006856A9"/>
    <w:rsid w:val="0068637A"/>
    <w:rsid w:val="00690983"/>
    <w:rsid w:val="00690B09"/>
    <w:rsid w:val="0069191C"/>
    <w:rsid w:val="00691A89"/>
    <w:rsid w:val="00692C32"/>
    <w:rsid w:val="00692C36"/>
    <w:rsid w:val="00693D98"/>
    <w:rsid w:val="0069472D"/>
    <w:rsid w:val="0069584F"/>
    <w:rsid w:val="00695935"/>
    <w:rsid w:val="00696E6A"/>
    <w:rsid w:val="006A016E"/>
    <w:rsid w:val="006A11FC"/>
    <w:rsid w:val="006A1927"/>
    <w:rsid w:val="006A29D0"/>
    <w:rsid w:val="006A2D2F"/>
    <w:rsid w:val="006A314B"/>
    <w:rsid w:val="006B164F"/>
    <w:rsid w:val="006B663A"/>
    <w:rsid w:val="006B7ED9"/>
    <w:rsid w:val="006C19B0"/>
    <w:rsid w:val="006C1DD8"/>
    <w:rsid w:val="006C302A"/>
    <w:rsid w:val="006C3BB0"/>
    <w:rsid w:val="006C3CD7"/>
    <w:rsid w:val="006C53EE"/>
    <w:rsid w:val="006C5542"/>
    <w:rsid w:val="006C6087"/>
    <w:rsid w:val="006C6787"/>
    <w:rsid w:val="006D0245"/>
    <w:rsid w:val="006D0FF7"/>
    <w:rsid w:val="006D0FFF"/>
    <w:rsid w:val="006D1284"/>
    <w:rsid w:val="006D306A"/>
    <w:rsid w:val="006D3BAE"/>
    <w:rsid w:val="006D463D"/>
    <w:rsid w:val="006D486B"/>
    <w:rsid w:val="006D5AF3"/>
    <w:rsid w:val="006D5EAC"/>
    <w:rsid w:val="006D69A3"/>
    <w:rsid w:val="006E09CB"/>
    <w:rsid w:val="006E0CC2"/>
    <w:rsid w:val="006E42B0"/>
    <w:rsid w:val="006E63CB"/>
    <w:rsid w:val="006E641B"/>
    <w:rsid w:val="006E64A4"/>
    <w:rsid w:val="006E7756"/>
    <w:rsid w:val="006E7D59"/>
    <w:rsid w:val="006F061D"/>
    <w:rsid w:val="006F0952"/>
    <w:rsid w:val="006F1057"/>
    <w:rsid w:val="006F30B5"/>
    <w:rsid w:val="006F46CA"/>
    <w:rsid w:val="006F5D7D"/>
    <w:rsid w:val="006F6560"/>
    <w:rsid w:val="006F6569"/>
    <w:rsid w:val="006F6AA1"/>
    <w:rsid w:val="006F7ED7"/>
    <w:rsid w:val="00702388"/>
    <w:rsid w:val="00702D00"/>
    <w:rsid w:val="00703B19"/>
    <w:rsid w:val="007040AF"/>
    <w:rsid w:val="00704B21"/>
    <w:rsid w:val="0070504F"/>
    <w:rsid w:val="007063E8"/>
    <w:rsid w:val="0071084F"/>
    <w:rsid w:val="00710C0A"/>
    <w:rsid w:val="00710F3B"/>
    <w:rsid w:val="00712129"/>
    <w:rsid w:val="00712F39"/>
    <w:rsid w:val="007131DE"/>
    <w:rsid w:val="00713B23"/>
    <w:rsid w:val="00714B96"/>
    <w:rsid w:val="00714C9D"/>
    <w:rsid w:val="00714EC5"/>
    <w:rsid w:val="007152DA"/>
    <w:rsid w:val="00715CC8"/>
    <w:rsid w:val="00716D45"/>
    <w:rsid w:val="00717A1E"/>
    <w:rsid w:val="00720148"/>
    <w:rsid w:val="007202B9"/>
    <w:rsid w:val="00720E83"/>
    <w:rsid w:val="00721582"/>
    <w:rsid w:val="007224A2"/>
    <w:rsid w:val="00724C85"/>
    <w:rsid w:val="00724E6E"/>
    <w:rsid w:val="007250FA"/>
    <w:rsid w:val="00726B37"/>
    <w:rsid w:val="00727C89"/>
    <w:rsid w:val="00730740"/>
    <w:rsid w:val="00731F8B"/>
    <w:rsid w:val="00732270"/>
    <w:rsid w:val="00732DBC"/>
    <w:rsid w:val="007342BD"/>
    <w:rsid w:val="00737191"/>
    <w:rsid w:val="0073744B"/>
    <w:rsid w:val="00737CDF"/>
    <w:rsid w:val="0074109F"/>
    <w:rsid w:val="007424C8"/>
    <w:rsid w:val="00742CC2"/>
    <w:rsid w:val="00743A0B"/>
    <w:rsid w:val="0074459C"/>
    <w:rsid w:val="00746849"/>
    <w:rsid w:val="0074780D"/>
    <w:rsid w:val="00747CB8"/>
    <w:rsid w:val="00751497"/>
    <w:rsid w:val="007538A5"/>
    <w:rsid w:val="00754471"/>
    <w:rsid w:val="00757F99"/>
    <w:rsid w:val="007604C8"/>
    <w:rsid w:val="007611AD"/>
    <w:rsid w:val="0076167D"/>
    <w:rsid w:val="007628A9"/>
    <w:rsid w:val="007629C3"/>
    <w:rsid w:val="00763099"/>
    <w:rsid w:val="00764735"/>
    <w:rsid w:val="00765810"/>
    <w:rsid w:val="007658D0"/>
    <w:rsid w:val="00766015"/>
    <w:rsid w:val="00770FBF"/>
    <w:rsid w:val="00771FC8"/>
    <w:rsid w:val="00772E84"/>
    <w:rsid w:val="00773167"/>
    <w:rsid w:val="00773723"/>
    <w:rsid w:val="007749DD"/>
    <w:rsid w:val="0077628D"/>
    <w:rsid w:val="00776C3A"/>
    <w:rsid w:val="00777898"/>
    <w:rsid w:val="00780BCF"/>
    <w:rsid w:val="00781668"/>
    <w:rsid w:val="00781D77"/>
    <w:rsid w:val="0078202A"/>
    <w:rsid w:val="00782349"/>
    <w:rsid w:val="00782F2F"/>
    <w:rsid w:val="00783493"/>
    <w:rsid w:val="007837D8"/>
    <w:rsid w:val="00783D23"/>
    <w:rsid w:val="00783E8C"/>
    <w:rsid w:val="007867F0"/>
    <w:rsid w:val="0078778A"/>
    <w:rsid w:val="00790CCB"/>
    <w:rsid w:val="00791495"/>
    <w:rsid w:val="0079166F"/>
    <w:rsid w:val="00791C76"/>
    <w:rsid w:val="00791E13"/>
    <w:rsid w:val="007966B7"/>
    <w:rsid w:val="007967FE"/>
    <w:rsid w:val="00796F3C"/>
    <w:rsid w:val="007A1052"/>
    <w:rsid w:val="007A2A98"/>
    <w:rsid w:val="007A3739"/>
    <w:rsid w:val="007A4294"/>
    <w:rsid w:val="007A5418"/>
    <w:rsid w:val="007A6F06"/>
    <w:rsid w:val="007A7264"/>
    <w:rsid w:val="007A749E"/>
    <w:rsid w:val="007A7D20"/>
    <w:rsid w:val="007B0E46"/>
    <w:rsid w:val="007B2029"/>
    <w:rsid w:val="007B4185"/>
    <w:rsid w:val="007B4403"/>
    <w:rsid w:val="007B4A68"/>
    <w:rsid w:val="007B5AF7"/>
    <w:rsid w:val="007B63CB"/>
    <w:rsid w:val="007C05DF"/>
    <w:rsid w:val="007C182B"/>
    <w:rsid w:val="007C1C52"/>
    <w:rsid w:val="007C2C9D"/>
    <w:rsid w:val="007C32EE"/>
    <w:rsid w:val="007C39DA"/>
    <w:rsid w:val="007C4D17"/>
    <w:rsid w:val="007C5486"/>
    <w:rsid w:val="007C618C"/>
    <w:rsid w:val="007C640D"/>
    <w:rsid w:val="007C6FE4"/>
    <w:rsid w:val="007C76AD"/>
    <w:rsid w:val="007C7BA3"/>
    <w:rsid w:val="007D1C57"/>
    <w:rsid w:val="007D2131"/>
    <w:rsid w:val="007D21FA"/>
    <w:rsid w:val="007D2B7B"/>
    <w:rsid w:val="007D3570"/>
    <w:rsid w:val="007D512B"/>
    <w:rsid w:val="007D5927"/>
    <w:rsid w:val="007D5C48"/>
    <w:rsid w:val="007D5F3C"/>
    <w:rsid w:val="007D629F"/>
    <w:rsid w:val="007D6E2F"/>
    <w:rsid w:val="007E0B57"/>
    <w:rsid w:val="007E1092"/>
    <w:rsid w:val="007E172C"/>
    <w:rsid w:val="007E2715"/>
    <w:rsid w:val="007E36B7"/>
    <w:rsid w:val="007F09E7"/>
    <w:rsid w:val="007F1369"/>
    <w:rsid w:val="007F2A3E"/>
    <w:rsid w:val="007F2AEB"/>
    <w:rsid w:val="007F50EF"/>
    <w:rsid w:val="007F5D52"/>
    <w:rsid w:val="007F672E"/>
    <w:rsid w:val="007F7493"/>
    <w:rsid w:val="0080038A"/>
    <w:rsid w:val="00800BF0"/>
    <w:rsid w:val="0080132E"/>
    <w:rsid w:val="00802059"/>
    <w:rsid w:val="00802B7D"/>
    <w:rsid w:val="00804402"/>
    <w:rsid w:val="00805A1A"/>
    <w:rsid w:val="00806008"/>
    <w:rsid w:val="00806613"/>
    <w:rsid w:val="008066DB"/>
    <w:rsid w:val="00811507"/>
    <w:rsid w:val="00814C5F"/>
    <w:rsid w:val="00814EC3"/>
    <w:rsid w:val="00815225"/>
    <w:rsid w:val="00815567"/>
    <w:rsid w:val="0081567C"/>
    <w:rsid w:val="00815B35"/>
    <w:rsid w:val="0081775B"/>
    <w:rsid w:val="0082059D"/>
    <w:rsid w:val="0082070C"/>
    <w:rsid w:val="00820E2D"/>
    <w:rsid w:val="008256A2"/>
    <w:rsid w:val="00827A0C"/>
    <w:rsid w:val="008317DD"/>
    <w:rsid w:val="00831800"/>
    <w:rsid w:val="00831AED"/>
    <w:rsid w:val="00832BE7"/>
    <w:rsid w:val="00832EF8"/>
    <w:rsid w:val="008333DD"/>
    <w:rsid w:val="008340C0"/>
    <w:rsid w:val="0083547E"/>
    <w:rsid w:val="00835E32"/>
    <w:rsid w:val="00836D9B"/>
    <w:rsid w:val="00840A8A"/>
    <w:rsid w:val="008423A2"/>
    <w:rsid w:val="00844A64"/>
    <w:rsid w:val="00844AAC"/>
    <w:rsid w:val="00845B75"/>
    <w:rsid w:val="00850B23"/>
    <w:rsid w:val="00851EAA"/>
    <w:rsid w:val="008539A5"/>
    <w:rsid w:val="00853AD8"/>
    <w:rsid w:val="00853F63"/>
    <w:rsid w:val="008542DA"/>
    <w:rsid w:val="00854662"/>
    <w:rsid w:val="00856757"/>
    <w:rsid w:val="00860F60"/>
    <w:rsid w:val="0086262F"/>
    <w:rsid w:val="0086278D"/>
    <w:rsid w:val="0086402E"/>
    <w:rsid w:val="00864243"/>
    <w:rsid w:val="00864E36"/>
    <w:rsid w:val="00865855"/>
    <w:rsid w:val="00865DD6"/>
    <w:rsid w:val="00866282"/>
    <w:rsid w:val="008664EF"/>
    <w:rsid w:val="00866EA8"/>
    <w:rsid w:val="008710AE"/>
    <w:rsid w:val="00871377"/>
    <w:rsid w:val="00871792"/>
    <w:rsid w:val="00873642"/>
    <w:rsid w:val="00875149"/>
    <w:rsid w:val="008766BC"/>
    <w:rsid w:val="00877D84"/>
    <w:rsid w:val="0088187C"/>
    <w:rsid w:val="00881FF7"/>
    <w:rsid w:val="0088229E"/>
    <w:rsid w:val="00882B81"/>
    <w:rsid w:val="008830AC"/>
    <w:rsid w:val="008836E5"/>
    <w:rsid w:val="00884547"/>
    <w:rsid w:val="008845ED"/>
    <w:rsid w:val="00884C2A"/>
    <w:rsid w:val="0089009E"/>
    <w:rsid w:val="008900EF"/>
    <w:rsid w:val="00890728"/>
    <w:rsid w:val="00892296"/>
    <w:rsid w:val="00892DA0"/>
    <w:rsid w:val="00894F0D"/>
    <w:rsid w:val="008972FF"/>
    <w:rsid w:val="00897457"/>
    <w:rsid w:val="00897F27"/>
    <w:rsid w:val="008A063A"/>
    <w:rsid w:val="008A0A7F"/>
    <w:rsid w:val="008A11CC"/>
    <w:rsid w:val="008A2035"/>
    <w:rsid w:val="008A3018"/>
    <w:rsid w:val="008A3D46"/>
    <w:rsid w:val="008A7D7B"/>
    <w:rsid w:val="008B0065"/>
    <w:rsid w:val="008B05C9"/>
    <w:rsid w:val="008B64A6"/>
    <w:rsid w:val="008B794C"/>
    <w:rsid w:val="008C10C3"/>
    <w:rsid w:val="008C1883"/>
    <w:rsid w:val="008C19CD"/>
    <w:rsid w:val="008C2A6A"/>
    <w:rsid w:val="008C2DE9"/>
    <w:rsid w:val="008C3D7E"/>
    <w:rsid w:val="008C4A9D"/>
    <w:rsid w:val="008C670E"/>
    <w:rsid w:val="008C6B2D"/>
    <w:rsid w:val="008D08F6"/>
    <w:rsid w:val="008D1D87"/>
    <w:rsid w:val="008D4B7C"/>
    <w:rsid w:val="008D5CF7"/>
    <w:rsid w:val="008D60E8"/>
    <w:rsid w:val="008D66DE"/>
    <w:rsid w:val="008D7590"/>
    <w:rsid w:val="008E08F2"/>
    <w:rsid w:val="008E162B"/>
    <w:rsid w:val="008E2504"/>
    <w:rsid w:val="008E55EA"/>
    <w:rsid w:val="008E5613"/>
    <w:rsid w:val="008E77FB"/>
    <w:rsid w:val="008F1091"/>
    <w:rsid w:val="008F3DE4"/>
    <w:rsid w:val="008F3DFC"/>
    <w:rsid w:val="008F48AD"/>
    <w:rsid w:val="008F5A0F"/>
    <w:rsid w:val="008F74F3"/>
    <w:rsid w:val="008F76DC"/>
    <w:rsid w:val="00900849"/>
    <w:rsid w:val="00900CB9"/>
    <w:rsid w:val="00904089"/>
    <w:rsid w:val="009040A5"/>
    <w:rsid w:val="00904B08"/>
    <w:rsid w:val="009055CF"/>
    <w:rsid w:val="00905B71"/>
    <w:rsid w:val="0091024F"/>
    <w:rsid w:val="00911B93"/>
    <w:rsid w:val="009122A9"/>
    <w:rsid w:val="00914041"/>
    <w:rsid w:val="00914170"/>
    <w:rsid w:val="0091487E"/>
    <w:rsid w:val="00914BC2"/>
    <w:rsid w:val="00915A40"/>
    <w:rsid w:val="00915B56"/>
    <w:rsid w:val="009160DF"/>
    <w:rsid w:val="00916228"/>
    <w:rsid w:val="00916B34"/>
    <w:rsid w:val="00917655"/>
    <w:rsid w:val="00920909"/>
    <w:rsid w:val="00921E94"/>
    <w:rsid w:val="00923190"/>
    <w:rsid w:val="00923314"/>
    <w:rsid w:val="00923BB0"/>
    <w:rsid w:val="00924023"/>
    <w:rsid w:val="0092630E"/>
    <w:rsid w:val="00926A77"/>
    <w:rsid w:val="00926ED9"/>
    <w:rsid w:val="009271E9"/>
    <w:rsid w:val="00927687"/>
    <w:rsid w:val="009277EE"/>
    <w:rsid w:val="00927D39"/>
    <w:rsid w:val="00931023"/>
    <w:rsid w:val="0093124F"/>
    <w:rsid w:val="009320E1"/>
    <w:rsid w:val="00932F66"/>
    <w:rsid w:val="00932FA3"/>
    <w:rsid w:val="00933444"/>
    <w:rsid w:val="00934F80"/>
    <w:rsid w:val="00935121"/>
    <w:rsid w:val="009356DF"/>
    <w:rsid w:val="0094155B"/>
    <w:rsid w:val="009419FA"/>
    <w:rsid w:val="009432F7"/>
    <w:rsid w:val="00943EA8"/>
    <w:rsid w:val="009470F8"/>
    <w:rsid w:val="00952C05"/>
    <w:rsid w:val="009530F5"/>
    <w:rsid w:val="009531A8"/>
    <w:rsid w:val="009549EA"/>
    <w:rsid w:val="00955AAE"/>
    <w:rsid w:val="009566B0"/>
    <w:rsid w:val="00957452"/>
    <w:rsid w:val="00957458"/>
    <w:rsid w:val="009607DF"/>
    <w:rsid w:val="009607F6"/>
    <w:rsid w:val="0096124B"/>
    <w:rsid w:val="009612CE"/>
    <w:rsid w:val="009628B0"/>
    <w:rsid w:val="009631B2"/>
    <w:rsid w:val="00963A89"/>
    <w:rsid w:val="009650BC"/>
    <w:rsid w:val="009658B0"/>
    <w:rsid w:val="009662A6"/>
    <w:rsid w:val="00967223"/>
    <w:rsid w:val="00967317"/>
    <w:rsid w:val="009674DE"/>
    <w:rsid w:val="009719B4"/>
    <w:rsid w:val="009734E3"/>
    <w:rsid w:val="00974374"/>
    <w:rsid w:val="00974F5A"/>
    <w:rsid w:val="00975166"/>
    <w:rsid w:val="00976890"/>
    <w:rsid w:val="009769A8"/>
    <w:rsid w:val="00976B49"/>
    <w:rsid w:val="0098139A"/>
    <w:rsid w:val="00981FF3"/>
    <w:rsid w:val="00982647"/>
    <w:rsid w:val="00984E91"/>
    <w:rsid w:val="0098501D"/>
    <w:rsid w:val="0098779D"/>
    <w:rsid w:val="00987D8D"/>
    <w:rsid w:val="0099054D"/>
    <w:rsid w:val="009909FD"/>
    <w:rsid w:val="00990D75"/>
    <w:rsid w:val="0099350D"/>
    <w:rsid w:val="00993680"/>
    <w:rsid w:val="0099380C"/>
    <w:rsid w:val="00994A1B"/>
    <w:rsid w:val="00995183"/>
    <w:rsid w:val="009965A1"/>
    <w:rsid w:val="009A0E0D"/>
    <w:rsid w:val="009A1D90"/>
    <w:rsid w:val="009A4714"/>
    <w:rsid w:val="009A5FDB"/>
    <w:rsid w:val="009A7256"/>
    <w:rsid w:val="009B390C"/>
    <w:rsid w:val="009B407B"/>
    <w:rsid w:val="009B5D11"/>
    <w:rsid w:val="009B7F6D"/>
    <w:rsid w:val="009B7FE8"/>
    <w:rsid w:val="009C1EF8"/>
    <w:rsid w:val="009C312E"/>
    <w:rsid w:val="009C35FB"/>
    <w:rsid w:val="009C3D35"/>
    <w:rsid w:val="009C5E25"/>
    <w:rsid w:val="009C6A80"/>
    <w:rsid w:val="009C6E70"/>
    <w:rsid w:val="009D0D9C"/>
    <w:rsid w:val="009D1F5C"/>
    <w:rsid w:val="009D212B"/>
    <w:rsid w:val="009D24C1"/>
    <w:rsid w:val="009D24EC"/>
    <w:rsid w:val="009D3F8F"/>
    <w:rsid w:val="009D5412"/>
    <w:rsid w:val="009E47CF"/>
    <w:rsid w:val="009E4E59"/>
    <w:rsid w:val="009E5A5A"/>
    <w:rsid w:val="009E7AE7"/>
    <w:rsid w:val="009F00E9"/>
    <w:rsid w:val="009F0D70"/>
    <w:rsid w:val="009F2E42"/>
    <w:rsid w:val="009F3104"/>
    <w:rsid w:val="009F490F"/>
    <w:rsid w:val="009F52D8"/>
    <w:rsid w:val="009F5614"/>
    <w:rsid w:val="009F5A0E"/>
    <w:rsid w:val="009F5D3A"/>
    <w:rsid w:val="009F709E"/>
    <w:rsid w:val="009F74A4"/>
    <w:rsid w:val="00A0065C"/>
    <w:rsid w:val="00A00BC1"/>
    <w:rsid w:val="00A01D43"/>
    <w:rsid w:val="00A01F3C"/>
    <w:rsid w:val="00A0316D"/>
    <w:rsid w:val="00A0385E"/>
    <w:rsid w:val="00A03ACC"/>
    <w:rsid w:val="00A03DDA"/>
    <w:rsid w:val="00A0433E"/>
    <w:rsid w:val="00A051AB"/>
    <w:rsid w:val="00A06561"/>
    <w:rsid w:val="00A06CAF"/>
    <w:rsid w:val="00A11133"/>
    <w:rsid w:val="00A1118C"/>
    <w:rsid w:val="00A141B3"/>
    <w:rsid w:val="00A14768"/>
    <w:rsid w:val="00A1517B"/>
    <w:rsid w:val="00A164A4"/>
    <w:rsid w:val="00A203D3"/>
    <w:rsid w:val="00A2129A"/>
    <w:rsid w:val="00A2147E"/>
    <w:rsid w:val="00A220DE"/>
    <w:rsid w:val="00A26A17"/>
    <w:rsid w:val="00A26FED"/>
    <w:rsid w:val="00A278F4"/>
    <w:rsid w:val="00A27C9C"/>
    <w:rsid w:val="00A27DFC"/>
    <w:rsid w:val="00A27E7C"/>
    <w:rsid w:val="00A31315"/>
    <w:rsid w:val="00A31833"/>
    <w:rsid w:val="00A32529"/>
    <w:rsid w:val="00A33F1B"/>
    <w:rsid w:val="00A354F7"/>
    <w:rsid w:val="00A36266"/>
    <w:rsid w:val="00A41045"/>
    <w:rsid w:val="00A44611"/>
    <w:rsid w:val="00A44FD7"/>
    <w:rsid w:val="00A46B64"/>
    <w:rsid w:val="00A5088F"/>
    <w:rsid w:val="00A50B6A"/>
    <w:rsid w:val="00A517AA"/>
    <w:rsid w:val="00A53BC6"/>
    <w:rsid w:val="00A5441A"/>
    <w:rsid w:val="00A56886"/>
    <w:rsid w:val="00A571C5"/>
    <w:rsid w:val="00A5742E"/>
    <w:rsid w:val="00A5752C"/>
    <w:rsid w:val="00A576F6"/>
    <w:rsid w:val="00A60225"/>
    <w:rsid w:val="00A61526"/>
    <w:rsid w:val="00A61B7F"/>
    <w:rsid w:val="00A62191"/>
    <w:rsid w:val="00A6236A"/>
    <w:rsid w:val="00A62A57"/>
    <w:rsid w:val="00A63ECA"/>
    <w:rsid w:val="00A6488B"/>
    <w:rsid w:val="00A64D2C"/>
    <w:rsid w:val="00A64E36"/>
    <w:rsid w:val="00A668B1"/>
    <w:rsid w:val="00A67017"/>
    <w:rsid w:val="00A70EDC"/>
    <w:rsid w:val="00A721D0"/>
    <w:rsid w:val="00A73717"/>
    <w:rsid w:val="00A740F8"/>
    <w:rsid w:val="00A7571F"/>
    <w:rsid w:val="00A757F2"/>
    <w:rsid w:val="00A75B64"/>
    <w:rsid w:val="00A75FAE"/>
    <w:rsid w:val="00A76643"/>
    <w:rsid w:val="00A767C6"/>
    <w:rsid w:val="00A770F9"/>
    <w:rsid w:val="00A80B46"/>
    <w:rsid w:val="00A8257B"/>
    <w:rsid w:val="00A8357F"/>
    <w:rsid w:val="00A83F32"/>
    <w:rsid w:val="00A84068"/>
    <w:rsid w:val="00A84592"/>
    <w:rsid w:val="00A85EEC"/>
    <w:rsid w:val="00A86C1E"/>
    <w:rsid w:val="00A86E1B"/>
    <w:rsid w:val="00A87662"/>
    <w:rsid w:val="00A90245"/>
    <w:rsid w:val="00A9481B"/>
    <w:rsid w:val="00A94967"/>
    <w:rsid w:val="00A95CD2"/>
    <w:rsid w:val="00AA0615"/>
    <w:rsid w:val="00AA09AD"/>
    <w:rsid w:val="00AA0F89"/>
    <w:rsid w:val="00AA1624"/>
    <w:rsid w:val="00AA280B"/>
    <w:rsid w:val="00AA4079"/>
    <w:rsid w:val="00AA4D27"/>
    <w:rsid w:val="00AB13C5"/>
    <w:rsid w:val="00AB1796"/>
    <w:rsid w:val="00AB1986"/>
    <w:rsid w:val="00AB1DE9"/>
    <w:rsid w:val="00AB3A17"/>
    <w:rsid w:val="00AB4FF0"/>
    <w:rsid w:val="00AB53B0"/>
    <w:rsid w:val="00AB5EE4"/>
    <w:rsid w:val="00AB795F"/>
    <w:rsid w:val="00AB7E9F"/>
    <w:rsid w:val="00AC1EB3"/>
    <w:rsid w:val="00AC4443"/>
    <w:rsid w:val="00AC5A2E"/>
    <w:rsid w:val="00AC5FC6"/>
    <w:rsid w:val="00AC683B"/>
    <w:rsid w:val="00AD00AB"/>
    <w:rsid w:val="00AD0974"/>
    <w:rsid w:val="00AD0F21"/>
    <w:rsid w:val="00AD35A0"/>
    <w:rsid w:val="00AD49D8"/>
    <w:rsid w:val="00AD49E9"/>
    <w:rsid w:val="00AD4D96"/>
    <w:rsid w:val="00AD7FC2"/>
    <w:rsid w:val="00AE05C0"/>
    <w:rsid w:val="00AE19DA"/>
    <w:rsid w:val="00AE330D"/>
    <w:rsid w:val="00AE3544"/>
    <w:rsid w:val="00AE38E9"/>
    <w:rsid w:val="00AE38F6"/>
    <w:rsid w:val="00AE3E3F"/>
    <w:rsid w:val="00AE4854"/>
    <w:rsid w:val="00AE79B8"/>
    <w:rsid w:val="00AF0E09"/>
    <w:rsid w:val="00AF11CC"/>
    <w:rsid w:val="00AF27C1"/>
    <w:rsid w:val="00AF2EC9"/>
    <w:rsid w:val="00AF41D5"/>
    <w:rsid w:val="00AF497A"/>
    <w:rsid w:val="00AF6F07"/>
    <w:rsid w:val="00B02D73"/>
    <w:rsid w:val="00B02DF1"/>
    <w:rsid w:val="00B03DE8"/>
    <w:rsid w:val="00B056F0"/>
    <w:rsid w:val="00B05C06"/>
    <w:rsid w:val="00B063E9"/>
    <w:rsid w:val="00B06724"/>
    <w:rsid w:val="00B10777"/>
    <w:rsid w:val="00B11D1C"/>
    <w:rsid w:val="00B11E8D"/>
    <w:rsid w:val="00B123D3"/>
    <w:rsid w:val="00B145C3"/>
    <w:rsid w:val="00B15FCE"/>
    <w:rsid w:val="00B17509"/>
    <w:rsid w:val="00B17BBC"/>
    <w:rsid w:val="00B17EF0"/>
    <w:rsid w:val="00B17F5F"/>
    <w:rsid w:val="00B20D30"/>
    <w:rsid w:val="00B21196"/>
    <w:rsid w:val="00B213BF"/>
    <w:rsid w:val="00B225D5"/>
    <w:rsid w:val="00B23886"/>
    <w:rsid w:val="00B2498D"/>
    <w:rsid w:val="00B255F9"/>
    <w:rsid w:val="00B25BD2"/>
    <w:rsid w:val="00B326BD"/>
    <w:rsid w:val="00B32D65"/>
    <w:rsid w:val="00B362BA"/>
    <w:rsid w:val="00B36619"/>
    <w:rsid w:val="00B3681D"/>
    <w:rsid w:val="00B36A63"/>
    <w:rsid w:val="00B378A3"/>
    <w:rsid w:val="00B416D2"/>
    <w:rsid w:val="00B467C6"/>
    <w:rsid w:val="00B471EC"/>
    <w:rsid w:val="00B47232"/>
    <w:rsid w:val="00B520F6"/>
    <w:rsid w:val="00B52FBA"/>
    <w:rsid w:val="00B5322B"/>
    <w:rsid w:val="00B545C6"/>
    <w:rsid w:val="00B613AD"/>
    <w:rsid w:val="00B630EE"/>
    <w:rsid w:val="00B6441C"/>
    <w:rsid w:val="00B647AD"/>
    <w:rsid w:val="00B65AFA"/>
    <w:rsid w:val="00B65D40"/>
    <w:rsid w:val="00B65F2F"/>
    <w:rsid w:val="00B66BA7"/>
    <w:rsid w:val="00B66C01"/>
    <w:rsid w:val="00B67534"/>
    <w:rsid w:val="00B7074C"/>
    <w:rsid w:val="00B70C54"/>
    <w:rsid w:val="00B71297"/>
    <w:rsid w:val="00B7324A"/>
    <w:rsid w:val="00B735D1"/>
    <w:rsid w:val="00B73966"/>
    <w:rsid w:val="00B754DE"/>
    <w:rsid w:val="00B765D5"/>
    <w:rsid w:val="00B77718"/>
    <w:rsid w:val="00B80E59"/>
    <w:rsid w:val="00B8100C"/>
    <w:rsid w:val="00B81883"/>
    <w:rsid w:val="00B825A1"/>
    <w:rsid w:val="00B8284A"/>
    <w:rsid w:val="00B84022"/>
    <w:rsid w:val="00B843C3"/>
    <w:rsid w:val="00B85BB8"/>
    <w:rsid w:val="00B85DBD"/>
    <w:rsid w:val="00B87142"/>
    <w:rsid w:val="00B904E0"/>
    <w:rsid w:val="00B908F8"/>
    <w:rsid w:val="00B90F36"/>
    <w:rsid w:val="00B91D53"/>
    <w:rsid w:val="00B922C6"/>
    <w:rsid w:val="00B932B9"/>
    <w:rsid w:val="00B93A33"/>
    <w:rsid w:val="00B940DC"/>
    <w:rsid w:val="00B956E6"/>
    <w:rsid w:val="00B95B69"/>
    <w:rsid w:val="00B96E81"/>
    <w:rsid w:val="00B97123"/>
    <w:rsid w:val="00BA0805"/>
    <w:rsid w:val="00BA0C75"/>
    <w:rsid w:val="00BA0DE4"/>
    <w:rsid w:val="00BA16D2"/>
    <w:rsid w:val="00BA1F17"/>
    <w:rsid w:val="00BA1F6C"/>
    <w:rsid w:val="00BA257D"/>
    <w:rsid w:val="00BA2BC3"/>
    <w:rsid w:val="00BA3404"/>
    <w:rsid w:val="00BA3411"/>
    <w:rsid w:val="00BA367C"/>
    <w:rsid w:val="00BA36C1"/>
    <w:rsid w:val="00BA45EA"/>
    <w:rsid w:val="00BA6D39"/>
    <w:rsid w:val="00BB02D9"/>
    <w:rsid w:val="00BB1513"/>
    <w:rsid w:val="00BB3796"/>
    <w:rsid w:val="00BB498F"/>
    <w:rsid w:val="00BB6518"/>
    <w:rsid w:val="00BB6A43"/>
    <w:rsid w:val="00BC1739"/>
    <w:rsid w:val="00BC1F50"/>
    <w:rsid w:val="00BC6D2D"/>
    <w:rsid w:val="00BC7C32"/>
    <w:rsid w:val="00BD107D"/>
    <w:rsid w:val="00BD285F"/>
    <w:rsid w:val="00BD34D7"/>
    <w:rsid w:val="00BD439D"/>
    <w:rsid w:val="00BD450F"/>
    <w:rsid w:val="00BD47C0"/>
    <w:rsid w:val="00BD57CB"/>
    <w:rsid w:val="00BD5BA1"/>
    <w:rsid w:val="00BD62C2"/>
    <w:rsid w:val="00BE0199"/>
    <w:rsid w:val="00BE01E4"/>
    <w:rsid w:val="00BE0AB2"/>
    <w:rsid w:val="00BE0DCC"/>
    <w:rsid w:val="00BE10C8"/>
    <w:rsid w:val="00BE241F"/>
    <w:rsid w:val="00BE4E68"/>
    <w:rsid w:val="00BE632C"/>
    <w:rsid w:val="00BE6974"/>
    <w:rsid w:val="00BE73F9"/>
    <w:rsid w:val="00BE76B9"/>
    <w:rsid w:val="00BE7801"/>
    <w:rsid w:val="00BF3112"/>
    <w:rsid w:val="00BF33BA"/>
    <w:rsid w:val="00BF4208"/>
    <w:rsid w:val="00BF4A3C"/>
    <w:rsid w:val="00BF4BB1"/>
    <w:rsid w:val="00BF4CF6"/>
    <w:rsid w:val="00BF5C64"/>
    <w:rsid w:val="00BF6B10"/>
    <w:rsid w:val="00BF6D0C"/>
    <w:rsid w:val="00BF78B3"/>
    <w:rsid w:val="00C0020A"/>
    <w:rsid w:val="00C019A1"/>
    <w:rsid w:val="00C01B50"/>
    <w:rsid w:val="00C02E66"/>
    <w:rsid w:val="00C02FEE"/>
    <w:rsid w:val="00C038E9"/>
    <w:rsid w:val="00C0392B"/>
    <w:rsid w:val="00C0447E"/>
    <w:rsid w:val="00C04A28"/>
    <w:rsid w:val="00C06CDF"/>
    <w:rsid w:val="00C06FB2"/>
    <w:rsid w:val="00C07F4A"/>
    <w:rsid w:val="00C1000D"/>
    <w:rsid w:val="00C10B4E"/>
    <w:rsid w:val="00C16588"/>
    <w:rsid w:val="00C2186C"/>
    <w:rsid w:val="00C21CCD"/>
    <w:rsid w:val="00C21FA2"/>
    <w:rsid w:val="00C22206"/>
    <w:rsid w:val="00C225F3"/>
    <w:rsid w:val="00C22F53"/>
    <w:rsid w:val="00C24405"/>
    <w:rsid w:val="00C24AA1"/>
    <w:rsid w:val="00C2594F"/>
    <w:rsid w:val="00C26166"/>
    <w:rsid w:val="00C26575"/>
    <w:rsid w:val="00C33E67"/>
    <w:rsid w:val="00C346D3"/>
    <w:rsid w:val="00C36325"/>
    <w:rsid w:val="00C37900"/>
    <w:rsid w:val="00C41355"/>
    <w:rsid w:val="00C41F87"/>
    <w:rsid w:val="00C43FE2"/>
    <w:rsid w:val="00C4621E"/>
    <w:rsid w:val="00C47620"/>
    <w:rsid w:val="00C47C19"/>
    <w:rsid w:val="00C50538"/>
    <w:rsid w:val="00C5197C"/>
    <w:rsid w:val="00C5283E"/>
    <w:rsid w:val="00C53027"/>
    <w:rsid w:val="00C533FE"/>
    <w:rsid w:val="00C53B35"/>
    <w:rsid w:val="00C53E16"/>
    <w:rsid w:val="00C53FA9"/>
    <w:rsid w:val="00C55AB9"/>
    <w:rsid w:val="00C5678A"/>
    <w:rsid w:val="00C56AD5"/>
    <w:rsid w:val="00C57046"/>
    <w:rsid w:val="00C571D9"/>
    <w:rsid w:val="00C57400"/>
    <w:rsid w:val="00C57437"/>
    <w:rsid w:val="00C5797A"/>
    <w:rsid w:val="00C60378"/>
    <w:rsid w:val="00C6243D"/>
    <w:rsid w:val="00C62531"/>
    <w:rsid w:val="00C6257C"/>
    <w:rsid w:val="00C62653"/>
    <w:rsid w:val="00C6504E"/>
    <w:rsid w:val="00C6563D"/>
    <w:rsid w:val="00C658A3"/>
    <w:rsid w:val="00C667BD"/>
    <w:rsid w:val="00C70B81"/>
    <w:rsid w:val="00C71E34"/>
    <w:rsid w:val="00C72DC4"/>
    <w:rsid w:val="00C73F9E"/>
    <w:rsid w:val="00C750F0"/>
    <w:rsid w:val="00C80657"/>
    <w:rsid w:val="00C812CC"/>
    <w:rsid w:val="00C81C3F"/>
    <w:rsid w:val="00C8399E"/>
    <w:rsid w:val="00C840C7"/>
    <w:rsid w:val="00C86590"/>
    <w:rsid w:val="00C87D33"/>
    <w:rsid w:val="00C90509"/>
    <w:rsid w:val="00C90982"/>
    <w:rsid w:val="00C91773"/>
    <w:rsid w:val="00C921EC"/>
    <w:rsid w:val="00C979E5"/>
    <w:rsid w:val="00C97F9C"/>
    <w:rsid w:val="00CA00A5"/>
    <w:rsid w:val="00CA0421"/>
    <w:rsid w:val="00CA0880"/>
    <w:rsid w:val="00CA10F3"/>
    <w:rsid w:val="00CA38AE"/>
    <w:rsid w:val="00CA4E4B"/>
    <w:rsid w:val="00CA77E9"/>
    <w:rsid w:val="00CB20F7"/>
    <w:rsid w:val="00CB2709"/>
    <w:rsid w:val="00CB5786"/>
    <w:rsid w:val="00CB5E38"/>
    <w:rsid w:val="00CB65EB"/>
    <w:rsid w:val="00CB7F3E"/>
    <w:rsid w:val="00CC28C2"/>
    <w:rsid w:val="00CC2901"/>
    <w:rsid w:val="00CC38E5"/>
    <w:rsid w:val="00CC3A85"/>
    <w:rsid w:val="00CC4436"/>
    <w:rsid w:val="00CC4960"/>
    <w:rsid w:val="00CC4D4E"/>
    <w:rsid w:val="00CC645D"/>
    <w:rsid w:val="00CD0871"/>
    <w:rsid w:val="00CD11A8"/>
    <w:rsid w:val="00CD134D"/>
    <w:rsid w:val="00CD18F1"/>
    <w:rsid w:val="00CD1AC3"/>
    <w:rsid w:val="00CD28C0"/>
    <w:rsid w:val="00CD2B45"/>
    <w:rsid w:val="00CD2C84"/>
    <w:rsid w:val="00CD4125"/>
    <w:rsid w:val="00CD4158"/>
    <w:rsid w:val="00CD46C0"/>
    <w:rsid w:val="00CD5377"/>
    <w:rsid w:val="00CD6E2D"/>
    <w:rsid w:val="00CE0434"/>
    <w:rsid w:val="00CE07C5"/>
    <w:rsid w:val="00CE0919"/>
    <w:rsid w:val="00CE111C"/>
    <w:rsid w:val="00CE1233"/>
    <w:rsid w:val="00CE15C0"/>
    <w:rsid w:val="00CE2495"/>
    <w:rsid w:val="00CE4B46"/>
    <w:rsid w:val="00CE4EAB"/>
    <w:rsid w:val="00CE5A1B"/>
    <w:rsid w:val="00CE6CD0"/>
    <w:rsid w:val="00CE7819"/>
    <w:rsid w:val="00CE78F5"/>
    <w:rsid w:val="00CF03B8"/>
    <w:rsid w:val="00CF04E8"/>
    <w:rsid w:val="00CF12BA"/>
    <w:rsid w:val="00CF178C"/>
    <w:rsid w:val="00CF1A52"/>
    <w:rsid w:val="00CF4300"/>
    <w:rsid w:val="00CF491F"/>
    <w:rsid w:val="00CF57D4"/>
    <w:rsid w:val="00CF5AD3"/>
    <w:rsid w:val="00CF6A27"/>
    <w:rsid w:val="00CF6E9F"/>
    <w:rsid w:val="00CF73BF"/>
    <w:rsid w:val="00CF76E5"/>
    <w:rsid w:val="00D0289A"/>
    <w:rsid w:val="00D03E20"/>
    <w:rsid w:val="00D04C1F"/>
    <w:rsid w:val="00D05645"/>
    <w:rsid w:val="00D0639D"/>
    <w:rsid w:val="00D07144"/>
    <w:rsid w:val="00D10D6E"/>
    <w:rsid w:val="00D11127"/>
    <w:rsid w:val="00D11477"/>
    <w:rsid w:val="00D12D34"/>
    <w:rsid w:val="00D12DD1"/>
    <w:rsid w:val="00D15516"/>
    <w:rsid w:val="00D1557A"/>
    <w:rsid w:val="00D15936"/>
    <w:rsid w:val="00D159AC"/>
    <w:rsid w:val="00D1636F"/>
    <w:rsid w:val="00D165A1"/>
    <w:rsid w:val="00D172C1"/>
    <w:rsid w:val="00D202FE"/>
    <w:rsid w:val="00D21597"/>
    <w:rsid w:val="00D218FF"/>
    <w:rsid w:val="00D24280"/>
    <w:rsid w:val="00D2453C"/>
    <w:rsid w:val="00D266DD"/>
    <w:rsid w:val="00D267E0"/>
    <w:rsid w:val="00D27A44"/>
    <w:rsid w:val="00D30005"/>
    <w:rsid w:val="00D30BDC"/>
    <w:rsid w:val="00D31A83"/>
    <w:rsid w:val="00D34CC1"/>
    <w:rsid w:val="00D350C0"/>
    <w:rsid w:val="00D35E0B"/>
    <w:rsid w:val="00D3736E"/>
    <w:rsid w:val="00D4111F"/>
    <w:rsid w:val="00D41498"/>
    <w:rsid w:val="00D43EB9"/>
    <w:rsid w:val="00D45A3A"/>
    <w:rsid w:val="00D465A5"/>
    <w:rsid w:val="00D4795C"/>
    <w:rsid w:val="00D50873"/>
    <w:rsid w:val="00D513C0"/>
    <w:rsid w:val="00D515CF"/>
    <w:rsid w:val="00D5410E"/>
    <w:rsid w:val="00D57DE9"/>
    <w:rsid w:val="00D6075E"/>
    <w:rsid w:val="00D611CE"/>
    <w:rsid w:val="00D62851"/>
    <w:rsid w:val="00D62C35"/>
    <w:rsid w:val="00D65017"/>
    <w:rsid w:val="00D656DE"/>
    <w:rsid w:val="00D65F72"/>
    <w:rsid w:val="00D6643E"/>
    <w:rsid w:val="00D70946"/>
    <w:rsid w:val="00D72AD9"/>
    <w:rsid w:val="00D73503"/>
    <w:rsid w:val="00D74396"/>
    <w:rsid w:val="00D74FC7"/>
    <w:rsid w:val="00D750A1"/>
    <w:rsid w:val="00D7517A"/>
    <w:rsid w:val="00D7569A"/>
    <w:rsid w:val="00D76CDB"/>
    <w:rsid w:val="00D7723E"/>
    <w:rsid w:val="00D80C9C"/>
    <w:rsid w:val="00D81BDA"/>
    <w:rsid w:val="00D82223"/>
    <w:rsid w:val="00D82CD2"/>
    <w:rsid w:val="00D82E0E"/>
    <w:rsid w:val="00D84462"/>
    <w:rsid w:val="00D85152"/>
    <w:rsid w:val="00D85764"/>
    <w:rsid w:val="00D8642D"/>
    <w:rsid w:val="00D8697F"/>
    <w:rsid w:val="00D872B5"/>
    <w:rsid w:val="00D90F94"/>
    <w:rsid w:val="00D931FF"/>
    <w:rsid w:val="00D933F8"/>
    <w:rsid w:val="00D93C5C"/>
    <w:rsid w:val="00D94563"/>
    <w:rsid w:val="00D95146"/>
    <w:rsid w:val="00D97151"/>
    <w:rsid w:val="00DA13F8"/>
    <w:rsid w:val="00DA16B9"/>
    <w:rsid w:val="00DA237F"/>
    <w:rsid w:val="00DA3C47"/>
    <w:rsid w:val="00DA3EB0"/>
    <w:rsid w:val="00DA4D2C"/>
    <w:rsid w:val="00DA51A0"/>
    <w:rsid w:val="00DA5C0F"/>
    <w:rsid w:val="00DB0537"/>
    <w:rsid w:val="00DB27F8"/>
    <w:rsid w:val="00DB2DA9"/>
    <w:rsid w:val="00DB3F72"/>
    <w:rsid w:val="00DB57C0"/>
    <w:rsid w:val="00DB58FC"/>
    <w:rsid w:val="00DB5CD7"/>
    <w:rsid w:val="00DB7459"/>
    <w:rsid w:val="00DC13C1"/>
    <w:rsid w:val="00DC42C7"/>
    <w:rsid w:val="00DC5881"/>
    <w:rsid w:val="00DC5E97"/>
    <w:rsid w:val="00DC62FC"/>
    <w:rsid w:val="00DC65F9"/>
    <w:rsid w:val="00DC732A"/>
    <w:rsid w:val="00DD1CFE"/>
    <w:rsid w:val="00DD2E81"/>
    <w:rsid w:val="00DD3BEF"/>
    <w:rsid w:val="00DD3C13"/>
    <w:rsid w:val="00DD43DB"/>
    <w:rsid w:val="00DD4E89"/>
    <w:rsid w:val="00DD5246"/>
    <w:rsid w:val="00DD5BC1"/>
    <w:rsid w:val="00DD77FE"/>
    <w:rsid w:val="00DD7943"/>
    <w:rsid w:val="00DD7E55"/>
    <w:rsid w:val="00DE00BC"/>
    <w:rsid w:val="00DE3271"/>
    <w:rsid w:val="00DE3576"/>
    <w:rsid w:val="00DE3980"/>
    <w:rsid w:val="00DE45AC"/>
    <w:rsid w:val="00DE635B"/>
    <w:rsid w:val="00DE7DC2"/>
    <w:rsid w:val="00DF2E8B"/>
    <w:rsid w:val="00DF48C4"/>
    <w:rsid w:val="00DF5088"/>
    <w:rsid w:val="00DF5925"/>
    <w:rsid w:val="00DF5C7C"/>
    <w:rsid w:val="00E00292"/>
    <w:rsid w:val="00E026B0"/>
    <w:rsid w:val="00E026B5"/>
    <w:rsid w:val="00E03802"/>
    <w:rsid w:val="00E03920"/>
    <w:rsid w:val="00E051FA"/>
    <w:rsid w:val="00E06936"/>
    <w:rsid w:val="00E104E4"/>
    <w:rsid w:val="00E112F3"/>
    <w:rsid w:val="00E12052"/>
    <w:rsid w:val="00E1258F"/>
    <w:rsid w:val="00E127BF"/>
    <w:rsid w:val="00E13441"/>
    <w:rsid w:val="00E13CD7"/>
    <w:rsid w:val="00E1405F"/>
    <w:rsid w:val="00E14D6D"/>
    <w:rsid w:val="00E16889"/>
    <w:rsid w:val="00E16BB5"/>
    <w:rsid w:val="00E21104"/>
    <w:rsid w:val="00E2259F"/>
    <w:rsid w:val="00E23709"/>
    <w:rsid w:val="00E24295"/>
    <w:rsid w:val="00E24860"/>
    <w:rsid w:val="00E259B2"/>
    <w:rsid w:val="00E25BBB"/>
    <w:rsid w:val="00E25CB4"/>
    <w:rsid w:val="00E276BB"/>
    <w:rsid w:val="00E31051"/>
    <w:rsid w:val="00E31901"/>
    <w:rsid w:val="00E3262C"/>
    <w:rsid w:val="00E32F30"/>
    <w:rsid w:val="00E365FF"/>
    <w:rsid w:val="00E3741B"/>
    <w:rsid w:val="00E37DE2"/>
    <w:rsid w:val="00E4081D"/>
    <w:rsid w:val="00E41345"/>
    <w:rsid w:val="00E41C58"/>
    <w:rsid w:val="00E41D50"/>
    <w:rsid w:val="00E4219E"/>
    <w:rsid w:val="00E43F81"/>
    <w:rsid w:val="00E4447B"/>
    <w:rsid w:val="00E4690C"/>
    <w:rsid w:val="00E4713E"/>
    <w:rsid w:val="00E475D7"/>
    <w:rsid w:val="00E476D5"/>
    <w:rsid w:val="00E51586"/>
    <w:rsid w:val="00E52269"/>
    <w:rsid w:val="00E52394"/>
    <w:rsid w:val="00E53257"/>
    <w:rsid w:val="00E54B39"/>
    <w:rsid w:val="00E57A4A"/>
    <w:rsid w:val="00E6052B"/>
    <w:rsid w:val="00E60540"/>
    <w:rsid w:val="00E6062C"/>
    <w:rsid w:val="00E6133B"/>
    <w:rsid w:val="00E61DE3"/>
    <w:rsid w:val="00E62A5A"/>
    <w:rsid w:val="00E62C80"/>
    <w:rsid w:val="00E631E8"/>
    <w:rsid w:val="00E6436F"/>
    <w:rsid w:val="00E64E3F"/>
    <w:rsid w:val="00E65172"/>
    <w:rsid w:val="00E65878"/>
    <w:rsid w:val="00E66C3D"/>
    <w:rsid w:val="00E67B71"/>
    <w:rsid w:val="00E67C80"/>
    <w:rsid w:val="00E67F83"/>
    <w:rsid w:val="00E71C92"/>
    <w:rsid w:val="00E72164"/>
    <w:rsid w:val="00E72B2D"/>
    <w:rsid w:val="00E73798"/>
    <w:rsid w:val="00E73EE8"/>
    <w:rsid w:val="00E757CC"/>
    <w:rsid w:val="00E806BC"/>
    <w:rsid w:val="00E806BE"/>
    <w:rsid w:val="00E807CA"/>
    <w:rsid w:val="00E81566"/>
    <w:rsid w:val="00E82556"/>
    <w:rsid w:val="00E846D7"/>
    <w:rsid w:val="00E848BE"/>
    <w:rsid w:val="00E86E1D"/>
    <w:rsid w:val="00E87FA7"/>
    <w:rsid w:val="00E90401"/>
    <w:rsid w:val="00E909AA"/>
    <w:rsid w:val="00E917AC"/>
    <w:rsid w:val="00E9262B"/>
    <w:rsid w:val="00E9263D"/>
    <w:rsid w:val="00E93C9B"/>
    <w:rsid w:val="00E94223"/>
    <w:rsid w:val="00E945A9"/>
    <w:rsid w:val="00E972A6"/>
    <w:rsid w:val="00E9751A"/>
    <w:rsid w:val="00EA0269"/>
    <w:rsid w:val="00EA0FB9"/>
    <w:rsid w:val="00EA2C23"/>
    <w:rsid w:val="00EA34E4"/>
    <w:rsid w:val="00EA42AC"/>
    <w:rsid w:val="00EA5C01"/>
    <w:rsid w:val="00EA653C"/>
    <w:rsid w:val="00EA706B"/>
    <w:rsid w:val="00EA77A7"/>
    <w:rsid w:val="00EA791C"/>
    <w:rsid w:val="00EA79FE"/>
    <w:rsid w:val="00EB4182"/>
    <w:rsid w:val="00EB47CE"/>
    <w:rsid w:val="00EB605D"/>
    <w:rsid w:val="00EB6352"/>
    <w:rsid w:val="00EB65D1"/>
    <w:rsid w:val="00EC0387"/>
    <w:rsid w:val="00EC180C"/>
    <w:rsid w:val="00EC2002"/>
    <w:rsid w:val="00EC253C"/>
    <w:rsid w:val="00EC27FD"/>
    <w:rsid w:val="00EC2FB9"/>
    <w:rsid w:val="00EC4129"/>
    <w:rsid w:val="00EC6398"/>
    <w:rsid w:val="00EC7ECC"/>
    <w:rsid w:val="00ED0A90"/>
    <w:rsid w:val="00ED665F"/>
    <w:rsid w:val="00ED7208"/>
    <w:rsid w:val="00EE1CE5"/>
    <w:rsid w:val="00EE1CFF"/>
    <w:rsid w:val="00EE25E3"/>
    <w:rsid w:val="00EE2B4D"/>
    <w:rsid w:val="00EE2D73"/>
    <w:rsid w:val="00EE4605"/>
    <w:rsid w:val="00EE4F25"/>
    <w:rsid w:val="00EE5BA2"/>
    <w:rsid w:val="00EF09F5"/>
    <w:rsid w:val="00EF1ACD"/>
    <w:rsid w:val="00EF21CA"/>
    <w:rsid w:val="00EF27F7"/>
    <w:rsid w:val="00EF3393"/>
    <w:rsid w:val="00EF33C5"/>
    <w:rsid w:val="00EF59B2"/>
    <w:rsid w:val="00EF5B72"/>
    <w:rsid w:val="00EF62D3"/>
    <w:rsid w:val="00EF6816"/>
    <w:rsid w:val="00F0093E"/>
    <w:rsid w:val="00F011A2"/>
    <w:rsid w:val="00F0159B"/>
    <w:rsid w:val="00F018A3"/>
    <w:rsid w:val="00F028E4"/>
    <w:rsid w:val="00F03A50"/>
    <w:rsid w:val="00F0516F"/>
    <w:rsid w:val="00F1007F"/>
    <w:rsid w:val="00F11502"/>
    <w:rsid w:val="00F11B59"/>
    <w:rsid w:val="00F11DAE"/>
    <w:rsid w:val="00F11E66"/>
    <w:rsid w:val="00F11F2E"/>
    <w:rsid w:val="00F1442C"/>
    <w:rsid w:val="00F14892"/>
    <w:rsid w:val="00F15944"/>
    <w:rsid w:val="00F15A0C"/>
    <w:rsid w:val="00F16332"/>
    <w:rsid w:val="00F178A9"/>
    <w:rsid w:val="00F2146F"/>
    <w:rsid w:val="00F2222F"/>
    <w:rsid w:val="00F24137"/>
    <w:rsid w:val="00F26A6D"/>
    <w:rsid w:val="00F27818"/>
    <w:rsid w:val="00F2783D"/>
    <w:rsid w:val="00F30659"/>
    <w:rsid w:val="00F32678"/>
    <w:rsid w:val="00F32AE5"/>
    <w:rsid w:val="00F340E5"/>
    <w:rsid w:val="00F343A5"/>
    <w:rsid w:val="00F3456A"/>
    <w:rsid w:val="00F350AA"/>
    <w:rsid w:val="00F354E6"/>
    <w:rsid w:val="00F35D2E"/>
    <w:rsid w:val="00F36A42"/>
    <w:rsid w:val="00F36C35"/>
    <w:rsid w:val="00F37B2C"/>
    <w:rsid w:val="00F40BDC"/>
    <w:rsid w:val="00F42159"/>
    <w:rsid w:val="00F43BD1"/>
    <w:rsid w:val="00F440FF"/>
    <w:rsid w:val="00F4412A"/>
    <w:rsid w:val="00F44A41"/>
    <w:rsid w:val="00F450CE"/>
    <w:rsid w:val="00F45162"/>
    <w:rsid w:val="00F4531C"/>
    <w:rsid w:val="00F458F1"/>
    <w:rsid w:val="00F45F52"/>
    <w:rsid w:val="00F4660F"/>
    <w:rsid w:val="00F47873"/>
    <w:rsid w:val="00F47986"/>
    <w:rsid w:val="00F50253"/>
    <w:rsid w:val="00F5104E"/>
    <w:rsid w:val="00F51BB6"/>
    <w:rsid w:val="00F52BF8"/>
    <w:rsid w:val="00F52DAD"/>
    <w:rsid w:val="00F52FCF"/>
    <w:rsid w:val="00F53C85"/>
    <w:rsid w:val="00F53F55"/>
    <w:rsid w:val="00F541CC"/>
    <w:rsid w:val="00F54F2C"/>
    <w:rsid w:val="00F569D2"/>
    <w:rsid w:val="00F57426"/>
    <w:rsid w:val="00F57554"/>
    <w:rsid w:val="00F6147A"/>
    <w:rsid w:val="00F6324A"/>
    <w:rsid w:val="00F63A40"/>
    <w:rsid w:val="00F63A6F"/>
    <w:rsid w:val="00F653D1"/>
    <w:rsid w:val="00F65A08"/>
    <w:rsid w:val="00F666F0"/>
    <w:rsid w:val="00F66A58"/>
    <w:rsid w:val="00F67305"/>
    <w:rsid w:val="00F67986"/>
    <w:rsid w:val="00F7027C"/>
    <w:rsid w:val="00F70916"/>
    <w:rsid w:val="00F723C0"/>
    <w:rsid w:val="00F72D0F"/>
    <w:rsid w:val="00F7393E"/>
    <w:rsid w:val="00F739DD"/>
    <w:rsid w:val="00F73B7B"/>
    <w:rsid w:val="00F749EB"/>
    <w:rsid w:val="00F74C0B"/>
    <w:rsid w:val="00F76289"/>
    <w:rsid w:val="00F77025"/>
    <w:rsid w:val="00F777C6"/>
    <w:rsid w:val="00F81C2A"/>
    <w:rsid w:val="00F82D5B"/>
    <w:rsid w:val="00F82E8F"/>
    <w:rsid w:val="00F8341D"/>
    <w:rsid w:val="00F834CD"/>
    <w:rsid w:val="00F83669"/>
    <w:rsid w:val="00F843DB"/>
    <w:rsid w:val="00F84546"/>
    <w:rsid w:val="00F84BFD"/>
    <w:rsid w:val="00F84D5E"/>
    <w:rsid w:val="00F86557"/>
    <w:rsid w:val="00F914BB"/>
    <w:rsid w:val="00F9213A"/>
    <w:rsid w:val="00F92D64"/>
    <w:rsid w:val="00F93D77"/>
    <w:rsid w:val="00F93DC4"/>
    <w:rsid w:val="00F94D12"/>
    <w:rsid w:val="00F95546"/>
    <w:rsid w:val="00F9649D"/>
    <w:rsid w:val="00FA0497"/>
    <w:rsid w:val="00FA050E"/>
    <w:rsid w:val="00FA16DD"/>
    <w:rsid w:val="00FA1807"/>
    <w:rsid w:val="00FA1E72"/>
    <w:rsid w:val="00FA2A86"/>
    <w:rsid w:val="00FA35AD"/>
    <w:rsid w:val="00FA68E8"/>
    <w:rsid w:val="00FB2DD0"/>
    <w:rsid w:val="00FB48E4"/>
    <w:rsid w:val="00FB5049"/>
    <w:rsid w:val="00FB5D41"/>
    <w:rsid w:val="00FB7391"/>
    <w:rsid w:val="00FB7517"/>
    <w:rsid w:val="00FB7828"/>
    <w:rsid w:val="00FC0609"/>
    <w:rsid w:val="00FC33D6"/>
    <w:rsid w:val="00FC3C5D"/>
    <w:rsid w:val="00FC445E"/>
    <w:rsid w:val="00FC4D6A"/>
    <w:rsid w:val="00FC58BA"/>
    <w:rsid w:val="00FC681D"/>
    <w:rsid w:val="00FD1080"/>
    <w:rsid w:val="00FD13B3"/>
    <w:rsid w:val="00FD1590"/>
    <w:rsid w:val="00FD1B62"/>
    <w:rsid w:val="00FD1F09"/>
    <w:rsid w:val="00FD2718"/>
    <w:rsid w:val="00FD331D"/>
    <w:rsid w:val="00FD395D"/>
    <w:rsid w:val="00FD44C6"/>
    <w:rsid w:val="00FD4EDA"/>
    <w:rsid w:val="00FD62B2"/>
    <w:rsid w:val="00FD766E"/>
    <w:rsid w:val="00FE2154"/>
    <w:rsid w:val="00FE234B"/>
    <w:rsid w:val="00FE2564"/>
    <w:rsid w:val="00FE2CA7"/>
    <w:rsid w:val="00FE31A8"/>
    <w:rsid w:val="00FE4E64"/>
    <w:rsid w:val="00FE516C"/>
    <w:rsid w:val="00FE7584"/>
    <w:rsid w:val="00FF35B1"/>
    <w:rsid w:val="00FF4660"/>
    <w:rsid w:val="00FF4837"/>
    <w:rsid w:val="00FF4B23"/>
    <w:rsid w:val="00FF65C8"/>
    <w:rsid w:val="00FF6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5"/>
    <o:shapelayout v:ext="edit">
      <o:idmap v:ext="edit" data="1"/>
    </o:shapelayout>
  </w:shapeDefaults>
  <w:decimalSymbol w:val=","/>
  <w:listSeparator w:val=";"/>
  <w14:docId w14:val="796B0ADA"/>
  <w15:docId w15:val="{375229A4-DDEF-4F7B-9665-4FD2A079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8F6"/>
    <w:pPr>
      <w:spacing w:after="200" w:line="276" w:lineRule="auto"/>
    </w:pPr>
    <w:rPr>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aliases w:val="Т4,OG Heading 2"/>
    <w:basedOn w:val="a"/>
    <w:next w:val="a"/>
    <w:link w:val="20"/>
    <w:uiPriority w:val="9"/>
    <w:qFormat/>
    <w:rsid w:val="00D43EB9"/>
    <w:pPr>
      <w:keepNext/>
      <w:spacing w:before="240" w:after="60" w:line="240" w:lineRule="auto"/>
      <w:outlineLvl w:val="1"/>
    </w:pPr>
    <w:rPr>
      <w:rFonts w:ascii="Arial" w:eastAsia="Times New Roman" w:hAnsi="Arial"/>
      <w:b/>
      <w:bCs/>
      <w:i/>
      <w:iCs/>
      <w:kern w:val="0"/>
      <w:sz w:val="28"/>
      <w:szCs w:val="28"/>
      <w:lang w:eastAsia="ru-RU"/>
    </w:rPr>
  </w:style>
  <w:style w:type="paragraph" w:styleId="3">
    <w:name w:val="heading 3"/>
    <w:aliases w:val="Tab"/>
    <w:basedOn w:val="a"/>
    <w:next w:val="a"/>
    <w:link w:val="30"/>
    <w:uiPriority w:val="9"/>
    <w:unhideWhenUsed/>
    <w:qFormat/>
    <w:rsid w:val="00D43EB9"/>
    <w:pPr>
      <w:keepNext/>
      <w:keepLines/>
      <w:spacing w:before="200" w:after="0"/>
      <w:outlineLvl w:val="2"/>
    </w:pPr>
    <w:rPr>
      <w:rFonts w:ascii="Cambria" w:eastAsia="Times New Roman" w:hAnsi="Cambria"/>
      <w:b/>
      <w:bCs/>
      <w:color w:val="4F81BD"/>
      <w:kern w:val="0"/>
      <w:sz w:val="20"/>
      <w:szCs w:val="20"/>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Times New Roman" w:hAnsi="Calibri"/>
      <w:b/>
      <w:bCs/>
      <w:kern w:val="0"/>
      <w:sz w:val="28"/>
      <w:szCs w:val="28"/>
      <w:lang w:eastAsia="ru-RU"/>
    </w:rPr>
  </w:style>
  <w:style w:type="paragraph" w:styleId="5">
    <w:name w:val="heading 5"/>
    <w:basedOn w:val="a"/>
    <w:next w:val="a"/>
    <w:link w:val="50"/>
    <w:uiPriority w:val="9"/>
    <w:unhideWhenUsed/>
    <w:qFormat/>
    <w:rsid w:val="00584B04"/>
    <w:pPr>
      <w:keepNext/>
      <w:keepLines/>
      <w:spacing w:before="200" w:after="0"/>
      <w:outlineLvl w:val="4"/>
    </w:pPr>
    <w:rPr>
      <w:rFonts w:ascii="Cambria" w:eastAsia="Times New Roman" w:hAnsi="Cambria"/>
      <w:color w:val="243F60"/>
      <w:kern w:val="0"/>
      <w:sz w:val="20"/>
      <w:szCs w:val="20"/>
    </w:rPr>
  </w:style>
  <w:style w:type="paragraph" w:styleId="6">
    <w:name w:val="heading 6"/>
    <w:basedOn w:val="a"/>
    <w:next w:val="a"/>
    <w:link w:val="60"/>
    <w:uiPriority w:val="9"/>
    <w:semiHidden/>
    <w:unhideWhenUsed/>
    <w:qFormat/>
    <w:rsid w:val="00730740"/>
    <w:pPr>
      <w:spacing w:before="240" w:after="60"/>
      <w:outlineLvl w:val="5"/>
    </w:pPr>
    <w:rPr>
      <w:rFonts w:ascii="Calibri" w:eastAsia="Times New Roman"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link w:val="1"/>
    <w:rsid w:val="00D43EB9"/>
    <w:rPr>
      <w:rFonts w:ascii="Arial" w:eastAsia="Times New Roman" w:hAnsi="Arial" w:cs="Arial"/>
      <w:b/>
      <w:bCs/>
      <w:kern w:val="32"/>
      <w:sz w:val="32"/>
      <w:szCs w:val="32"/>
      <w:lang w:eastAsia="ru-RU"/>
    </w:rPr>
  </w:style>
  <w:style w:type="paragraph" w:styleId="a3">
    <w:name w:val="Document Map"/>
    <w:basedOn w:val="a"/>
    <w:link w:val="a4"/>
    <w:uiPriority w:val="99"/>
    <w:semiHidden/>
    <w:unhideWhenUsed/>
    <w:rsid w:val="00D43EB9"/>
    <w:pPr>
      <w:spacing w:after="0" w:line="240" w:lineRule="auto"/>
    </w:pPr>
    <w:rPr>
      <w:rFonts w:ascii="Tahoma" w:hAnsi="Tahoma"/>
      <w:kern w:val="0"/>
      <w:sz w:val="16"/>
      <w:szCs w:val="16"/>
    </w:rPr>
  </w:style>
  <w:style w:type="character" w:customStyle="1" w:styleId="a4">
    <w:name w:val="Схема документа Знак"/>
    <w:link w:val="a3"/>
    <w:uiPriority w:val="99"/>
    <w:semiHidden/>
    <w:rsid w:val="00D43EB9"/>
    <w:rPr>
      <w:rFonts w:ascii="Tahoma" w:hAnsi="Tahoma" w:cs="Tahoma"/>
      <w:sz w:val="16"/>
      <w:szCs w:val="16"/>
    </w:rPr>
  </w:style>
  <w:style w:type="character" w:customStyle="1" w:styleId="30">
    <w:name w:val="Заголовок 3 Знак"/>
    <w:aliases w:val="Tab Знак"/>
    <w:link w:val="3"/>
    <w:uiPriority w:val="9"/>
    <w:rsid w:val="00D43EB9"/>
    <w:rPr>
      <w:rFonts w:ascii="Cambria" w:eastAsia="Times New Roman" w:hAnsi="Cambria" w:cs="Times New Roman"/>
      <w:b/>
      <w:bCs/>
      <w:color w:val="4F81BD"/>
    </w:rPr>
  </w:style>
  <w:style w:type="character" w:customStyle="1" w:styleId="20">
    <w:name w:val="Заголовок 2 Знак"/>
    <w:aliases w:val="Т4 Знак,OG Heading 2 Знак"/>
    <w:link w:val="2"/>
    <w:uiPriority w:val="9"/>
    <w:rsid w:val="00D43EB9"/>
    <w:rPr>
      <w:rFonts w:ascii="Arial" w:eastAsia="Times New Roman" w:hAnsi="Arial" w:cs="Arial"/>
      <w:b/>
      <w:bCs/>
      <w:i/>
      <w:iCs/>
      <w:sz w:val="28"/>
      <w:szCs w:val="28"/>
      <w:lang w:eastAsia="ru-RU"/>
    </w:rPr>
  </w:style>
  <w:style w:type="paragraph" w:styleId="a5">
    <w:name w:val="List Paragraph"/>
    <w:basedOn w:val="a"/>
    <w:uiPriority w:val="34"/>
    <w:qFormat/>
    <w:rsid w:val="009531A8"/>
    <w:pPr>
      <w:ind w:left="720"/>
      <w:contextualSpacing/>
    </w:pPr>
  </w:style>
  <w:style w:type="character" w:customStyle="1" w:styleId="40">
    <w:name w:val="Заголовок 4 Знак"/>
    <w:uiPriority w:val="9"/>
    <w:semiHidden/>
    <w:rsid w:val="009A5FDB"/>
    <w:rPr>
      <w:rFonts w:ascii="Cambria" w:eastAsia="Times New Roman" w:hAnsi="Cambria" w:cs="Times New Roman"/>
      <w:b/>
      <w:bCs/>
      <w:i/>
      <w:iCs/>
      <w:color w:val="4F81BD"/>
    </w:rPr>
  </w:style>
  <w:style w:type="character" w:customStyle="1" w:styleId="41">
    <w:name w:val="Заголовок 4 Знак1"/>
    <w:aliases w:val="Tab_name Знак Знак"/>
    <w:link w:val="4"/>
    <w:rsid w:val="009A5FDB"/>
    <w:rPr>
      <w:rFonts w:ascii="Calibri" w:eastAsia="Times New Roman" w:hAnsi="Calibri" w:cs="Times New Roman"/>
      <w:b/>
      <w:bCs/>
      <w:sz w:val="28"/>
      <w:szCs w:val="28"/>
      <w:lang w:eastAsia="ru-RU"/>
    </w:rPr>
  </w:style>
  <w:style w:type="paragraph" w:styleId="a6">
    <w:name w:val="header"/>
    <w:aliases w:val="ВерхКолонтитул"/>
    <w:basedOn w:val="a"/>
    <w:link w:val="a7"/>
    <w:unhideWhenUsed/>
    <w:rsid w:val="00CE5A1B"/>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0"/>
    <w:link w:val="a6"/>
    <w:uiPriority w:val="99"/>
    <w:rsid w:val="00CE5A1B"/>
  </w:style>
  <w:style w:type="paragraph" w:styleId="a8">
    <w:name w:val="footer"/>
    <w:basedOn w:val="a"/>
    <w:link w:val="a9"/>
    <w:uiPriority w:val="99"/>
    <w:unhideWhenUsed/>
    <w:rsid w:val="00CE5A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E5A1B"/>
  </w:style>
  <w:style w:type="character" w:styleId="aa">
    <w:name w:val="Hyperlink"/>
    <w:rsid w:val="009D24C1"/>
    <w:rPr>
      <w:color w:val="0000FF"/>
      <w:u w:val="single"/>
    </w:rPr>
  </w:style>
  <w:style w:type="paragraph" w:styleId="11">
    <w:name w:val="toc 1"/>
    <w:basedOn w:val="a"/>
    <w:next w:val="a"/>
    <w:autoRedefine/>
    <w:uiPriority w:val="39"/>
    <w:rsid w:val="002979C8"/>
    <w:pPr>
      <w:tabs>
        <w:tab w:val="right" w:leader="dot" w:pos="9345"/>
      </w:tabs>
      <w:spacing w:after="0" w:line="240" w:lineRule="auto"/>
      <w:ind w:left="284" w:hanging="284"/>
    </w:pPr>
    <w:rPr>
      <w:rFonts w:eastAsia="Times New Roman"/>
      <w:lang w:eastAsia="ru-RU"/>
    </w:rPr>
  </w:style>
  <w:style w:type="paragraph" w:styleId="21">
    <w:name w:val="toc 2"/>
    <w:basedOn w:val="a"/>
    <w:next w:val="a"/>
    <w:autoRedefine/>
    <w:uiPriority w:val="39"/>
    <w:rsid w:val="00FC4D6A"/>
    <w:pPr>
      <w:spacing w:after="0" w:line="360" w:lineRule="auto"/>
      <w:jc w:val="both"/>
    </w:pPr>
    <w:rPr>
      <w:rFonts w:eastAsia="Times New Roman"/>
      <w:lang w:eastAsia="ru-RU"/>
    </w:rPr>
  </w:style>
  <w:style w:type="paragraph" w:styleId="31">
    <w:name w:val="toc 3"/>
    <w:basedOn w:val="a"/>
    <w:next w:val="a"/>
    <w:autoRedefine/>
    <w:uiPriority w:val="39"/>
    <w:rsid w:val="005B7E9F"/>
    <w:pPr>
      <w:spacing w:after="0" w:line="240" w:lineRule="auto"/>
      <w:ind w:left="145" w:right="-155"/>
      <w:jc w:val="center"/>
    </w:pPr>
    <w:rPr>
      <w:rFonts w:eastAsia="Times New Roman"/>
      <w:lang w:eastAsia="ru-RU"/>
    </w:rPr>
  </w:style>
  <w:style w:type="paragraph" w:styleId="42">
    <w:name w:val="toc 4"/>
    <w:basedOn w:val="a"/>
    <w:next w:val="a"/>
    <w:autoRedefine/>
    <w:uiPriority w:val="39"/>
    <w:unhideWhenUsed/>
    <w:rsid w:val="009D24C1"/>
    <w:pPr>
      <w:spacing w:after="100"/>
      <w:ind w:left="660"/>
    </w:pPr>
    <w:rPr>
      <w:rFonts w:eastAsia="Times New Roman"/>
      <w:lang w:eastAsia="ru-RU"/>
    </w:rPr>
  </w:style>
  <w:style w:type="paragraph" w:styleId="51">
    <w:name w:val="toc 5"/>
    <w:basedOn w:val="a"/>
    <w:next w:val="a"/>
    <w:autoRedefine/>
    <w:uiPriority w:val="39"/>
    <w:unhideWhenUsed/>
    <w:rsid w:val="009D24C1"/>
    <w:pPr>
      <w:spacing w:after="100"/>
      <w:ind w:left="880"/>
    </w:pPr>
    <w:rPr>
      <w:rFonts w:eastAsia="Times New Roman"/>
      <w:lang w:eastAsia="ru-RU"/>
    </w:rPr>
  </w:style>
  <w:style w:type="paragraph" w:styleId="61">
    <w:name w:val="toc 6"/>
    <w:basedOn w:val="a"/>
    <w:next w:val="a"/>
    <w:autoRedefine/>
    <w:uiPriority w:val="39"/>
    <w:unhideWhenUsed/>
    <w:rsid w:val="009D24C1"/>
    <w:pPr>
      <w:spacing w:after="100"/>
      <w:ind w:left="1100"/>
    </w:pPr>
    <w:rPr>
      <w:rFonts w:eastAsia="Times New Roman"/>
      <w:lang w:eastAsia="ru-RU"/>
    </w:rPr>
  </w:style>
  <w:style w:type="paragraph" w:styleId="7">
    <w:name w:val="toc 7"/>
    <w:basedOn w:val="a"/>
    <w:next w:val="a"/>
    <w:autoRedefine/>
    <w:uiPriority w:val="39"/>
    <w:unhideWhenUsed/>
    <w:rsid w:val="009D24C1"/>
    <w:pPr>
      <w:spacing w:after="100"/>
      <w:ind w:left="1320"/>
    </w:pPr>
    <w:rPr>
      <w:rFonts w:eastAsia="Times New Roman"/>
      <w:lang w:eastAsia="ru-RU"/>
    </w:rPr>
  </w:style>
  <w:style w:type="paragraph" w:styleId="8">
    <w:name w:val="toc 8"/>
    <w:basedOn w:val="a"/>
    <w:next w:val="a"/>
    <w:autoRedefine/>
    <w:uiPriority w:val="39"/>
    <w:unhideWhenUsed/>
    <w:rsid w:val="009D24C1"/>
    <w:pPr>
      <w:spacing w:after="100"/>
      <w:ind w:left="1540"/>
    </w:pPr>
    <w:rPr>
      <w:rFonts w:eastAsia="Times New Roman"/>
      <w:lang w:eastAsia="ru-RU"/>
    </w:rPr>
  </w:style>
  <w:style w:type="paragraph" w:styleId="9">
    <w:name w:val="toc 9"/>
    <w:basedOn w:val="a"/>
    <w:next w:val="a"/>
    <w:autoRedefine/>
    <w:uiPriority w:val="39"/>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kern w:val="32"/>
      <w:sz w:val="24"/>
      <w:szCs w:val="20"/>
      <w:lang w:eastAsia="en-US"/>
    </w:rPr>
  </w:style>
  <w:style w:type="character" w:styleId="ab">
    <w:name w:val="annotation reference"/>
    <w:uiPriority w:val="99"/>
    <w:unhideWhenUsed/>
    <w:rsid w:val="009F3104"/>
    <w:rPr>
      <w:sz w:val="16"/>
      <w:szCs w:val="16"/>
    </w:rPr>
  </w:style>
  <w:style w:type="paragraph" w:styleId="ac">
    <w:name w:val="annotation text"/>
    <w:basedOn w:val="a"/>
    <w:link w:val="ad"/>
    <w:uiPriority w:val="99"/>
    <w:unhideWhenUsed/>
    <w:rsid w:val="009F3104"/>
    <w:pPr>
      <w:spacing w:line="240" w:lineRule="auto"/>
    </w:pPr>
    <w:rPr>
      <w:kern w:val="0"/>
      <w:sz w:val="20"/>
      <w:szCs w:val="20"/>
    </w:rPr>
  </w:style>
  <w:style w:type="character" w:customStyle="1" w:styleId="ad">
    <w:name w:val="Текст примечания Знак"/>
    <w:link w:val="ac"/>
    <w:uiPriority w:val="99"/>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link w:val="ae"/>
    <w:uiPriority w:val="99"/>
    <w:semiHidden/>
    <w:rsid w:val="009F3104"/>
    <w:rPr>
      <w:b/>
      <w:bCs/>
      <w:sz w:val="20"/>
      <w:szCs w:val="20"/>
    </w:rPr>
  </w:style>
  <w:style w:type="paragraph" w:styleId="af0">
    <w:name w:val="Balloon Text"/>
    <w:basedOn w:val="a"/>
    <w:link w:val="af1"/>
    <w:uiPriority w:val="99"/>
    <w:semiHidden/>
    <w:unhideWhenUsed/>
    <w:rsid w:val="009F3104"/>
    <w:pPr>
      <w:spacing w:after="0" w:line="240" w:lineRule="auto"/>
    </w:pPr>
    <w:rPr>
      <w:rFonts w:ascii="Tahoma" w:hAnsi="Tahoma"/>
      <w:kern w:val="0"/>
      <w:sz w:val="16"/>
      <w:szCs w:val="16"/>
    </w:rPr>
  </w:style>
  <w:style w:type="character" w:customStyle="1" w:styleId="af1">
    <w:name w:val="Текст выноски Знак"/>
    <w:link w:val="af0"/>
    <w:uiPriority w:val="99"/>
    <w:semiHidden/>
    <w:rsid w:val="009F3104"/>
    <w:rPr>
      <w:rFonts w:ascii="Tahoma" w:hAnsi="Tahoma" w:cs="Tahoma"/>
      <w:sz w:val="16"/>
      <w:szCs w:val="16"/>
    </w:rPr>
  </w:style>
  <w:style w:type="character" w:customStyle="1" w:styleId="50">
    <w:name w:val="Заголовок 5 Знак"/>
    <w:link w:val="5"/>
    <w:uiPriority w:val="9"/>
    <w:rsid w:val="00584B04"/>
    <w:rPr>
      <w:rFonts w:ascii="Cambria" w:eastAsia="Times New Roman" w:hAnsi="Cambria" w:cs="Times New Roman"/>
      <w:color w:val="243F60"/>
    </w:rPr>
  </w:style>
  <w:style w:type="character" w:styleId="af2">
    <w:name w:val="page number"/>
    <w:basedOn w:val="a0"/>
    <w:rsid w:val="00B05C06"/>
  </w:style>
  <w:style w:type="paragraph" w:styleId="af3">
    <w:name w:val="Normal (Web)"/>
    <w:aliases w:val="Обычный (Web), Знак Знак22,Знак Знак22"/>
    <w:basedOn w:val="a"/>
    <w:uiPriority w:val="99"/>
    <w:qFormat/>
    <w:rsid w:val="0011719A"/>
    <w:pPr>
      <w:spacing w:before="100" w:beforeAutospacing="1" w:after="100" w:afterAutospacing="1" w:line="240" w:lineRule="auto"/>
    </w:pPr>
    <w:rPr>
      <w:rFonts w:eastAsia="Times New Roman"/>
      <w:kern w:val="0"/>
      <w:lang w:eastAsia="ru-RU"/>
    </w:rPr>
  </w:style>
  <w:style w:type="paragraph" w:styleId="af4">
    <w:name w:val="Body Text"/>
    <w:aliases w:val=" Знак Знак Знак,Таблица TEXT,Body single,bt,Body Text Char,Основной текст Знак Знак Знак Знак"/>
    <w:basedOn w:val="a"/>
    <w:link w:val="af5"/>
    <w:uiPriority w:val="99"/>
    <w:rsid w:val="0011719A"/>
    <w:pPr>
      <w:spacing w:after="0" w:line="240" w:lineRule="auto"/>
      <w:jc w:val="both"/>
    </w:pPr>
    <w:rPr>
      <w:rFonts w:eastAsia="Times New Roman"/>
      <w:kern w:val="0"/>
      <w:sz w:val="28"/>
      <w:szCs w:val="20"/>
      <w:lang w:eastAsia="ru-RU"/>
    </w:rPr>
  </w:style>
  <w:style w:type="character" w:customStyle="1" w:styleId="af5">
    <w:name w:val="Основной текст Знак"/>
    <w:aliases w:val=" Знак Знак Знак Знак,Таблица TEXT Знак,Body single Знак,bt Знак,Body Text Char Знак,Основной текст Знак Знак Знак Знак Знак"/>
    <w:link w:val="af4"/>
    <w:uiPriority w:val="99"/>
    <w:rsid w:val="0011719A"/>
    <w:rPr>
      <w:rFonts w:eastAsia="Times New Roman"/>
      <w:kern w:val="0"/>
      <w:sz w:val="28"/>
      <w:lang w:eastAsia="ru-RU"/>
    </w:rPr>
  </w:style>
  <w:style w:type="paragraph" w:styleId="af6">
    <w:name w:val="caption"/>
    <w:basedOn w:val="a"/>
    <w:next w:val="a"/>
    <w:unhideWhenUsed/>
    <w:qFormat/>
    <w:rsid w:val="004930EA"/>
    <w:pPr>
      <w:spacing w:line="240" w:lineRule="auto"/>
    </w:pPr>
    <w:rPr>
      <w:b/>
      <w:bCs/>
      <w:color w:val="4F81BD"/>
      <w:sz w:val="18"/>
      <w:szCs w:val="18"/>
    </w:rPr>
  </w:style>
  <w:style w:type="paragraph" w:customStyle="1" w:styleId="ConsPlusNormal">
    <w:name w:val="ConsPlusNormal"/>
    <w:rsid w:val="00FA16DD"/>
    <w:pPr>
      <w:widowControl w:val="0"/>
      <w:autoSpaceDE w:val="0"/>
      <w:autoSpaceDN w:val="0"/>
      <w:adjustRightInd w:val="0"/>
      <w:ind w:firstLine="720"/>
    </w:pPr>
    <w:rPr>
      <w:rFonts w:ascii="Arial" w:eastAsia="Times New Roman" w:hAnsi="Arial" w:cs="Arial"/>
    </w:rPr>
  </w:style>
  <w:style w:type="paragraph" w:customStyle="1" w:styleId="ConsNormal">
    <w:name w:val="ConsNormal"/>
    <w:rsid w:val="00FA16DD"/>
    <w:pPr>
      <w:widowControl w:val="0"/>
      <w:autoSpaceDE w:val="0"/>
      <w:autoSpaceDN w:val="0"/>
      <w:adjustRightInd w:val="0"/>
      <w:ind w:firstLine="720"/>
    </w:pPr>
    <w:rPr>
      <w:rFonts w:ascii="Arial" w:eastAsia="Times New Roman" w:hAnsi="Arial" w:cs="Arial"/>
    </w:rPr>
  </w:style>
  <w:style w:type="character" w:customStyle="1" w:styleId="apple-style-span">
    <w:name w:val="apple-style-span"/>
    <w:basedOn w:val="a0"/>
    <w:rsid w:val="00FA16DD"/>
  </w:style>
  <w:style w:type="character" w:customStyle="1" w:styleId="apple-converted-space">
    <w:name w:val="apple-converted-space"/>
    <w:basedOn w:val="a0"/>
    <w:rsid w:val="00FA16DD"/>
  </w:style>
  <w:style w:type="paragraph" w:styleId="af7">
    <w:name w:val="Plain Text"/>
    <w:basedOn w:val="a"/>
    <w:link w:val="af8"/>
    <w:rsid w:val="00FA16DD"/>
    <w:pPr>
      <w:spacing w:after="0" w:line="240" w:lineRule="auto"/>
    </w:pPr>
    <w:rPr>
      <w:rFonts w:ascii="Courier New" w:eastAsia="Times New Roman" w:hAnsi="Courier New"/>
      <w:kern w:val="0"/>
      <w:sz w:val="20"/>
      <w:szCs w:val="20"/>
      <w:lang w:eastAsia="ru-RU"/>
    </w:rPr>
  </w:style>
  <w:style w:type="character" w:customStyle="1" w:styleId="af8">
    <w:name w:val="Текст Знак"/>
    <w:link w:val="af7"/>
    <w:rsid w:val="00FA16DD"/>
    <w:rPr>
      <w:rFonts w:ascii="Courier New" w:eastAsia="Times New Roman" w:hAnsi="Courier New" w:cs="Courier New"/>
      <w:kern w:val="0"/>
      <w:sz w:val="20"/>
      <w:szCs w:val="20"/>
      <w:lang w:eastAsia="ru-RU"/>
    </w:rPr>
  </w:style>
  <w:style w:type="character" w:styleId="af9">
    <w:name w:val="Strong"/>
    <w:uiPriority w:val="22"/>
    <w:qFormat/>
    <w:rsid w:val="00FA16DD"/>
    <w:rPr>
      <w:b/>
      <w:bCs/>
    </w:rPr>
  </w:style>
  <w:style w:type="paragraph" w:styleId="22">
    <w:name w:val="Body Text 2"/>
    <w:basedOn w:val="a"/>
    <w:link w:val="23"/>
    <w:rsid w:val="00FA16DD"/>
    <w:pPr>
      <w:spacing w:after="120" w:line="480" w:lineRule="auto"/>
    </w:pPr>
    <w:rPr>
      <w:rFonts w:eastAsia="Times New Roman"/>
      <w:kern w:val="0"/>
      <w:sz w:val="20"/>
      <w:szCs w:val="20"/>
      <w:lang w:eastAsia="ru-RU"/>
    </w:rPr>
  </w:style>
  <w:style w:type="character" w:customStyle="1" w:styleId="23">
    <w:name w:val="Основной текст 2 Знак"/>
    <w:link w:val="22"/>
    <w:rsid w:val="00FA16DD"/>
    <w:rPr>
      <w:rFonts w:eastAsia="Times New Roman"/>
      <w:kern w:val="0"/>
      <w:lang w:eastAsia="ru-RU"/>
    </w:rPr>
  </w:style>
  <w:style w:type="paragraph" w:customStyle="1" w:styleId="43">
    <w:name w:val="Стиль4 Знак"/>
    <w:basedOn w:val="afa"/>
    <w:link w:val="44"/>
    <w:rsid w:val="00FA16DD"/>
    <w:pPr>
      <w:spacing w:after="0" w:line="240" w:lineRule="auto"/>
      <w:ind w:left="0" w:firstLine="708"/>
      <w:jc w:val="both"/>
    </w:pPr>
    <w:rPr>
      <w:rFonts w:eastAsia="Times New Roman"/>
      <w:lang w:eastAsia="ru-RU"/>
    </w:rPr>
  </w:style>
  <w:style w:type="paragraph" w:styleId="afa">
    <w:name w:val="Body Text Indent"/>
    <w:basedOn w:val="a"/>
    <w:link w:val="afb"/>
    <w:uiPriority w:val="99"/>
    <w:unhideWhenUsed/>
    <w:rsid w:val="00FA16DD"/>
    <w:pPr>
      <w:spacing w:after="120"/>
      <w:ind w:left="283"/>
    </w:pPr>
    <w:rPr>
      <w:kern w:val="0"/>
      <w:sz w:val="20"/>
      <w:szCs w:val="20"/>
    </w:rPr>
  </w:style>
  <w:style w:type="character" w:customStyle="1" w:styleId="afb">
    <w:name w:val="Основной текст с отступом Знак"/>
    <w:link w:val="afa"/>
    <w:uiPriority w:val="99"/>
    <w:rsid w:val="00FA16DD"/>
    <w:rPr>
      <w:rFonts w:eastAsia="Calibri"/>
    </w:rPr>
  </w:style>
  <w:style w:type="character" w:customStyle="1" w:styleId="44">
    <w:name w:val="Стиль4 Знак Знак"/>
    <w:link w:val="43"/>
    <w:locked/>
    <w:rsid w:val="00FA16DD"/>
    <w:rPr>
      <w:rFonts w:eastAsia="Times New Roman"/>
      <w:kern w:val="0"/>
      <w:lang w:eastAsia="ru-RU"/>
    </w:rPr>
  </w:style>
  <w:style w:type="paragraph" w:customStyle="1" w:styleId="Style5">
    <w:name w:val="Style5"/>
    <w:basedOn w:val="a"/>
    <w:rsid w:val="00FA16DD"/>
    <w:pPr>
      <w:widowControl w:val="0"/>
      <w:autoSpaceDE w:val="0"/>
      <w:autoSpaceDN w:val="0"/>
      <w:adjustRightInd w:val="0"/>
      <w:spacing w:after="0" w:line="156" w:lineRule="exact"/>
    </w:pPr>
    <w:rPr>
      <w:rFonts w:ascii="Century Schoolbook" w:eastAsia="Times New Roman" w:hAnsi="Century Schoolbook"/>
      <w:kern w:val="0"/>
      <w:lang w:eastAsia="ru-RU"/>
    </w:rPr>
  </w:style>
  <w:style w:type="character" w:customStyle="1" w:styleId="FontStyle25">
    <w:name w:val="Font Style25"/>
    <w:rsid w:val="00FA16DD"/>
    <w:rPr>
      <w:rFonts w:ascii="Sylfaen" w:hAnsi="Sylfaen" w:cs="Sylfaen"/>
      <w:sz w:val="24"/>
      <w:szCs w:val="24"/>
    </w:rPr>
  </w:style>
  <w:style w:type="paragraph" w:styleId="HTML">
    <w:name w:val="HTML Preformatted"/>
    <w:basedOn w:val="a"/>
    <w:link w:val="HTML0"/>
    <w:uiPriority w:val="99"/>
    <w:unhideWhenUsed/>
    <w:rsid w:val="00F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kern w:val="0"/>
      <w:sz w:val="20"/>
      <w:szCs w:val="20"/>
      <w:lang w:eastAsia="ru-RU"/>
    </w:rPr>
  </w:style>
  <w:style w:type="character" w:customStyle="1" w:styleId="HTML0">
    <w:name w:val="Стандартный HTML Знак"/>
    <w:link w:val="HTML"/>
    <w:uiPriority w:val="99"/>
    <w:rsid w:val="00FA16DD"/>
    <w:rPr>
      <w:rFonts w:ascii="Courier New" w:eastAsia="Times New Roman" w:hAnsi="Courier New" w:cs="Courier New"/>
      <w:kern w:val="0"/>
      <w:sz w:val="20"/>
      <w:szCs w:val="20"/>
      <w:lang w:eastAsia="ru-RU"/>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uiPriority w:val="99"/>
    <w:rsid w:val="00FA16DD"/>
    <w:pPr>
      <w:spacing w:after="0" w:line="240" w:lineRule="auto"/>
    </w:pPr>
    <w:rPr>
      <w:rFonts w:eastAsia="Times New Roman"/>
      <w:kern w:val="0"/>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c"/>
    <w:uiPriority w:val="99"/>
    <w:rsid w:val="00FA16DD"/>
    <w:rPr>
      <w:rFonts w:eastAsia="Times New Roman"/>
      <w:kern w:val="0"/>
      <w:sz w:val="20"/>
      <w:szCs w:val="20"/>
      <w:lang w:eastAsia="ru-RU"/>
    </w:rPr>
  </w:style>
  <w:style w:type="character" w:styleId="afe">
    <w:name w:val="footnote reference"/>
    <w:aliases w:val="Знак сноски-FN"/>
    <w:rsid w:val="00FA16DD"/>
    <w:rPr>
      <w:vertAlign w:val="superscript"/>
    </w:rPr>
  </w:style>
  <w:style w:type="paragraph" w:styleId="32">
    <w:name w:val="Body Text Indent 3"/>
    <w:basedOn w:val="a"/>
    <w:link w:val="33"/>
    <w:rsid w:val="00FA16DD"/>
    <w:pPr>
      <w:spacing w:after="120" w:line="240" w:lineRule="auto"/>
      <w:ind w:left="283"/>
    </w:pPr>
    <w:rPr>
      <w:rFonts w:eastAsia="Times New Roman"/>
      <w:kern w:val="0"/>
      <w:sz w:val="16"/>
      <w:szCs w:val="16"/>
      <w:lang w:eastAsia="ru-RU"/>
    </w:rPr>
  </w:style>
  <w:style w:type="character" w:customStyle="1" w:styleId="33">
    <w:name w:val="Основной текст с отступом 3 Знак"/>
    <w:link w:val="32"/>
    <w:rsid w:val="00FA16DD"/>
    <w:rPr>
      <w:rFonts w:eastAsia="Times New Roman"/>
      <w:kern w:val="0"/>
      <w:sz w:val="16"/>
      <w:szCs w:val="16"/>
      <w:lang w:eastAsia="ru-RU"/>
    </w:rPr>
  </w:style>
  <w:style w:type="character" w:customStyle="1" w:styleId="firmname1">
    <w:name w:val="firm_name1"/>
    <w:rsid w:val="00FA16DD"/>
    <w:rPr>
      <w:b/>
      <w:bCs/>
      <w:color w:val="005FB1"/>
      <w:sz w:val="30"/>
      <w:szCs w:val="30"/>
    </w:rPr>
  </w:style>
  <w:style w:type="character" w:customStyle="1" w:styleId="telefon1">
    <w:name w:val="telefon1"/>
    <w:rsid w:val="00FA16DD"/>
    <w:rPr>
      <w:color w:val="000000"/>
      <w:sz w:val="26"/>
      <w:szCs w:val="26"/>
    </w:rPr>
  </w:style>
  <w:style w:type="paragraph" w:styleId="aff">
    <w:name w:val="Subtitle"/>
    <w:basedOn w:val="a"/>
    <w:link w:val="aff0"/>
    <w:qFormat/>
    <w:rsid w:val="00FA16DD"/>
    <w:pPr>
      <w:spacing w:after="0" w:line="240" w:lineRule="auto"/>
    </w:pPr>
    <w:rPr>
      <w:rFonts w:eastAsia="Times New Roman"/>
      <w:b/>
      <w:bCs/>
      <w:kern w:val="0"/>
      <w:sz w:val="20"/>
      <w:szCs w:val="20"/>
      <w:lang w:eastAsia="ru-RU"/>
    </w:rPr>
  </w:style>
  <w:style w:type="character" w:customStyle="1" w:styleId="aff0">
    <w:name w:val="Подзаголовок Знак"/>
    <w:link w:val="aff"/>
    <w:rsid w:val="00FA16DD"/>
    <w:rPr>
      <w:rFonts w:eastAsia="Times New Roman"/>
      <w:b/>
      <w:bCs/>
      <w:kern w:val="0"/>
      <w:lang w:eastAsia="ru-RU"/>
    </w:rPr>
  </w:style>
  <w:style w:type="table" w:styleId="aff1">
    <w:name w:val="Table Grid"/>
    <w:basedOn w:val="a1"/>
    <w:rsid w:val="00FA16D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 Знак Знак Знак1 Знак Знак Знак Знак"/>
    <w:basedOn w:val="a"/>
    <w:rsid w:val="00FA16DD"/>
    <w:pPr>
      <w:widowControl w:val="0"/>
      <w:adjustRightInd w:val="0"/>
      <w:spacing w:after="160" w:line="240" w:lineRule="exact"/>
      <w:jc w:val="right"/>
    </w:pPr>
    <w:rPr>
      <w:rFonts w:eastAsia="Times New Roman"/>
      <w:kern w:val="0"/>
      <w:sz w:val="20"/>
      <w:szCs w:val="20"/>
      <w:lang w:val="en-GB"/>
    </w:rPr>
  </w:style>
  <w:style w:type="character" w:styleId="aff2">
    <w:name w:val="Emphasis"/>
    <w:qFormat/>
    <w:rsid w:val="00FA16DD"/>
    <w:rPr>
      <w:i/>
      <w:iCs/>
    </w:rPr>
  </w:style>
  <w:style w:type="paragraph" w:customStyle="1" w:styleId="ConsPlusTitle">
    <w:name w:val="ConsPlusTitle"/>
    <w:rsid w:val="00FA16DD"/>
    <w:pPr>
      <w:widowControl w:val="0"/>
      <w:autoSpaceDE w:val="0"/>
      <w:autoSpaceDN w:val="0"/>
      <w:adjustRightInd w:val="0"/>
    </w:pPr>
    <w:rPr>
      <w:rFonts w:ascii="Arial" w:eastAsia="Times New Roman" w:hAnsi="Arial" w:cs="Arial"/>
      <w:b/>
      <w:bCs/>
    </w:rPr>
  </w:style>
  <w:style w:type="character" w:customStyle="1" w:styleId="WW-1">
    <w:name w:val="WW- Знак1"/>
    <w:uiPriority w:val="99"/>
    <w:rsid w:val="00FA16DD"/>
    <w:rPr>
      <w:sz w:val="24"/>
      <w:szCs w:val="24"/>
    </w:rPr>
  </w:style>
  <w:style w:type="paragraph" w:customStyle="1" w:styleId="13">
    <w:name w:val="Основной текст с отступом1"/>
    <w:aliases w:val="Основной текст 1,Нумерованный список !!,Надин стиль,Body Text Indent"/>
    <w:basedOn w:val="a"/>
    <w:link w:val="BodyTextIndent"/>
    <w:rsid w:val="00FA16DD"/>
    <w:pPr>
      <w:spacing w:after="120" w:line="240" w:lineRule="auto"/>
      <w:ind w:firstLine="709"/>
      <w:jc w:val="both"/>
    </w:pPr>
    <w:rPr>
      <w:rFonts w:eastAsia="Times New Roman"/>
      <w:kern w:val="0"/>
      <w:sz w:val="20"/>
      <w:szCs w:val="20"/>
      <w:lang w:eastAsia="ru-RU"/>
    </w:rPr>
  </w:style>
  <w:style w:type="paragraph" w:customStyle="1" w:styleId="14">
    <w:name w:val="Обычный1"/>
    <w:rsid w:val="00FA16DD"/>
    <w:rPr>
      <w:rFonts w:eastAsia="Times New Roman"/>
      <w:sz w:val="24"/>
    </w:rPr>
  </w:style>
  <w:style w:type="character" w:customStyle="1" w:styleId="220">
    <w:name w:val="Основной текст 2 Знак2"/>
    <w:rsid w:val="00FA16DD"/>
    <w:rPr>
      <w:sz w:val="24"/>
      <w:szCs w:val="24"/>
      <w:lang w:eastAsia="ar-SA"/>
    </w:rPr>
  </w:style>
  <w:style w:type="paragraph" w:styleId="aff3">
    <w:name w:val="Revision"/>
    <w:hidden/>
    <w:uiPriority w:val="99"/>
    <w:semiHidden/>
    <w:rsid w:val="00FA16DD"/>
    <w:rPr>
      <w:kern w:val="2"/>
      <w:sz w:val="24"/>
      <w:szCs w:val="24"/>
      <w:lang w:eastAsia="en-US"/>
    </w:rPr>
  </w:style>
  <w:style w:type="paragraph" w:customStyle="1" w:styleId="45">
    <w:name w:val="Красная строка4"/>
    <w:basedOn w:val="af4"/>
    <w:rsid w:val="00FA16DD"/>
    <w:pPr>
      <w:suppressAutoHyphens/>
      <w:spacing w:after="120"/>
      <w:ind w:firstLine="210"/>
      <w:jc w:val="left"/>
    </w:pPr>
    <w:rPr>
      <w:sz w:val="24"/>
      <w:lang w:eastAsia="ar-SA"/>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link w:val="13"/>
    <w:rsid w:val="00FA16DD"/>
    <w:rPr>
      <w:rFonts w:eastAsia="Times New Roman"/>
      <w:kern w:val="0"/>
      <w:lang w:eastAsia="ru-RU"/>
    </w:rPr>
  </w:style>
  <w:style w:type="paragraph" w:styleId="aff4">
    <w:name w:val="Body Text First Indent"/>
    <w:basedOn w:val="af4"/>
    <w:link w:val="aff5"/>
    <w:rsid w:val="00FA16DD"/>
    <w:pPr>
      <w:spacing w:after="120"/>
      <w:ind w:firstLine="210"/>
      <w:jc w:val="left"/>
    </w:pPr>
  </w:style>
  <w:style w:type="character" w:customStyle="1" w:styleId="aff5">
    <w:name w:val="Красная строка Знак"/>
    <w:link w:val="aff4"/>
    <w:rsid w:val="00FA16DD"/>
    <w:rPr>
      <w:rFonts w:eastAsia="Times New Roman"/>
      <w:kern w:val="0"/>
      <w:sz w:val="28"/>
      <w:lang w:eastAsia="ru-RU"/>
    </w:rPr>
  </w:style>
  <w:style w:type="paragraph" w:customStyle="1" w:styleId="FR3">
    <w:name w:val="FR3"/>
    <w:rsid w:val="00FA16DD"/>
    <w:pPr>
      <w:widowControl w:val="0"/>
    </w:pPr>
    <w:rPr>
      <w:rFonts w:ascii="Courier New" w:eastAsia="Times New Roman" w:hAnsi="Courier New"/>
      <w:snapToGrid w:val="0"/>
      <w:sz w:val="18"/>
    </w:rPr>
  </w:style>
  <w:style w:type="paragraph" w:customStyle="1" w:styleId="h2">
    <w:name w:val="h2"/>
    <w:basedOn w:val="aff6"/>
    <w:rsid w:val="00FA16DD"/>
    <w:pPr>
      <w:spacing w:before="0" w:after="480" w:line="240" w:lineRule="auto"/>
      <w:outlineLvl w:val="9"/>
    </w:pPr>
    <w:rPr>
      <w:rFonts w:ascii="Times New Roman" w:hAnsi="Times New Roman"/>
      <w:bCs w:val="0"/>
      <w:kern w:val="0"/>
      <w:sz w:val="24"/>
      <w:szCs w:val="24"/>
      <w:lang w:eastAsia="ru-RU"/>
    </w:rPr>
  </w:style>
  <w:style w:type="paragraph" w:styleId="aff6">
    <w:name w:val="Title"/>
    <w:basedOn w:val="a"/>
    <w:next w:val="a"/>
    <w:link w:val="aff7"/>
    <w:uiPriority w:val="10"/>
    <w:qFormat/>
    <w:rsid w:val="00FA16DD"/>
    <w:pPr>
      <w:spacing w:before="240" w:after="60"/>
      <w:jc w:val="center"/>
      <w:outlineLvl w:val="0"/>
    </w:pPr>
    <w:rPr>
      <w:rFonts w:ascii="Cambria" w:eastAsia="Times New Roman" w:hAnsi="Cambria"/>
      <w:b/>
      <w:bCs/>
      <w:kern w:val="28"/>
      <w:sz w:val="32"/>
      <w:szCs w:val="32"/>
    </w:rPr>
  </w:style>
  <w:style w:type="character" w:customStyle="1" w:styleId="aff7">
    <w:name w:val="Заголовок Знак"/>
    <w:link w:val="aff6"/>
    <w:uiPriority w:val="10"/>
    <w:rsid w:val="00FA16DD"/>
    <w:rPr>
      <w:rFonts w:ascii="Cambria" w:eastAsia="Times New Roman" w:hAnsi="Cambria"/>
      <w:b/>
      <w:bCs/>
      <w:kern w:val="28"/>
      <w:sz w:val="32"/>
      <w:szCs w:val="32"/>
    </w:rPr>
  </w:style>
  <w:style w:type="paragraph" w:customStyle="1" w:styleId="ConsPlusCell">
    <w:name w:val="ConsPlusCell"/>
    <w:uiPriority w:val="99"/>
    <w:rsid w:val="00FA16DD"/>
    <w:pPr>
      <w:widowControl w:val="0"/>
      <w:autoSpaceDE w:val="0"/>
      <w:autoSpaceDN w:val="0"/>
      <w:adjustRightInd w:val="0"/>
    </w:pPr>
    <w:rPr>
      <w:rFonts w:ascii="Arial" w:eastAsia="Times New Roman" w:hAnsi="Arial" w:cs="Arial"/>
    </w:rPr>
  </w:style>
  <w:style w:type="paragraph" w:customStyle="1" w:styleId="100">
    <w:name w:val="Стиль 10 пт По центру"/>
    <w:basedOn w:val="a"/>
    <w:qFormat/>
    <w:rsid w:val="00FA16DD"/>
    <w:pPr>
      <w:spacing w:after="0" w:line="240" w:lineRule="auto"/>
      <w:jc w:val="center"/>
    </w:pPr>
    <w:rPr>
      <w:kern w:val="0"/>
      <w:sz w:val="20"/>
      <w:szCs w:val="20"/>
    </w:rPr>
  </w:style>
  <w:style w:type="character" w:customStyle="1" w:styleId="210">
    <w:name w:val="Основной текст 2 Знак1"/>
    <w:rsid w:val="00FA16DD"/>
    <w:rPr>
      <w:sz w:val="24"/>
      <w:szCs w:val="24"/>
    </w:rPr>
  </w:style>
  <w:style w:type="paragraph" w:customStyle="1" w:styleId="aff8">
    <w:name w:val="Шапка_табл"/>
    <w:basedOn w:val="a"/>
    <w:rsid w:val="0031509F"/>
    <w:pPr>
      <w:keepNext/>
      <w:suppressAutoHyphens/>
      <w:spacing w:after="0" w:line="240" w:lineRule="auto"/>
      <w:jc w:val="center"/>
    </w:pPr>
    <w:rPr>
      <w:rFonts w:eastAsia="Times New Roman"/>
      <w:i/>
      <w:snapToGrid w:val="0"/>
      <w:color w:val="000000"/>
      <w:kern w:val="0"/>
      <w:szCs w:val="20"/>
      <w:lang w:eastAsia="ru-RU"/>
    </w:rPr>
  </w:style>
  <w:style w:type="paragraph" w:customStyle="1" w:styleId="ConsPlusNonformat">
    <w:name w:val="ConsPlusNonformat"/>
    <w:uiPriority w:val="99"/>
    <w:rsid w:val="00577138"/>
    <w:pPr>
      <w:widowControl w:val="0"/>
      <w:autoSpaceDE w:val="0"/>
      <w:autoSpaceDN w:val="0"/>
      <w:adjustRightInd w:val="0"/>
    </w:pPr>
    <w:rPr>
      <w:rFonts w:ascii="Courier New" w:eastAsia="Times New Roman" w:hAnsi="Courier New" w:cs="Courier New"/>
    </w:rPr>
  </w:style>
  <w:style w:type="paragraph" w:styleId="24">
    <w:name w:val="Body Text Indent 2"/>
    <w:basedOn w:val="a"/>
    <w:link w:val="25"/>
    <w:uiPriority w:val="99"/>
    <w:unhideWhenUsed/>
    <w:rsid w:val="007B5AF7"/>
    <w:pPr>
      <w:spacing w:after="120" w:line="480" w:lineRule="auto"/>
      <w:ind w:left="283"/>
    </w:pPr>
  </w:style>
  <w:style w:type="character" w:customStyle="1" w:styleId="25">
    <w:name w:val="Основной текст с отступом 2 Знак"/>
    <w:basedOn w:val="a0"/>
    <w:link w:val="24"/>
    <w:uiPriority w:val="99"/>
    <w:rsid w:val="007B5AF7"/>
  </w:style>
  <w:style w:type="paragraph" w:customStyle="1" w:styleId="aff9">
    <w:name w:val="Заголовок статьи"/>
    <w:basedOn w:val="a"/>
    <w:next w:val="a"/>
    <w:rsid w:val="007131DE"/>
    <w:pPr>
      <w:widowControl w:val="0"/>
      <w:autoSpaceDE w:val="0"/>
      <w:autoSpaceDN w:val="0"/>
      <w:adjustRightInd w:val="0"/>
      <w:spacing w:after="0" w:line="240" w:lineRule="auto"/>
      <w:ind w:left="1612" w:hanging="892"/>
      <w:jc w:val="both"/>
    </w:pPr>
    <w:rPr>
      <w:rFonts w:ascii="Arial" w:eastAsia="Times New Roman" w:hAnsi="Arial"/>
      <w:kern w:val="0"/>
      <w:sz w:val="20"/>
      <w:szCs w:val="20"/>
      <w:lang w:eastAsia="ru-RU"/>
    </w:rPr>
  </w:style>
  <w:style w:type="paragraph" w:customStyle="1" w:styleId="15">
    <w:name w:val="Абзац списка1"/>
    <w:basedOn w:val="a"/>
    <w:rsid w:val="00844A64"/>
    <w:pPr>
      <w:ind w:left="720"/>
    </w:pPr>
    <w:rPr>
      <w:rFonts w:eastAsia="Times New Roman"/>
    </w:rPr>
  </w:style>
  <w:style w:type="character" w:customStyle="1" w:styleId="9pt">
    <w:name w:val="Основной текст + 9 pt"/>
    <w:rsid w:val="001B7ED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affa">
    <w:name w:val="Основной текст_"/>
    <w:link w:val="34"/>
    <w:rsid w:val="00E3262C"/>
    <w:rPr>
      <w:rFonts w:eastAsia="Times New Roman"/>
      <w:sz w:val="27"/>
      <w:szCs w:val="27"/>
      <w:shd w:val="clear" w:color="auto" w:fill="FFFFFF"/>
    </w:rPr>
  </w:style>
  <w:style w:type="paragraph" w:customStyle="1" w:styleId="34">
    <w:name w:val="Основной текст3"/>
    <w:basedOn w:val="a"/>
    <w:link w:val="affa"/>
    <w:rsid w:val="00E3262C"/>
    <w:pPr>
      <w:widowControl w:val="0"/>
      <w:shd w:val="clear" w:color="auto" w:fill="FFFFFF"/>
      <w:spacing w:after="60" w:line="0" w:lineRule="atLeast"/>
      <w:jc w:val="both"/>
    </w:pPr>
    <w:rPr>
      <w:rFonts w:eastAsia="Times New Roman"/>
      <w:kern w:val="0"/>
      <w:sz w:val="27"/>
      <w:szCs w:val="27"/>
    </w:rPr>
  </w:style>
  <w:style w:type="character" w:customStyle="1" w:styleId="16">
    <w:name w:val="Основной текст1"/>
    <w:rsid w:val="007F09E7"/>
    <w:rPr>
      <w:rFonts w:ascii="Calibri" w:eastAsia="Calibri" w:hAnsi="Calibri" w:cs="Calibri"/>
      <w:b w:val="0"/>
      <w:bCs w:val="0"/>
      <w:i w:val="0"/>
      <w:iCs w:val="0"/>
      <w:smallCaps w:val="0"/>
      <w:strike w:val="0"/>
      <w:color w:val="000000"/>
      <w:spacing w:val="0"/>
      <w:w w:val="100"/>
      <w:position w:val="0"/>
      <w:sz w:val="19"/>
      <w:szCs w:val="19"/>
      <w:u w:val="none"/>
      <w:shd w:val="clear" w:color="auto" w:fill="FFFFFF"/>
      <w:lang w:val="ru-RU"/>
    </w:rPr>
  </w:style>
  <w:style w:type="character" w:customStyle="1" w:styleId="85pt">
    <w:name w:val="Основной текст + 8;5 pt;Курсив"/>
    <w:rsid w:val="007F09E7"/>
    <w:rPr>
      <w:rFonts w:ascii="Calibri" w:eastAsia="Calibri" w:hAnsi="Calibri" w:cs="Calibri"/>
      <w:b w:val="0"/>
      <w:bCs w:val="0"/>
      <w:i/>
      <w:iCs/>
      <w:smallCaps w:val="0"/>
      <w:strike w:val="0"/>
      <w:color w:val="000000"/>
      <w:spacing w:val="0"/>
      <w:w w:val="100"/>
      <w:position w:val="0"/>
      <w:sz w:val="17"/>
      <w:szCs w:val="17"/>
      <w:u w:val="none"/>
      <w:shd w:val="clear" w:color="auto" w:fill="FFFFFF"/>
    </w:rPr>
  </w:style>
  <w:style w:type="character" w:customStyle="1" w:styleId="85pt0">
    <w:name w:val="Основной текст + 8;5 pt"/>
    <w:rsid w:val="007F09E7"/>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paragraph" w:customStyle="1" w:styleId="26">
    <w:name w:val="Основной текст2"/>
    <w:basedOn w:val="a"/>
    <w:rsid w:val="007F09E7"/>
    <w:pPr>
      <w:widowControl w:val="0"/>
      <w:shd w:val="clear" w:color="auto" w:fill="FFFFFF"/>
      <w:spacing w:after="360" w:line="0" w:lineRule="atLeast"/>
    </w:pPr>
    <w:rPr>
      <w:rFonts w:ascii="Calibri" w:hAnsi="Calibri" w:cs="Calibri"/>
      <w:color w:val="000000"/>
      <w:kern w:val="0"/>
      <w:sz w:val="19"/>
      <w:szCs w:val="19"/>
      <w:lang w:eastAsia="ru-RU"/>
    </w:rPr>
  </w:style>
  <w:style w:type="paragraph" w:customStyle="1" w:styleId="27">
    <w:name w:val="Абзац списка2"/>
    <w:basedOn w:val="a"/>
    <w:rsid w:val="00484A06"/>
    <w:pPr>
      <w:ind w:left="720"/>
    </w:pPr>
    <w:rPr>
      <w:rFonts w:eastAsia="Times New Roman"/>
    </w:rPr>
  </w:style>
  <w:style w:type="character" w:customStyle="1" w:styleId="Arial95pt">
    <w:name w:val="Основной текст + Arial;9;5 pt;Не полужирный"/>
    <w:rsid w:val="007628A9"/>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Arial6pt">
    <w:name w:val="Основной текст + Arial;6 pt;Не полужирный"/>
    <w:rsid w:val="007628A9"/>
    <w:rPr>
      <w:rFonts w:ascii="Arial" w:eastAsia="Arial" w:hAnsi="Arial" w:cs="Arial"/>
      <w:b/>
      <w:bCs/>
      <w:i w:val="0"/>
      <w:iCs w:val="0"/>
      <w:smallCaps w:val="0"/>
      <w:strike w:val="0"/>
      <w:color w:val="000000"/>
      <w:spacing w:val="0"/>
      <w:w w:val="100"/>
      <w:position w:val="0"/>
      <w:sz w:val="12"/>
      <w:szCs w:val="12"/>
      <w:u w:val="none"/>
      <w:shd w:val="clear" w:color="auto" w:fill="FFFFFF"/>
      <w:lang w:val="en-US"/>
    </w:rPr>
  </w:style>
  <w:style w:type="paragraph" w:customStyle="1" w:styleId="affb">
    <w:name w:val="Основной"/>
    <w:basedOn w:val="a"/>
    <w:link w:val="affc"/>
    <w:rsid w:val="00F4660F"/>
    <w:pPr>
      <w:spacing w:after="0" w:line="360" w:lineRule="auto"/>
      <w:ind w:firstLine="720"/>
      <w:jc w:val="both"/>
    </w:pPr>
    <w:rPr>
      <w:rFonts w:eastAsia="Times New Roman"/>
      <w:kern w:val="0"/>
      <w:sz w:val="28"/>
      <w:szCs w:val="28"/>
    </w:rPr>
  </w:style>
  <w:style w:type="character" w:customStyle="1" w:styleId="affc">
    <w:name w:val="Основной Знак"/>
    <w:link w:val="affb"/>
    <w:rsid w:val="00F4660F"/>
    <w:rPr>
      <w:rFonts w:eastAsia="Times New Roman"/>
      <w:sz w:val="28"/>
      <w:szCs w:val="28"/>
    </w:rPr>
  </w:style>
  <w:style w:type="character" w:customStyle="1" w:styleId="Constantia8pt">
    <w:name w:val="Основной текст + Constantia;8 pt;Полужирный"/>
    <w:rsid w:val="00F4660F"/>
    <w:rPr>
      <w:rFonts w:ascii="Constantia" w:eastAsia="Constantia" w:hAnsi="Constantia" w:cs="Constantia"/>
      <w:b/>
      <w:bCs/>
      <w:color w:val="000000"/>
      <w:spacing w:val="0"/>
      <w:w w:val="100"/>
      <w:position w:val="0"/>
      <w:sz w:val="16"/>
      <w:szCs w:val="16"/>
      <w:shd w:val="clear" w:color="auto" w:fill="FFFFFF"/>
      <w:lang w:val="ru-RU"/>
    </w:rPr>
  </w:style>
  <w:style w:type="character" w:customStyle="1" w:styleId="Arial">
    <w:name w:val="Основной текст + Arial;Полужирный"/>
    <w:rsid w:val="00F4660F"/>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8pt">
    <w:name w:val="Основной текст + 8 pt"/>
    <w:aliases w:val="Интервал 0 pt"/>
    <w:rsid w:val="00F4660F"/>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character" w:customStyle="1" w:styleId="11pt1">
    <w:name w:val="Основной текст + 11 pt1"/>
    <w:aliases w:val="Полужирный1"/>
    <w:uiPriority w:val="99"/>
    <w:rsid w:val="00C41355"/>
    <w:rPr>
      <w:rFonts w:ascii="Times New Roman" w:hAnsi="Times New Roman" w:cs="Times New Roman"/>
      <w:b/>
      <w:bCs/>
      <w:sz w:val="22"/>
      <w:szCs w:val="22"/>
      <w:u w:val="none"/>
    </w:rPr>
  </w:style>
  <w:style w:type="character" w:customStyle="1" w:styleId="111">
    <w:name w:val="Основной текст + 111"/>
    <w:aliases w:val="5 pt2,Основной текст + 8,5 pt3"/>
    <w:uiPriority w:val="99"/>
    <w:rsid w:val="00C41355"/>
    <w:rPr>
      <w:rFonts w:ascii="Times New Roman" w:hAnsi="Times New Roman" w:cs="Times New Roman"/>
      <w:sz w:val="23"/>
      <w:szCs w:val="23"/>
      <w:u w:val="none"/>
    </w:rPr>
  </w:style>
  <w:style w:type="character" w:customStyle="1" w:styleId="CourierNew95pt">
    <w:name w:val="Основной текст + Courier New;9;5 pt"/>
    <w:rsid w:val="0025129E"/>
    <w:rPr>
      <w:rFonts w:ascii="Courier New" w:eastAsia="Courier New" w:hAnsi="Courier New" w:cs="Courier New"/>
      <w:color w:val="000000"/>
      <w:spacing w:val="0"/>
      <w:w w:val="100"/>
      <w:position w:val="0"/>
      <w:sz w:val="19"/>
      <w:szCs w:val="19"/>
      <w:shd w:val="clear" w:color="auto" w:fill="FFFFFF"/>
      <w:lang w:val="ru-RU"/>
    </w:rPr>
  </w:style>
  <w:style w:type="character" w:customStyle="1" w:styleId="CourierNew4">
    <w:name w:val="Основной текст + Courier New4"/>
    <w:aliases w:val="9,5 pt4"/>
    <w:uiPriority w:val="99"/>
    <w:rsid w:val="005D63AD"/>
    <w:rPr>
      <w:rFonts w:ascii="Courier New" w:hAnsi="Courier New" w:cs="Courier New"/>
      <w:spacing w:val="0"/>
      <w:sz w:val="19"/>
      <w:szCs w:val="19"/>
      <w:u w:val="none"/>
    </w:rPr>
  </w:style>
  <w:style w:type="paragraph" w:customStyle="1" w:styleId="17">
    <w:name w:val="Название объекта1"/>
    <w:basedOn w:val="a"/>
    <w:next w:val="a"/>
    <w:qFormat/>
    <w:rsid w:val="00B843C3"/>
    <w:pPr>
      <w:suppressAutoHyphens/>
      <w:spacing w:line="240" w:lineRule="auto"/>
    </w:pPr>
    <w:rPr>
      <w:b/>
      <w:bCs/>
      <w:color w:val="4F81BD"/>
      <w:kern w:val="1"/>
      <w:sz w:val="18"/>
      <w:szCs w:val="18"/>
      <w:lang w:eastAsia="ar-SA"/>
    </w:rPr>
  </w:style>
  <w:style w:type="paragraph" w:customStyle="1" w:styleId="Standard">
    <w:name w:val="Standard"/>
    <w:rsid w:val="004D4B7B"/>
    <w:pPr>
      <w:widowControl w:val="0"/>
      <w:suppressAutoHyphens/>
      <w:autoSpaceDN w:val="0"/>
      <w:textAlignment w:val="baseline"/>
    </w:pPr>
    <w:rPr>
      <w:rFonts w:ascii="Arial" w:eastAsia="Lucida Sans Unicode" w:hAnsi="Arial" w:cs="Tahoma"/>
      <w:kern w:val="3"/>
      <w:sz w:val="24"/>
      <w:szCs w:val="24"/>
    </w:rPr>
  </w:style>
  <w:style w:type="paragraph" w:customStyle="1" w:styleId="affd">
    <w:name w:val="Знак"/>
    <w:basedOn w:val="a"/>
    <w:rsid w:val="004D4B7B"/>
    <w:pPr>
      <w:spacing w:after="160" w:line="240" w:lineRule="exact"/>
    </w:pPr>
    <w:rPr>
      <w:rFonts w:ascii="Arial" w:eastAsia="Times New Roman" w:hAnsi="Arial" w:cs="Arial"/>
      <w:kern w:val="0"/>
      <w:sz w:val="20"/>
      <w:szCs w:val="20"/>
      <w:lang w:val="en-US"/>
    </w:rPr>
  </w:style>
  <w:style w:type="character" w:customStyle="1" w:styleId="70">
    <w:name w:val="Основной текст (7)_"/>
    <w:link w:val="71"/>
    <w:locked/>
    <w:rsid w:val="003C22D8"/>
    <w:rPr>
      <w:noProof/>
      <w:sz w:val="8"/>
      <w:szCs w:val="8"/>
      <w:shd w:val="clear" w:color="auto" w:fill="FFFFFF"/>
    </w:rPr>
  </w:style>
  <w:style w:type="character" w:customStyle="1" w:styleId="80">
    <w:name w:val="Основной текст (8)_"/>
    <w:link w:val="81"/>
    <w:locked/>
    <w:rsid w:val="003C22D8"/>
    <w:rPr>
      <w:noProof/>
      <w:sz w:val="9"/>
      <w:szCs w:val="9"/>
      <w:shd w:val="clear" w:color="auto" w:fill="FFFFFF"/>
    </w:rPr>
  </w:style>
  <w:style w:type="character" w:customStyle="1" w:styleId="90">
    <w:name w:val="Основной текст (9)_"/>
    <w:link w:val="91"/>
    <w:locked/>
    <w:rsid w:val="003C22D8"/>
    <w:rPr>
      <w:noProof/>
      <w:sz w:val="8"/>
      <w:szCs w:val="8"/>
      <w:shd w:val="clear" w:color="auto" w:fill="FFFFFF"/>
    </w:rPr>
  </w:style>
  <w:style w:type="paragraph" w:customStyle="1" w:styleId="71">
    <w:name w:val="Основной текст (7)"/>
    <w:basedOn w:val="a"/>
    <w:link w:val="70"/>
    <w:rsid w:val="003C22D8"/>
    <w:pPr>
      <w:shd w:val="clear" w:color="auto" w:fill="FFFFFF"/>
      <w:spacing w:after="0" w:line="240" w:lineRule="atLeast"/>
    </w:pPr>
    <w:rPr>
      <w:noProof/>
      <w:kern w:val="0"/>
      <w:sz w:val="8"/>
      <w:szCs w:val="8"/>
      <w:shd w:val="clear" w:color="auto" w:fill="FFFFFF"/>
    </w:rPr>
  </w:style>
  <w:style w:type="paragraph" w:customStyle="1" w:styleId="81">
    <w:name w:val="Основной текст (8)"/>
    <w:basedOn w:val="a"/>
    <w:link w:val="80"/>
    <w:rsid w:val="003C22D8"/>
    <w:pPr>
      <w:shd w:val="clear" w:color="auto" w:fill="FFFFFF"/>
      <w:spacing w:after="0" w:line="240" w:lineRule="atLeast"/>
    </w:pPr>
    <w:rPr>
      <w:noProof/>
      <w:kern w:val="0"/>
      <w:sz w:val="9"/>
      <w:szCs w:val="9"/>
      <w:shd w:val="clear" w:color="auto" w:fill="FFFFFF"/>
    </w:rPr>
  </w:style>
  <w:style w:type="paragraph" w:customStyle="1" w:styleId="91">
    <w:name w:val="Основной текст (9)"/>
    <w:basedOn w:val="a"/>
    <w:link w:val="90"/>
    <w:rsid w:val="003C22D8"/>
    <w:pPr>
      <w:shd w:val="clear" w:color="auto" w:fill="FFFFFF"/>
      <w:spacing w:after="0" w:line="240" w:lineRule="atLeast"/>
    </w:pPr>
    <w:rPr>
      <w:noProof/>
      <w:kern w:val="0"/>
      <w:sz w:val="8"/>
      <w:szCs w:val="8"/>
      <w:shd w:val="clear" w:color="auto" w:fill="FFFFFF"/>
    </w:rPr>
  </w:style>
  <w:style w:type="character" w:customStyle="1" w:styleId="affe">
    <w:name w:val="Символ сноски"/>
    <w:rsid w:val="00E909AA"/>
    <w:rPr>
      <w:vertAlign w:val="superscript"/>
    </w:rPr>
  </w:style>
  <w:style w:type="paragraph" w:customStyle="1" w:styleId="formattext">
    <w:name w:val="formattext"/>
    <w:basedOn w:val="a"/>
    <w:rsid w:val="00533188"/>
    <w:pPr>
      <w:spacing w:before="100" w:beforeAutospacing="1" w:after="100" w:afterAutospacing="1" w:line="240" w:lineRule="auto"/>
    </w:pPr>
    <w:rPr>
      <w:rFonts w:eastAsia="Times New Roman"/>
      <w:kern w:val="0"/>
      <w:lang w:eastAsia="ru-RU"/>
    </w:rPr>
  </w:style>
  <w:style w:type="character" w:customStyle="1" w:styleId="blk">
    <w:name w:val="blk"/>
    <w:rsid w:val="00533188"/>
  </w:style>
  <w:style w:type="character" w:customStyle="1" w:styleId="afff">
    <w:name w:val="Основной текст + Не полужирный"/>
    <w:rsid w:val="003D465B"/>
    <w:rPr>
      <w:rFonts w:ascii="Times New Roman" w:hAnsi="Times New Roman" w:cs="Times New Roman"/>
      <w:b/>
      <w:bCs/>
      <w:sz w:val="18"/>
      <w:szCs w:val="18"/>
      <w:shd w:val="clear" w:color="auto" w:fill="FFFFFF"/>
    </w:rPr>
  </w:style>
  <w:style w:type="character" w:customStyle="1" w:styleId="BookmanOldStyle45pt">
    <w:name w:val="Основной текст + Bookman Old Style;4;5 pt;Не полужирный"/>
    <w:rsid w:val="003D465B"/>
    <w:rPr>
      <w:rFonts w:ascii="Bookman Old Style" w:eastAsia="Bookman Old Style" w:hAnsi="Bookman Old Style" w:cs="Bookman Old Style"/>
      <w:b/>
      <w:bCs/>
      <w:color w:val="000000"/>
      <w:spacing w:val="0"/>
      <w:w w:val="100"/>
      <w:position w:val="0"/>
      <w:sz w:val="9"/>
      <w:szCs w:val="9"/>
      <w:shd w:val="clear" w:color="auto" w:fill="FFFFFF"/>
      <w:lang w:val="ru-RU"/>
    </w:rPr>
  </w:style>
  <w:style w:type="character" w:customStyle="1" w:styleId="ArialUnicodeMS95pt">
    <w:name w:val="Основной текст + Arial Unicode MS;9;5 pt;Не полужирный"/>
    <w:rsid w:val="003D465B"/>
    <w:rPr>
      <w:rFonts w:ascii="Arial Unicode MS" w:eastAsia="Arial Unicode MS" w:hAnsi="Arial Unicode MS" w:cs="Arial Unicode MS"/>
      <w:b/>
      <w:bCs/>
      <w:color w:val="000000"/>
      <w:spacing w:val="0"/>
      <w:w w:val="100"/>
      <w:position w:val="0"/>
      <w:sz w:val="19"/>
      <w:szCs w:val="19"/>
      <w:shd w:val="clear" w:color="auto" w:fill="FFFFFF"/>
    </w:rPr>
  </w:style>
  <w:style w:type="character" w:customStyle="1" w:styleId="ArialUnicodeMS115pt">
    <w:name w:val="Основной текст + Arial Unicode MS;11;5 pt;Не полужирный"/>
    <w:rsid w:val="003D465B"/>
    <w:rPr>
      <w:rFonts w:ascii="Arial Unicode MS" w:eastAsia="Arial Unicode MS" w:hAnsi="Arial Unicode MS" w:cs="Arial Unicode MS"/>
      <w:b/>
      <w:bCs/>
      <w:color w:val="000000"/>
      <w:spacing w:val="0"/>
      <w:w w:val="100"/>
      <w:position w:val="0"/>
      <w:sz w:val="23"/>
      <w:szCs w:val="23"/>
      <w:shd w:val="clear" w:color="auto" w:fill="FFFFFF"/>
    </w:rPr>
  </w:style>
  <w:style w:type="paragraph" w:customStyle="1" w:styleId="afff0">
    <w:name w:val="Содержимое таблицы"/>
    <w:basedOn w:val="a"/>
    <w:rsid w:val="00690B09"/>
    <w:pPr>
      <w:suppressLineNumbers/>
      <w:suppressAutoHyphens/>
      <w:overflowPunct w:val="0"/>
      <w:autoSpaceDE w:val="0"/>
      <w:spacing w:after="0" w:line="240" w:lineRule="auto"/>
      <w:textAlignment w:val="baseline"/>
    </w:pPr>
    <w:rPr>
      <w:rFonts w:eastAsia="Times New Roman"/>
      <w:kern w:val="0"/>
      <w:sz w:val="20"/>
      <w:szCs w:val="20"/>
      <w:lang w:eastAsia="zh-CN"/>
    </w:rPr>
  </w:style>
  <w:style w:type="paragraph" w:customStyle="1" w:styleId="TableParagraph">
    <w:name w:val="Table Paragraph"/>
    <w:basedOn w:val="a"/>
    <w:uiPriority w:val="1"/>
    <w:qFormat/>
    <w:rsid w:val="003A2AB0"/>
    <w:pPr>
      <w:widowControl w:val="0"/>
      <w:spacing w:after="0" w:line="240" w:lineRule="auto"/>
    </w:pPr>
    <w:rPr>
      <w:rFonts w:ascii="Calibri" w:hAnsi="Calibri"/>
      <w:kern w:val="0"/>
      <w:sz w:val="22"/>
      <w:szCs w:val="22"/>
      <w:lang w:val="en-US"/>
    </w:rPr>
  </w:style>
  <w:style w:type="character" w:customStyle="1" w:styleId="60">
    <w:name w:val="Заголовок 6 Знак"/>
    <w:basedOn w:val="a0"/>
    <w:link w:val="6"/>
    <w:uiPriority w:val="99"/>
    <w:semiHidden/>
    <w:rsid w:val="00730740"/>
    <w:rPr>
      <w:rFonts w:ascii="Calibri" w:eastAsia="Times New Roman" w:hAnsi="Calibri" w:cs="Times New Roman"/>
      <w:b/>
      <w:bCs/>
      <w:kern w:val="2"/>
      <w:sz w:val="22"/>
      <w:szCs w:val="22"/>
      <w:lang w:eastAsia="en-US"/>
    </w:rPr>
  </w:style>
  <w:style w:type="character" w:customStyle="1" w:styleId="11pt">
    <w:name w:val="Основной текст + 11 pt"/>
    <w:rsid w:val="000072A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28">
    <w:name w:val="Основной текст (2)_"/>
    <w:basedOn w:val="a0"/>
    <w:link w:val="29"/>
    <w:uiPriority w:val="99"/>
    <w:rsid w:val="00D62851"/>
    <w:rPr>
      <w:sz w:val="9"/>
      <w:szCs w:val="9"/>
      <w:shd w:val="clear" w:color="auto" w:fill="FFFFFF"/>
    </w:rPr>
  </w:style>
  <w:style w:type="paragraph" w:customStyle="1" w:styleId="29">
    <w:name w:val="Основной текст (2)"/>
    <w:basedOn w:val="a"/>
    <w:link w:val="28"/>
    <w:uiPriority w:val="99"/>
    <w:rsid w:val="00D62851"/>
    <w:pPr>
      <w:shd w:val="clear" w:color="auto" w:fill="FFFFFF"/>
      <w:spacing w:after="0" w:line="240" w:lineRule="atLeast"/>
    </w:pPr>
    <w:rPr>
      <w:kern w:val="0"/>
      <w:sz w:val="9"/>
      <w:szCs w:val="9"/>
      <w:lang w:eastAsia="ru-RU"/>
    </w:rPr>
  </w:style>
  <w:style w:type="paragraph" w:customStyle="1" w:styleId="2a">
    <w:name w:val="Название объекта2"/>
    <w:basedOn w:val="a"/>
    <w:rsid w:val="00631238"/>
    <w:pPr>
      <w:suppressAutoHyphens/>
      <w:overflowPunct w:val="0"/>
      <w:autoSpaceDE w:val="0"/>
      <w:spacing w:after="0" w:line="100" w:lineRule="atLeast"/>
      <w:textAlignment w:val="baseline"/>
    </w:pPr>
    <w:rPr>
      <w:b/>
      <w:bCs/>
      <w:color w:val="4F81BD"/>
      <w:kern w:val="0"/>
      <w:sz w:val="18"/>
      <w:szCs w:val="18"/>
      <w:lang w:eastAsia="zh-CN"/>
    </w:rPr>
  </w:style>
  <w:style w:type="paragraph" w:customStyle="1" w:styleId="Style9">
    <w:name w:val="Style9"/>
    <w:basedOn w:val="a"/>
    <w:rsid w:val="000C4356"/>
    <w:pPr>
      <w:widowControl w:val="0"/>
      <w:suppressAutoHyphens/>
      <w:overflowPunct w:val="0"/>
      <w:autoSpaceDE w:val="0"/>
      <w:spacing w:after="0" w:line="245" w:lineRule="exact"/>
      <w:textAlignment w:val="baseline"/>
    </w:pPr>
    <w:rPr>
      <w:rFonts w:ascii="Century Schoolbook" w:eastAsia="Times New Roman" w:hAnsi="Century Schoolbook" w:cs="Century Schoolbook"/>
      <w:kern w:val="0"/>
      <w:lang w:eastAsia="zh-CN"/>
    </w:rPr>
  </w:style>
  <w:style w:type="paragraph" w:customStyle="1" w:styleId="Style3">
    <w:name w:val="Style3"/>
    <w:basedOn w:val="a"/>
    <w:rsid w:val="000C4356"/>
    <w:pPr>
      <w:widowControl w:val="0"/>
      <w:suppressAutoHyphens/>
      <w:overflowPunct w:val="0"/>
      <w:autoSpaceDE w:val="0"/>
      <w:spacing w:after="0" w:line="254" w:lineRule="exact"/>
      <w:jc w:val="center"/>
      <w:textAlignment w:val="baseline"/>
    </w:pPr>
    <w:rPr>
      <w:rFonts w:ascii="Century Schoolbook" w:eastAsia="Times New Roman" w:hAnsi="Century Schoolbook" w:cs="Century Schoolbook"/>
      <w:kern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5160">
      <w:bodyDiv w:val="1"/>
      <w:marLeft w:val="0"/>
      <w:marRight w:val="0"/>
      <w:marTop w:val="0"/>
      <w:marBottom w:val="0"/>
      <w:divBdr>
        <w:top w:val="none" w:sz="0" w:space="0" w:color="auto"/>
        <w:left w:val="none" w:sz="0" w:space="0" w:color="auto"/>
        <w:bottom w:val="none" w:sz="0" w:space="0" w:color="auto"/>
        <w:right w:val="none" w:sz="0" w:space="0" w:color="auto"/>
      </w:divBdr>
    </w:div>
    <w:div w:id="122503129">
      <w:bodyDiv w:val="1"/>
      <w:marLeft w:val="0"/>
      <w:marRight w:val="0"/>
      <w:marTop w:val="0"/>
      <w:marBottom w:val="0"/>
      <w:divBdr>
        <w:top w:val="none" w:sz="0" w:space="0" w:color="auto"/>
        <w:left w:val="none" w:sz="0" w:space="0" w:color="auto"/>
        <w:bottom w:val="none" w:sz="0" w:space="0" w:color="auto"/>
        <w:right w:val="none" w:sz="0" w:space="0" w:color="auto"/>
      </w:divBdr>
    </w:div>
    <w:div w:id="178737620">
      <w:bodyDiv w:val="1"/>
      <w:marLeft w:val="0"/>
      <w:marRight w:val="0"/>
      <w:marTop w:val="0"/>
      <w:marBottom w:val="0"/>
      <w:divBdr>
        <w:top w:val="none" w:sz="0" w:space="0" w:color="auto"/>
        <w:left w:val="none" w:sz="0" w:space="0" w:color="auto"/>
        <w:bottom w:val="none" w:sz="0" w:space="0" w:color="auto"/>
        <w:right w:val="none" w:sz="0" w:space="0" w:color="auto"/>
      </w:divBdr>
    </w:div>
    <w:div w:id="185677454">
      <w:bodyDiv w:val="1"/>
      <w:marLeft w:val="0"/>
      <w:marRight w:val="0"/>
      <w:marTop w:val="0"/>
      <w:marBottom w:val="0"/>
      <w:divBdr>
        <w:top w:val="none" w:sz="0" w:space="0" w:color="auto"/>
        <w:left w:val="none" w:sz="0" w:space="0" w:color="auto"/>
        <w:bottom w:val="none" w:sz="0" w:space="0" w:color="auto"/>
        <w:right w:val="none" w:sz="0" w:space="0" w:color="auto"/>
      </w:divBdr>
      <w:divsChild>
        <w:div w:id="1957908299">
          <w:marLeft w:val="0"/>
          <w:marRight w:val="0"/>
          <w:marTop w:val="0"/>
          <w:marBottom w:val="0"/>
          <w:divBdr>
            <w:top w:val="none" w:sz="0" w:space="0" w:color="auto"/>
            <w:left w:val="none" w:sz="0" w:space="0" w:color="auto"/>
            <w:bottom w:val="none" w:sz="0" w:space="0" w:color="auto"/>
            <w:right w:val="none" w:sz="0" w:space="0" w:color="auto"/>
          </w:divBdr>
        </w:div>
      </w:divsChild>
    </w:div>
    <w:div w:id="198706579">
      <w:bodyDiv w:val="1"/>
      <w:marLeft w:val="0"/>
      <w:marRight w:val="0"/>
      <w:marTop w:val="0"/>
      <w:marBottom w:val="0"/>
      <w:divBdr>
        <w:top w:val="none" w:sz="0" w:space="0" w:color="auto"/>
        <w:left w:val="none" w:sz="0" w:space="0" w:color="auto"/>
        <w:bottom w:val="none" w:sz="0" w:space="0" w:color="auto"/>
        <w:right w:val="none" w:sz="0" w:space="0" w:color="auto"/>
      </w:divBdr>
    </w:div>
    <w:div w:id="279150259">
      <w:bodyDiv w:val="1"/>
      <w:marLeft w:val="0"/>
      <w:marRight w:val="0"/>
      <w:marTop w:val="0"/>
      <w:marBottom w:val="0"/>
      <w:divBdr>
        <w:top w:val="none" w:sz="0" w:space="0" w:color="auto"/>
        <w:left w:val="none" w:sz="0" w:space="0" w:color="auto"/>
        <w:bottom w:val="none" w:sz="0" w:space="0" w:color="auto"/>
        <w:right w:val="none" w:sz="0" w:space="0" w:color="auto"/>
      </w:divBdr>
    </w:div>
    <w:div w:id="562834692">
      <w:bodyDiv w:val="1"/>
      <w:marLeft w:val="0"/>
      <w:marRight w:val="0"/>
      <w:marTop w:val="0"/>
      <w:marBottom w:val="0"/>
      <w:divBdr>
        <w:top w:val="none" w:sz="0" w:space="0" w:color="auto"/>
        <w:left w:val="none" w:sz="0" w:space="0" w:color="auto"/>
        <w:bottom w:val="none" w:sz="0" w:space="0" w:color="auto"/>
        <w:right w:val="none" w:sz="0" w:space="0" w:color="auto"/>
      </w:divBdr>
    </w:div>
    <w:div w:id="592200914">
      <w:bodyDiv w:val="1"/>
      <w:marLeft w:val="0"/>
      <w:marRight w:val="0"/>
      <w:marTop w:val="0"/>
      <w:marBottom w:val="0"/>
      <w:divBdr>
        <w:top w:val="none" w:sz="0" w:space="0" w:color="auto"/>
        <w:left w:val="none" w:sz="0" w:space="0" w:color="auto"/>
        <w:bottom w:val="none" w:sz="0" w:space="0" w:color="auto"/>
        <w:right w:val="none" w:sz="0" w:space="0" w:color="auto"/>
      </w:divBdr>
    </w:div>
    <w:div w:id="742917458">
      <w:bodyDiv w:val="1"/>
      <w:marLeft w:val="0"/>
      <w:marRight w:val="0"/>
      <w:marTop w:val="0"/>
      <w:marBottom w:val="0"/>
      <w:divBdr>
        <w:top w:val="none" w:sz="0" w:space="0" w:color="auto"/>
        <w:left w:val="none" w:sz="0" w:space="0" w:color="auto"/>
        <w:bottom w:val="none" w:sz="0" w:space="0" w:color="auto"/>
        <w:right w:val="none" w:sz="0" w:space="0" w:color="auto"/>
      </w:divBdr>
    </w:div>
    <w:div w:id="762804709">
      <w:bodyDiv w:val="1"/>
      <w:marLeft w:val="0"/>
      <w:marRight w:val="0"/>
      <w:marTop w:val="0"/>
      <w:marBottom w:val="0"/>
      <w:divBdr>
        <w:top w:val="none" w:sz="0" w:space="0" w:color="auto"/>
        <w:left w:val="none" w:sz="0" w:space="0" w:color="auto"/>
        <w:bottom w:val="none" w:sz="0" w:space="0" w:color="auto"/>
        <w:right w:val="none" w:sz="0" w:space="0" w:color="auto"/>
      </w:divBdr>
      <w:divsChild>
        <w:div w:id="151607794">
          <w:marLeft w:val="0"/>
          <w:marRight w:val="0"/>
          <w:marTop w:val="0"/>
          <w:marBottom w:val="0"/>
          <w:divBdr>
            <w:top w:val="none" w:sz="0" w:space="0" w:color="auto"/>
            <w:left w:val="none" w:sz="0" w:space="0" w:color="auto"/>
            <w:bottom w:val="none" w:sz="0" w:space="0" w:color="auto"/>
            <w:right w:val="none" w:sz="0" w:space="0" w:color="auto"/>
          </w:divBdr>
        </w:div>
      </w:divsChild>
    </w:div>
    <w:div w:id="821311968">
      <w:bodyDiv w:val="1"/>
      <w:marLeft w:val="0"/>
      <w:marRight w:val="0"/>
      <w:marTop w:val="0"/>
      <w:marBottom w:val="0"/>
      <w:divBdr>
        <w:top w:val="none" w:sz="0" w:space="0" w:color="auto"/>
        <w:left w:val="none" w:sz="0" w:space="0" w:color="auto"/>
        <w:bottom w:val="none" w:sz="0" w:space="0" w:color="auto"/>
        <w:right w:val="none" w:sz="0" w:space="0" w:color="auto"/>
      </w:divBdr>
    </w:div>
    <w:div w:id="846477848">
      <w:bodyDiv w:val="1"/>
      <w:marLeft w:val="0"/>
      <w:marRight w:val="0"/>
      <w:marTop w:val="0"/>
      <w:marBottom w:val="0"/>
      <w:divBdr>
        <w:top w:val="none" w:sz="0" w:space="0" w:color="auto"/>
        <w:left w:val="none" w:sz="0" w:space="0" w:color="auto"/>
        <w:bottom w:val="none" w:sz="0" w:space="0" w:color="auto"/>
        <w:right w:val="none" w:sz="0" w:space="0" w:color="auto"/>
      </w:divBdr>
    </w:div>
    <w:div w:id="852184429">
      <w:bodyDiv w:val="1"/>
      <w:marLeft w:val="0"/>
      <w:marRight w:val="0"/>
      <w:marTop w:val="0"/>
      <w:marBottom w:val="0"/>
      <w:divBdr>
        <w:top w:val="none" w:sz="0" w:space="0" w:color="auto"/>
        <w:left w:val="none" w:sz="0" w:space="0" w:color="auto"/>
        <w:bottom w:val="none" w:sz="0" w:space="0" w:color="auto"/>
        <w:right w:val="none" w:sz="0" w:space="0" w:color="auto"/>
      </w:divBdr>
      <w:divsChild>
        <w:div w:id="2113160421">
          <w:marLeft w:val="0"/>
          <w:marRight w:val="0"/>
          <w:marTop w:val="0"/>
          <w:marBottom w:val="0"/>
          <w:divBdr>
            <w:top w:val="none" w:sz="0" w:space="0" w:color="auto"/>
            <w:left w:val="none" w:sz="0" w:space="0" w:color="auto"/>
            <w:bottom w:val="none" w:sz="0" w:space="0" w:color="auto"/>
            <w:right w:val="none" w:sz="0" w:space="0" w:color="auto"/>
          </w:divBdr>
        </w:div>
      </w:divsChild>
    </w:div>
    <w:div w:id="904073774">
      <w:bodyDiv w:val="1"/>
      <w:marLeft w:val="0"/>
      <w:marRight w:val="0"/>
      <w:marTop w:val="0"/>
      <w:marBottom w:val="0"/>
      <w:divBdr>
        <w:top w:val="none" w:sz="0" w:space="0" w:color="auto"/>
        <w:left w:val="none" w:sz="0" w:space="0" w:color="auto"/>
        <w:bottom w:val="none" w:sz="0" w:space="0" w:color="auto"/>
        <w:right w:val="none" w:sz="0" w:space="0" w:color="auto"/>
      </w:divBdr>
    </w:div>
    <w:div w:id="913129936">
      <w:bodyDiv w:val="1"/>
      <w:marLeft w:val="0"/>
      <w:marRight w:val="0"/>
      <w:marTop w:val="0"/>
      <w:marBottom w:val="0"/>
      <w:divBdr>
        <w:top w:val="none" w:sz="0" w:space="0" w:color="auto"/>
        <w:left w:val="none" w:sz="0" w:space="0" w:color="auto"/>
        <w:bottom w:val="none" w:sz="0" w:space="0" w:color="auto"/>
        <w:right w:val="none" w:sz="0" w:space="0" w:color="auto"/>
      </w:divBdr>
    </w:div>
    <w:div w:id="929972638">
      <w:bodyDiv w:val="1"/>
      <w:marLeft w:val="0"/>
      <w:marRight w:val="0"/>
      <w:marTop w:val="0"/>
      <w:marBottom w:val="0"/>
      <w:divBdr>
        <w:top w:val="none" w:sz="0" w:space="0" w:color="auto"/>
        <w:left w:val="none" w:sz="0" w:space="0" w:color="auto"/>
        <w:bottom w:val="none" w:sz="0" w:space="0" w:color="auto"/>
        <w:right w:val="none" w:sz="0" w:space="0" w:color="auto"/>
      </w:divBdr>
    </w:div>
    <w:div w:id="1004942552">
      <w:bodyDiv w:val="1"/>
      <w:marLeft w:val="0"/>
      <w:marRight w:val="0"/>
      <w:marTop w:val="0"/>
      <w:marBottom w:val="0"/>
      <w:divBdr>
        <w:top w:val="none" w:sz="0" w:space="0" w:color="auto"/>
        <w:left w:val="none" w:sz="0" w:space="0" w:color="auto"/>
        <w:bottom w:val="none" w:sz="0" w:space="0" w:color="auto"/>
        <w:right w:val="none" w:sz="0" w:space="0" w:color="auto"/>
      </w:divBdr>
    </w:div>
    <w:div w:id="1007706014">
      <w:bodyDiv w:val="1"/>
      <w:marLeft w:val="0"/>
      <w:marRight w:val="0"/>
      <w:marTop w:val="0"/>
      <w:marBottom w:val="0"/>
      <w:divBdr>
        <w:top w:val="none" w:sz="0" w:space="0" w:color="auto"/>
        <w:left w:val="none" w:sz="0" w:space="0" w:color="auto"/>
        <w:bottom w:val="none" w:sz="0" w:space="0" w:color="auto"/>
        <w:right w:val="none" w:sz="0" w:space="0" w:color="auto"/>
      </w:divBdr>
    </w:div>
    <w:div w:id="1078866915">
      <w:bodyDiv w:val="1"/>
      <w:marLeft w:val="0"/>
      <w:marRight w:val="0"/>
      <w:marTop w:val="0"/>
      <w:marBottom w:val="0"/>
      <w:divBdr>
        <w:top w:val="none" w:sz="0" w:space="0" w:color="auto"/>
        <w:left w:val="none" w:sz="0" w:space="0" w:color="auto"/>
        <w:bottom w:val="none" w:sz="0" w:space="0" w:color="auto"/>
        <w:right w:val="none" w:sz="0" w:space="0" w:color="auto"/>
      </w:divBdr>
    </w:div>
    <w:div w:id="1093941760">
      <w:bodyDiv w:val="1"/>
      <w:marLeft w:val="0"/>
      <w:marRight w:val="0"/>
      <w:marTop w:val="0"/>
      <w:marBottom w:val="0"/>
      <w:divBdr>
        <w:top w:val="none" w:sz="0" w:space="0" w:color="auto"/>
        <w:left w:val="none" w:sz="0" w:space="0" w:color="auto"/>
        <w:bottom w:val="none" w:sz="0" w:space="0" w:color="auto"/>
        <w:right w:val="none" w:sz="0" w:space="0" w:color="auto"/>
      </w:divBdr>
    </w:div>
    <w:div w:id="1133713761">
      <w:bodyDiv w:val="1"/>
      <w:marLeft w:val="0"/>
      <w:marRight w:val="0"/>
      <w:marTop w:val="0"/>
      <w:marBottom w:val="0"/>
      <w:divBdr>
        <w:top w:val="none" w:sz="0" w:space="0" w:color="auto"/>
        <w:left w:val="none" w:sz="0" w:space="0" w:color="auto"/>
        <w:bottom w:val="none" w:sz="0" w:space="0" w:color="auto"/>
        <w:right w:val="none" w:sz="0" w:space="0" w:color="auto"/>
      </w:divBdr>
    </w:div>
    <w:div w:id="1133864938">
      <w:bodyDiv w:val="1"/>
      <w:marLeft w:val="0"/>
      <w:marRight w:val="0"/>
      <w:marTop w:val="0"/>
      <w:marBottom w:val="0"/>
      <w:divBdr>
        <w:top w:val="none" w:sz="0" w:space="0" w:color="auto"/>
        <w:left w:val="none" w:sz="0" w:space="0" w:color="auto"/>
        <w:bottom w:val="none" w:sz="0" w:space="0" w:color="auto"/>
        <w:right w:val="none" w:sz="0" w:space="0" w:color="auto"/>
      </w:divBdr>
    </w:div>
    <w:div w:id="1374034495">
      <w:bodyDiv w:val="1"/>
      <w:marLeft w:val="0"/>
      <w:marRight w:val="0"/>
      <w:marTop w:val="0"/>
      <w:marBottom w:val="0"/>
      <w:divBdr>
        <w:top w:val="none" w:sz="0" w:space="0" w:color="auto"/>
        <w:left w:val="none" w:sz="0" w:space="0" w:color="auto"/>
        <w:bottom w:val="none" w:sz="0" w:space="0" w:color="auto"/>
        <w:right w:val="none" w:sz="0" w:space="0" w:color="auto"/>
      </w:divBdr>
    </w:div>
    <w:div w:id="1446071678">
      <w:bodyDiv w:val="1"/>
      <w:marLeft w:val="0"/>
      <w:marRight w:val="0"/>
      <w:marTop w:val="0"/>
      <w:marBottom w:val="0"/>
      <w:divBdr>
        <w:top w:val="none" w:sz="0" w:space="0" w:color="auto"/>
        <w:left w:val="none" w:sz="0" w:space="0" w:color="auto"/>
        <w:bottom w:val="none" w:sz="0" w:space="0" w:color="auto"/>
        <w:right w:val="none" w:sz="0" w:space="0" w:color="auto"/>
      </w:divBdr>
    </w:div>
    <w:div w:id="1477331714">
      <w:bodyDiv w:val="1"/>
      <w:marLeft w:val="0"/>
      <w:marRight w:val="0"/>
      <w:marTop w:val="0"/>
      <w:marBottom w:val="0"/>
      <w:divBdr>
        <w:top w:val="none" w:sz="0" w:space="0" w:color="auto"/>
        <w:left w:val="none" w:sz="0" w:space="0" w:color="auto"/>
        <w:bottom w:val="none" w:sz="0" w:space="0" w:color="auto"/>
        <w:right w:val="none" w:sz="0" w:space="0" w:color="auto"/>
      </w:divBdr>
    </w:div>
    <w:div w:id="1493909585">
      <w:bodyDiv w:val="1"/>
      <w:marLeft w:val="0"/>
      <w:marRight w:val="0"/>
      <w:marTop w:val="0"/>
      <w:marBottom w:val="0"/>
      <w:divBdr>
        <w:top w:val="none" w:sz="0" w:space="0" w:color="auto"/>
        <w:left w:val="none" w:sz="0" w:space="0" w:color="auto"/>
        <w:bottom w:val="none" w:sz="0" w:space="0" w:color="auto"/>
        <w:right w:val="none" w:sz="0" w:space="0" w:color="auto"/>
      </w:divBdr>
      <w:divsChild>
        <w:div w:id="1624459038">
          <w:marLeft w:val="0"/>
          <w:marRight w:val="0"/>
          <w:marTop w:val="0"/>
          <w:marBottom w:val="0"/>
          <w:divBdr>
            <w:top w:val="none" w:sz="0" w:space="0" w:color="auto"/>
            <w:left w:val="none" w:sz="0" w:space="0" w:color="auto"/>
            <w:bottom w:val="none" w:sz="0" w:space="0" w:color="auto"/>
            <w:right w:val="none" w:sz="0" w:space="0" w:color="auto"/>
          </w:divBdr>
        </w:div>
      </w:divsChild>
    </w:div>
    <w:div w:id="1608540825">
      <w:bodyDiv w:val="1"/>
      <w:marLeft w:val="0"/>
      <w:marRight w:val="0"/>
      <w:marTop w:val="0"/>
      <w:marBottom w:val="0"/>
      <w:divBdr>
        <w:top w:val="none" w:sz="0" w:space="0" w:color="auto"/>
        <w:left w:val="none" w:sz="0" w:space="0" w:color="auto"/>
        <w:bottom w:val="none" w:sz="0" w:space="0" w:color="auto"/>
        <w:right w:val="none" w:sz="0" w:space="0" w:color="auto"/>
      </w:divBdr>
    </w:div>
    <w:div w:id="1654287121">
      <w:bodyDiv w:val="1"/>
      <w:marLeft w:val="0"/>
      <w:marRight w:val="0"/>
      <w:marTop w:val="0"/>
      <w:marBottom w:val="0"/>
      <w:divBdr>
        <w:top w:val="none" w:sz="0" w:space="0" w:color="auto"/>
        <w:left w:val="none" w:sz="0" w:space="0" w:color="auto"/>
        <w:bottom w:val="none" w:sz="0" w:space="0" w:color="auto"/>
        <w:right w:val="none" w:sz="0" w:space="0" w:color="auto"/>
      </w:divBdr>
    </w:div>
    <w:div w:id="1706563435">
      <w:bodyDiv w:val="1"/>
      <w:marLeft w:val="0"/>
      <w:marRight w:val="0"/>
      <w:marTop w:val="0"/>
      <w:marBottom w:val="0"/>
      <w:divBdr>
        <w:top w:val="none" w:sz="0" w:space="0" w:color="auto"/>
        <w:left w:val="none" w:sz="0" w:space="0" w:color="auto"/>
        <w:bottom w:val="none" w:sz="0" w:space="0" w:color="auto"/>
        <w:right w:val="none" w:sz="0" w:space="0" w:color="auto"/>
      </w:divBdr>
    </w:div>
    <w:div w:id="1769302547">
      <w:bodyDiv w:val="1"/>
      <w:marLeft w:val="0"/>
      <w:marRight w:val="0"/>
      <w:marTop w:val="0"/>
      <w:marBottom w:val="0"/>
      <w:divBdr>
        <w:top w:val="none" w:sz="0" w:space="0" w:color="auto"/>
        <w:left w:val="none" w:sz="0" w:space="0" w:color="auto"/>
        <w:bottom w:val="none" w:sz="0" w:space="0" w:color="auto"/>
        <w:right w:val="none" w:sz="0" w:space="0" w:color="auto"/>
      </w:divBdr>
    </w:div>
    <w:div w:id="1780682447">
      <w:bodyDiv w:val="1"/>
      <w:marLeft w:val="0"/>
      <w:marRight w:val="0"/>
      <w:marTop w:val="0"/>
      <w:marBottom w:val="0"/>
      <w:divBdr>
        <w:top w:val="none" w:sz="0" w:space="0" w:color="auto"/>
        <w:left w:val="none" w:sz="0" w:space="0" w:color="auto"/>
        <w:bottom w:val="none" w:sz="0" w:space="0" w:color="auto"/>
        <w:right w:val="none" w:sz="0" w:space="0" w:color="auto"/>
      </w:divBdr>
      <w:divsChild>
        <w:div w:id="1436243296">
          <w:marLeft w:val="0"/>
          <w:marRight w:val="0"/>
          <w:marTop w:val="0"/>
          <w:marBottom w:val="0"/>
          <w:divBdr>
            <w:top w:val="none" w:sz="0" w:space="0" w:color="auto"/>
            <w:left w:val="none" w:sz="0" w:space="0" w:color="auto"/>
            <w:bottom w:val="none" w:sz="0" w:space="0" w:color="auto"/>
            <w:right w:val="none" w:sz="0" w:space="0" w:color="auto"/>
          </w:divBdr>
        </w:div>
      </w:divsChild>
    </w:div>
    <w:div w:id="1894464941">
      <w:bodyDiv w:val="1"/>
      <w:marLeft w:val="0"/>
      <w:marRight w:val="0"/>
      <w:marTop w:val="0"/>
      <w:marBottom w:val="0"/>
      <w:divBdr>
        <w:top w:val="none" w:sz="0" w:space="0" w:color="auto"/>
        <w:left w:val="none" w:sz="0" w:space="0" w:color="auto"/>
        <w:bottom w:val="none" w:sz="0" w:space="0" w:color="auto"/>
        <w:right w:val="none" w:sz="0" w:space="0" w:color="auto"/>
      </w:divBdr>
    </w:div>
    <w:div w:id="1910535009">
      <w:bodyDiv w:val="1"/>
      <w:marLeft w:val="0"/>
      <w:marRight w:val="0"/>
      <w:marTop w:val="0"/>
      <w:marBottom w:val="0"/>
      <w:divBdr>
        <w:top w:val="none" w:sz="0" w:space="0" w:color="auto"/>
        <w:left w:val="none" w:sz="0" w:space="0" w:color="auto"/>
        <w:bottom w:val="none" w:sz="0" w:space="0" w:color="auto"/>
        <w:right w:val="none" w:sz="0" w:space="0" w:color="auto"/>
      </w:divBdr>
    </w:div>
    <w:div w:id="1940065006">
      <w:bodyDiv w:val="1"/>
      <w:marLeft w:val="0"/>
      <w:marRight w:val="0"/>
      <w:marTop w:val="0"/>
      <w:marBottom w:val="0"/>
      <w:divBdr>
        <w:top w:val="none" w:sz="0" w:space="0" w:color="auto"/>
        <w:left w:val="none" w:sz="0" w:space="0" w:color="auto"/>
        <w:bottom w:val="none" w:sz="0" w:space="0" w:color="auto"/>
        <w:right w:val="none" w:sz="0" w:space="0" w:color="auto"/>
      </w:divBdr>
      <w:divsChild>
        <w:div w:id="1145582438">
          <w:marLeft w:val="0"/>
          <w:marRight w:val="0"/>
          <w:marTop w:val="0"/>
          <w:marBottom w:val="0"/>
          <w:divBdr>
            <w:top w:val="none" w:sz="0" w:space="0" w:color="auto"/>
            <w:left w:val="none" w:sz="0" w:space="0" w:color="auto"/>
            <w:bottom w:val="none" w:sz="0" w:space="0" w:color="auto"/>
            <w:right w:val="none" w:sz="0" w:space="0" w:color="auto"/>
          </w:divBdr>
        </w:div>
      </w:divsChild>
    </w:div>
    <w:div w:id="1951930037">
      <w:bodyDiv w:val="1"/>
      <w:marLeft w:val="0"/>
      <w:marRight w:val="0"/>
      <w:marTop w:val="0"/>
      <w:marBottom w:val="0"/>
      <w:divBdr>
        <w:top w:val="none" w:sz="0" w:space="0" w:color="auto"/>
        <w:left w:val="none" w:sz="0" w:space="0" w:color="auto"/>
        <w:bottom w:val="none" w:sz="0" w:space="0" w:color="auto"/>
        <w:right w:val="none" w:sz="0" w:space="0" w:color="auto"/>
      </w:divBdr>
    </w:div>
    <w:div w:id="1972200006">
      <w:bodyDiv w:val="1"/>
      <w:marLeft w:val="0"/>
      <w:marRight w:val="0"/>
      <w:marTop w:val="0"/>
      <w:marBottom w:val="0"/>
      <w:divBdr>
        <w:top w:val="none" w:sz="0" w:space="0" w:color="auto"/>
        <w:left w:val="none" w:sz="0" w:space="0" w:color="auto"/>
        <w:bottom w:val="none" w:sz="0" w:space="0" w:color="auto"/>
        <w:right w:val="none" w:sz="0" w:space="0" w:color="auto"/>
      </w:divBdr>
    </w:div>
    <w:div w:id="209081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hyperlink" Target="consultantplus://offline/main?base=RLAW417;n=24470;fld=134;dst=100008" TargetMode="External"/><Relationship Id="rId26" Type="http://schemas.openxmlformats.org/officeDocument/2006/relationships/hyperlink" Target="http://adm.rkursk.ru/" TargetMode="External"/><Relationship Id="rId3" Type="http://schemas.openxmlformats.org/officeDocument/2006/relationships/styles" Target="styles.xml"/><Relationship Id="rId21" Type="http://schemas.openxmlformats.org/officeDocument/2006/relationships/hyperlink" Target="https://inndex.ru/ul/magnitnyy/ogrn-1064633013444-a0c-ooo-ulybka"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consultantplus://offline/main?base=RLAW417;n=23290;fld=134;dst=100008" TargetMode="External"/><Relationship Id="rId25" Type="http://schemas.openxmlformats.org/officeDocument/2006/relationships/hyperlink" Target="http://www.realgost.ru/gost_view/sanpin/sanpin_2971-84/index.html" TargetMode="External"/><Relationship Id="rId2" Type="http://schemas.openxmlformats.org/officeDocument/2006/relationships/numbering" Target="numbering.xml"/><Relationship Id="rId16" Type="http://schemas.openxmlformats.org/officeDocument/2006/relationships/hyperlink" Target="consultantplus://offline/main?base=RLAW417;n=23506;fld=134;dst=101014" TargetMode="External"/><Relationship Id="rId20" Type="http://schemas.openxmlformats.org/officeDocument/2006/relationships/image" Target="media/image4.emf"/><Relationship Id="rId29" Type="http://schemas.openxmlformats.org/officeDocument/2006/relationships/hyperlink" Target="http://fgis.minregi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main?base=RLAW417;n=18545;fld=134;dst=100008" TargetMode="External"/><Relationship Id="rId23" Type="http://schemas.openxmlformats.org/officeDocument/2006/relationships/image" Target="media/image5.wmf"/><Relationship Id="rId28" Type="http://schemas.openxmlformats.org/officeDocument/2006/relationships/hyperlink" Target="http://kursk.ru/" TargetMode="External"/><Relationship Id="rId10" Type="http://schemas.openxmlformats.org/officeDocument/2006/relationships/header" Target="header2.xml"/><Relationship Id="rId19" Type="http://schemas.openxmlformats.org/officeDocument/2006/relationships/hyperlink" Target="consultantplus://offline/main?base=RLAW417;n=24707;fld=134;dst=10000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main?base=RLAW417;n=24875;fld=134;dst=100010" TargetMode="External"/><Relationship Id="rId22" Type="http://schemas.openxmlformats.org/officeDocument/2006/relationships/hyperlink" Target="https://inndex.ru/ul/magnitnyy/ogrn-1064633013345-73e-ooo-mirt" TargetMode="External"/><Relationship Id="rId27" Type="http://schemas.openxmlformats.org/officeDocument/2006/relationships/hyperlink" Target="http://www.minregion.ru/"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E7F98-CB4E-42CD-BFB5-50727F411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1</Pages>
  <Words>25306</Words>
  <Characters>144246</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169214</CharactersWithSpaces>
  <SharedDoc>false</SharedDoc>
  <HLinks>
    <vt:vector size="84" baseType="variant">
      <vt:variant>
        <vt:i4>4325390</vt:i4>
      </vt:variant>
      <vt:variant>
        <vt:i4>156</vt:i4>
      </vt:variant>
      <vt:variant>
        <vt:i4>0</vt:i4>
      </vt:variant>
      <vt:variant>
        <vt:i4>5</vt:i4>
      </vt:variant>
      <vt:variant>
        <vt:lpwstr>http://fgis.minregion.ru/</vt:lpwstr>
      </vt:variant>
      <vt:variant>
        <vt:lpwstr/>
      </vt:variant>
      <vt:variant>
        <vt:i4>262228</vt:i4>
      </vt:variant>
      <vt:variant>
        <vt:i4>153</vt:i4>
      </vt:variant>
      <vt:variant>
        <vt:i4>0</vt:i4>
      </vt:variant>
      <vt:variant>
        <vt:i4>5</vt:i4>
      </vt:variant>
      <vt:variant>
        <vt:lpwstr>http://kursk.ru/</vt:lpwstr>
      </vt:variant>
      <vt:variant>
        <vt:lpwstr/>
      </vt:variant>
      <vt:variant>
        <vt:i4>1507352</vt:i4>
      </vt:variant>
      <vt:variant>
        <vt:i4>150</vt:i4>
      </vt:variant>
      <vt:variant>
        <vt:i4>0</vt:i4>
      </vt:variant>
      <vt:variant>
        <vt:i4>5</vt:i4>
      </vt:variant>
      <vt:variant>
        <vt:lpwstr>http://www.minregion.ru/</vt:lpwstr>
      </vt:variant>
      <vt:variant>
        <vt:lpwstr/>
      </vt:variant>
      <vt:variant>
        <vt:i4>524355</vt:i4>
      </vt:variant>
      <vt:variant>
        <vt:i4>147</vt:i4>
      </vt:variant>
      <vt:variant>
        <vt:i4>0</vt:i4>
      </vt:variant>
      <vt:variant>
        <vt:i4>5</vt:i4>
      </vt:variant>
      <vt:variant>
        <vt:lpwstr>http://adm.rkursk.ru/</vt:lpwstr>
      </vt:variant>
      <vt:variant>
        <vt:lpwstr/>
      </vt:variant>
      <vt:variant>
        <vt:i4>6946850</vt:i4>
      </vt:variant>
      <vt:variant>
        <vt:i4>144</vt:i4>
      </vt:variant>
      <vt:variant>
        <vt:i4>0</vt:i4>
      </vt:variant>
      <vt:variant>
        <vt:i4>5</vt:i4>
      </vt:variant>
      <vt:variant>
        <vt:lpwstr>http://www.realgost.ru/gost_view/sanpin/sanpin_2971-84/index.html</vt:lpwstr>
      </vt:variant>
      <vt:variant>
        <vt:lpwstr/>
      </vt:variant>
      <vt:variant>
        <vt:i4>327710</vt:i4>
      </vt:variant>
      <vt:variant>
        <vt:i4>135</vt:i4>
      </vt:variant>
      <vt:variant>
        <vt:i4>0</vt:i4>
      </vt:variant>
      <vt:variant>
        <vt:i4>5</vt:i4>
      </vt:variant>
      <vt:variant>
        <vt:lpwstr>consultantplus://offline/main?base=RLAW417;n=24707;fld=134;dst=100008</vt:lpwstr>
      </vt:variant>
      <vt:variant>
        <vt:lpwstr/>
      </vt:variant>
      <vt:variant>
        <vt:i4>65561</vt:i4>
      </vt:variant>
      <vt:variant>
        <vt:i4>132</vt:i4>
      </vt:variant>
      <vt:variant>
        <vt:i4>0</vt:i4>
      </vt:variant>
      <vt:variant>
        <vt:i4>5</vt:i4>
      </vt:variant>
      <vt:variant>
        <vt:lpwstr>consultantplus://offline/main?base=RLAW417;n=24470;fld=134;dst=100008</vt:lpwstr>
      </vt:variant>
      <vt:variant>
        <vt:lpwstr/>
      </vt:variant>
      <vt:variant>
        <vt:i4>458768</vt:i4>
      </vt:variant>
      <vt:variant>
        <vt:i4>129</vt:i4>
      </vt:variant>
      <vt:variant>
        <vt:i4>0</vt:i4>
      </vt:variant>
      <vt:variant>
        <vt:i4>5</vt:i4>
      </vt:variant>
      <vt:variant>
        <vt:lpwstr>consultantplus://offline/main?base=RLAW417;n=23290;fld=134;dst=100008</vt:lpwstr>
      </vt:variant>
      <vt:variant>
        <vt:lpwstr/>
      </vt:variant>
      <vt:variant>
        <vt:i4>393241</vt:i4>
      </vt:variant>
      <vt:variant>
        <vt:i4>126</vt:i4>
      </vt:variant>
      <vt:variant>
        <vt:i4>0</vt:i4>
      </vt:variant>
      <vt:variant>
        <vt:i4>5</vt:i4>
      </vt:variant>
      <vt:variant>
        <vt:lpwstr>consultantplus://offline/main?base=RLAW417;n=23506;fld=134;dst=101014</vt:lpwstr>
      </vt:variant>
      <vt:variant>
        <vt:lpwstr/>
      </vt:variant>
      <vt:variant>
        <vt:i4>327711</vt:i4>
      </vt:variant>
      <vt:variant>
        <vt:i4>123</vt:i4>
      </vt:variant>
      <vt:variant>
        <vt:i4>0</vt:i4>
      </vt:variant>
      <vt:variant>
        <vt:i4>5</vt:i4>
      </vt:variant>
      <vt:variant>
        <vt:lpwstr>consultantplus://offline/main?base=RLAW417;n=22474;fld=134;dst=100009</vt:lpwstr>
      </vt:variant>
      <vt:variant>
        <vt:lpwstr/>
      </vt:variant>
      <vt:variant>
        <vt:i4>393238</vt:i4>
      </vt:variant>
      <vt:variant>
        <vt:i4>120</vt:i4>
      </vt:variant>
      <vt:variant>
        <vt:i4>0</vt:i4>
      </vt:variant>
      <vt:variant>
        <vt:i4>5</vt:i4>
      </vt:variant>
      <vt:variant>
        <vt:lpwstr>consultantplus://offline/main?base=RLAW417;n=18545;fld=134;dst=100008</vt:lpwstr>
      </vt:variant>
      <vt:variant>
        <vt:lpwstr/>
      </vt:variant>
      <vt:variant>
        <vt:i4>589849</vt:i4>
      </vt:variant>
      <vt:variant>
        <vt:i4>117</vt:i4>
      </vt:variant>
      <vt:variant>
        <vt:i4>0</vt:i4>
      </vt:variant>
      <vt:variant>
        <vt:i4>5</vt:i4>
      </vt:variant>
      <vt:variant>
        <vt:lpwstr>consultantplus://offline/main?base=RLAW417;n=24875;fld=134;dst=100010</vt:lpwstr>
      </vt:variant>
      <vt:variant>
        <vt:lpwstr/>
      </vt:variant>
      <vt:variant>
        <vt:i4>2228304</vt:i4>
      </vt:variant>
      <vt:variant>
        <vt:i4>6</vt:i4>
      </vt:variant>
      <vt:variant>
        <vt:i4>0</vt:i4>
      </vt:variant>
      <vt:variant>
        <vt:i4>5</vt:i4>
      </vt:variant>
      <vt:variant>
        <vt:lpwstr>mailto:andr.vorobyev@gmail.com</vt:lpwstr>
      </vt:variant>
      <vt:variant>
        <vt:lpwstr/>
      </vt:variant>
      <vt:variant>
        <vt:i4>2228304</vt:i4>
      </vt:variant>
      <vt:variant>
        <vt:i4>0</vt:i4>
      </vt:variant>
      <vt:variant>
        <vt:i4>0</vt:i4>
      </vt:variant>
      <vt:variant>
        <vt:i4>5</vt:i4>
      </vt:variant>
      <vt:variant>
        <vt:lpwstr>mailto:andr.vorobyev@gmail.com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27</cp:revision>
  <cp:lastPrinted>2018-05-11T16:26:00Z</cp:lastPrinted>
  <dcterms:created xsi:type="dcterms:W3CDTF">2020-07-06T21:49:00Z</dcterms:created>
  <dcterms:modified xsi:type="dcterms:W3CDTF">2020-11-09T11:56:00Z</dcterms:modified>
</cp:coreProperties>
</file>