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59" w:rsidRPr="001E1959" w:rsidRDefault="001E1959" w:rsidP="001E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19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E1959" w:rsidRPr="001E1959" w:rsidRDefault="001E1959" w:rsidP="001E1959">
      <w:pPr>
        <w:shd w:val="clear" w:color="auto" w:fill="FFFFFF"/>
        <w:spacing w:after="225" w:line="240" w:lineRule="auto"/>
        <w:outlineLvl w:val="1"/>
        <w:rPr>
          <w:rFonts w:ascii="Verdana" w:eastAsia="Times New Roman" w:hAnsi="Verdana" w:cs="Arial"/>
          <w:b/>
          <w:bCs/>
          <w:color w:val="947002"/>
          <w:sz w:val="27"/>
          <w:szCs w:val="27"/>
          <w:lang w:eastAsia="ru-RU"/>
        </w:rPr>
      </w:pPr>
      <w:bookmarkStart w:id="0" w:name="_GoBack"/>
      <w:r w:rsidRPr="001E1959">
        <w:rPr>
          <w:rFonts w:ascii="Verdana" w:eastAsia="Times New Roman" w:hAnsi="Verdana" w:cs="Arial"/>
          <w:b/>
          <w:bCs/>
          <w:color w:val="000000"/>
          <w:sz w:val="27"/>
          <w:szCs w:val="27"/>
          <w:lang w:eastAsia="ru-RU"/>
        </w:rPr>
        <w:t>С апреля 2020 года вступают в силу правила государственной регистрации аттракционов</w:t>
      </w:r>
    </w:p>
    <w:bookmarkEnd w:id="0"/>
    <w:p w:rsidR="001E1959" w:rsidRPr="001E1959" w:rsidRDefault="001E1959" w:rsidP="001E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19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Разъясняет помощник  </w:t>
      </w:r>
      <w:proofErr w:type="spellStart"/>
      <w:r w:rsidRPr="001E19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Железногорского</w:t>
      </w:r>
      <w:proofErr w:type="spellEnd"/>
      <w:r w:rsidRPr="001E19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межрайонного прокурора </w:t>
      </w:r>
      <w:proofErr w:type="spellStart"/>
      <w:r w:rsidRPr="001E19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Жилкина</w:t>
      </w:r>
      <w:proofErr w:type="spellEnd"/>
      <w:r w:rsidRPr="001E19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Ольга Владимировна</w:t>
      </w:r>
    </w:p>
    <w:p w:rsidR="001E1959" w:rsidRPr="001E1959" w:rsidRDefault="001E1959" w:rsidP="001E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19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E1959" w:rsidRPr="001E1959" w:rsidRDefault="001E1959" w:rsidP="001E1959">
      <w:pPr>
        <w:shd w:val="clear" w:color="auto" w:fill="FFFFFF"/>
        <w:spacing w:after="270" w:line="240" w:lineRule="auto"/>
        <w:jc w:val="both"/>
        <w:rPr>
          <w:rFonts w:ascii="Verdana" w:eastAsia="Times New Roman" w:hAnsi="Verdana" w:cs="Arial"/>
          <w:color w:val="947002"/>
          <w:sz w:val="18"/>
          <w:szCs w:val="18"/>
          <w:lang w:eastAsia="ru-RU"/>
        </w:rPr>
      </w:pPr>
      <w:r w:rsidRPr="001E1959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Постановлением Правительства РФ от 30.12.2019 № 1939 утверждены Правила государственной регистрации аттракционов.</w:t>
      </w:r>
    </w:p>
    <w:p w:rsidR="001E1959" w:rsidRPr="001E1959" w:rsidRDefault="001E1959" w:rsidP="001E1959">
      <w:pPr>
        <w:shd w:val="clear" w:color="auto" w:fill="FFFFFF"/>
        <w:spacing w:after="270" w:line="240" w:lineRule="auto"/>
        <w:jc w:val="both"/>
        <w:rPr>
          <w:rFonts w:ascii="Verdana" w:eastAsia="Times New Roman" w:hAnsi="Verdana" w:cs="Arial"/>
          <w:color w:val="947002"/>
          <w:sz w:val="18"/>
          <w:szCs w:val="18"/>
          <w:lang w:eastAsia="ru-RU"/>
        </w:rPr>
      </w:pPr>
      <w:r w:rsidRPr="001E1959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В целях обеспечения жизни и здоровья граждан Российской Федерации с 9 апреля все </w:t>
      </w:r>
      <w:proofErr w:type="gramStart"/>
      <w:r w:rsidRPr="001E1959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аттракционы</w:t>
      </w:r>
      <w:proofErr w:type="gramEnd"/>
      <w:r w:rsidRPr="001E1959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в том числе и те, что вводятся в эксплуатацию на временной основе, подлежит государственной регистрации.</w:t>
      </w:r>
    </w:p>
    <w:p w:rsidR="001E1959" w:rsidRPr="001E1959" w:rsidRDefault="001E1959" w:rsidP="001E1959">
      <w:pPr>
        <w:shd w:val="clear" w:color="auto" w:fill="FFFFFF"/>
        <w:spacing w:after="270" w:line="240" w:lineRule="auto"/>
        <w:jc w:val="both"/>
        <w:rPr>
          <w:rFonts w:ascii="Verdana" w:eastAsia="Times New Roman" w:hAnsi="Verdana" w:cs="Arial"/>
          <w:color w:val="947002"/>
          <w:sz w:val="18"/>
          <w:szCs w:val="18"/>
          <w:lang w:eastAsia="ru-RU"/>
        </w:rPr>
      </w:pPr>
      <w:r w:rsidRPr="001E1959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Регистрацией будут заниматься органы исполнительной власти регионов, осуществляющие надзор в области технического состояния и эксплуатации самоходных машин и других видов техники, аттракционов (</w:t>
      </w:r>
      <w:proofErr w:type="spellStart"/>
      <w:r w:rsidRPr="001E1959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Гостехнадзор</w:t>
      </w:r>
      <w:proofErr w:type="spellEnd"/>
      <w:r w:rsidRPr="001E1959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).</w:t>
      </w:r>
    </w:p>
    <w:p w:rsidR="001E1959" w:rsidRPr="001E1959" w:rsidRDefault="001E1959" w:rsidP="001E1959">
      <w:pPr>
        <w:shd w:val="clear" w:color="auto" w:fill="FFFFFF"/>
        <w:spacing w:after="270" w:line="240" w:lineRule="auto"/>
        <w:jc w:val="both"/>
        <w:rPr>
          <w:rFonts w:ascii="Verdana" w:eastAsia="Times New Roman" w:hAnsi="Verdana" w:cs="Arial"/>
          <w:color w:val="947002"/>
          <w:sz w:val="18"/>
          <w:szCs w:val="18"/>
          <w:lang w:eastAsia="ru-RU"/>
        </w:rPr>
      </w:pPr>
      <w:r w:rsidRPr="001E1959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Аттракционы, вводимые в эксплуатацию после вступления в силу настоящего Постановления, должны быть зарегистрированы до момента их ввода в эксплуатацию. Аттракционы, ранее введенные в эксплуатацию и не зарегистрированные в соответствии с актами субъектов РФ, должны быть зарегистрированы в срок от 24 до 30 месяцев со дня вступления указанного Постановления в силу (в зависимости от степени потенциального биомеханического риска).</w:t>
      </w:r>
    </w:p>
    <w:p w:rsidR="001E1959" w:rsidRPr="001E1959" w:rsidRDefault="001E1959" w:rsidP="001E1959">
      <w:pPr>
        <w:shd w:val="clear" w:color="auto" w:fill="FFFFFF"/>
        <w:spacing w:after="270" w:line="240" w:lineRule="auto"/>
        <w:jc w:val="both"/>
        <w:rPr>
          <w:rFonts w:ascii="Verdana" w:eastAsia="Times New Roman" w:hAnsi="Verdana" w:cs="Arial"/>
          <w:color w:val="947002"/>
          <w:sz w:val="18"/>
          <w:szCs w:val="18"/>
          <w:lang w:eastAsia="ru-RU"/>
        </w:rPr>
      </w:pPr>
      <w:r w:rsidRPr="001E1959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Также определены требования к регистрационному знаку на аттракцион.</w:t>
      </w:r>
    </w:p>
    <w:p w:rsidR="001E1959" w:rsidRPr="001E1959" w:rsidRDefault="001E1959" w:rsidP="001E1959">
      <w:pPr>
        <w:shd w:val="clear" w:color="auto" w:fill="FFFFFF"/>
        <w:spacing w:after="270" w:line="240" w:lineRule="auto"/>
        <w:jc w:val="both"/>
        <w:rPr>
          <w:rFonts w:ascii="Verdana" w:eastAsia="Times New Roman" w:hAnsi="Verdana" w:cs="Arial"/>
          <w:color w:val="947002"/>
          <w:sz w:val="18"/>
          <w:szCs w:val="18"/>
          <w:lang w:eastAsia="ru-RU"/>
        </w:rPr>
      </w:pPr>
      <w:r w:rsidRPr="001E1959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За государственную регистрацию аттракционов взимается государственная пошлина.</w:t>
      </w:r>
    </w:p>
    <w:p w:rsidR="001E1959" w:rsidRPr="001E1959" w:rsidRDefault="001E1959" w:rsidP="001E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19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F1AF7" w:rsidRDefault="005F1AF7"/>
    <w:sectPr w:rsidR="005F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DE"/>
    <w:rsid w:val="001E1959"/>
    <w:rsid w:val="005F1AF7"/>
    <w:rsid w:val="00997655"/>
    <w:rsid w:val="00D7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997655"/>
    <w:pPr>
      <w:spacing w:after="0" w:line="240" w:lineRule="auto"/>
      <w:outlineLvl w:val="0"/>
    </w:pPr>
    <w:rPr>
      <w:rFonts w:ascii="Arial" w:eastAsia="Times New Roman" w:hAnsi="Arial" w:cs="Arial"/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rsid w:val="001E19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qFormat/>
    <w:rsid w:val="00997655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7655"/>
    <w:rPr>
      <w:rFonts w:ascii="Arial" w:eastAsia="Times New Roman" w:hAnsi="Arial" w:cs="Arial"/>
      <w:b/>
      <w:bCs/>
      <w:kern w:val="36"/>
      <w:sz w:val="40"/>
      <w:szCs w:val="40"/>
    </w:rPr>
  </w:style>
  <w:style w:type="character" w:customStyle="1" w:styleId="70">
    <w:name w:val="Заголовок 7 Знак"/>
    <w:link w:val="7"/>
    <w:rsid w:val="00997655"/>
    <w:rPr>
      <w:rFonts w:ascii="Times New Roman" w:eastAsia="Times New Roman" w:hAnsi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1E1959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1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997655"/>
    <w:pPr>
      <w:spacing w:after="0" w:line="240" w:lineRule="auto"/>
      <w:outlineLvl w:val="0"/>
    </w:pPr>
    <w:rPr>
      <w:rFonts w:ascii="Arial" w:eastAsia="Times New Roman" w:hAnsi="Arial" w:cs="Arial"/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rsid w:val="001E19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qFormat/>
    <w:rsid w:val="00997655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7655"/>
    <w:rPr>
      <w:rFonts w:ascii="Arial" w:eastAsia="Times New Roman" w:hAnsi="Arial" w:cs="Arial"/>
      <w:b/>
      <w:bCs/>
      <w:kern w:val="36"/>
      <w:sz w:val="40"/>
      <w:szCs w:val="40"/>
    </w:rPr>
  </w:style>
  <w:style w:type="character" w:customStyle="1" w:styleId="70">
    <w:name w:val="Заголовок 7 Знак"/>
    <w:link w:val="7"/>
    <w:rsid w:val="00997655"/>
    <w:rPr>
      <w:rFonts w:ascii="Times New Roman" w:eastAsia="Times New Roman" w:hAnsi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1E1959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1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Magnit</dc:creator>
  <cp:keywords/>
  <dc:description/>
  <cp:lastModifiedBy>Magnit</cp:lastModifiedBy>
  <cp:revision>3</cp:revision>
  <dcterms:created xsi:type="dcterms:W3CDTF">2020-04-07T06:55:00Z</dcterms:created>
  <dcterms:modified xsi:type="dcterms:W3CDTF">2020-04-07T06:59:00Z</dcterms:modified>
</cp:coreProperties>
</file>