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16" w:rsidRDefault="00F86916" w:rsidP="00F86916">
      <w:pPr>
        <w:pStyle w:val="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z w:val="24"/>
          <w:szCs w:val="24"/>
        </w:rPr>
        <w:t>Взыскиваются ли алименты с безработного?</w:t>
      </w:r>
    </w:p>
    <w:bookmarkEnd w:id="0"/>
    <w:p w:rsidR="00F86916" w:rsidRDefault="00F86916" w:rsidP="00F8691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Разъясняет помощник </w:t>
      </w:r>
      <w:proofErr w:type="spellStart"/>
      <w:r>
        <w:rPr>
          <w:color w:val="000000"/>
          <w:sz w:val="24"/>
          <w:szCs w:val="24"/>
        </w:rPr>
        <w:t>Железногорского</w:t>
      </w:r>
      <w:proofErr w:type="spellEnd"/>
      <w:r>
        <w:rPr>
          <w:color w:val="000000"/>
          <w:sz w:val="24"/>
          <w:szCs w:val="24"/>
        </w:rPr>
        <w:t xml:space="preserve"> межрайонного прокурора Васищева Екатерина Игоревна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Статья 80 Семейного кодекса РФ устанавливает, что родители обязаны содержать несовершеннолетних детей вне зависимости от своего трудового статуса, то есть от наличия или отсутствия работы и заработка.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случае если неработающий родитель обращается в центр занятости и получает официальный статус безработного, он получает пособие по безработице. Размер пособия устанавливается на основе средней заработной платы на последнем месте работы или средней заработной платы в регионе проживания. С этого пособия выплачиваются алименты – в размере, установленном алиментным соглашением или решением суда.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Когда плательщик не работает и не имеет заработка, но и в центр занятости не обращается, взыскание алиментов осуществляется в общем порядке – в виде доли от заработка. Но так как официального заработка у него нет, алименты начисляются на основании размера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заработка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последнем месте работы или среднего заработка по региону проживания, либо по России.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Согласно этому положению, сумма алиментов будет составлять 1/4, 1/3 или 1/2 средней заработной платы.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Родители обязаны содержать своих детей до достижения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последними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возраста совершеннолетия. На эту обязанность абсолютно не влияют отношения между родителями.</w:t>
      </w:r>
    </w:p>
    <w:p w:rsidR="00F86916" w:rsidRDefault="00F86916" w:rsidP="00F869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со ст.157 УК РФ наступает уголовная ответственность за уклонение от уплаты алиментов. </w:t>
      </w:r>
    </w:p>
    <w:p w:rsidR="00287460" w:rsidRPr="00F86916" w:rsidRDefault="00287460" w:rsidP="00F86916"/>
    <w:sectPr w:rsidR="00287460" w:rsidRPr="00F8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2D"/>
    <w:rsid w:val="00287460"/>
    <w:rsid w:val="00A6762D"/>
    <w:rsid w:val="00F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3</cp:revision>
  <dcterms:created xsi:type="dcterms:W3CDTF">2019-09-03T14:19:00Z</dcterms:created>
  <dcterms:modified xsi:type="dcterms:W3CDTF">2019-09-03T14:23:00Z</dcterms:modified>
</cp:coreProperties>
</file>